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  <w:bookmarkStart w:id="0" w:name="_GoBack"/>
      <w:bookmarkEnd w:id="0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16 февраля 2015 г. N 36034</w:t>
      </w:r>
    </w:p>
    <w:p w:rsidR="00E207D6" w:rsidRDefault="00E207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701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ПОРЯДКА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</w:t>
      </w:r>
      <w:proofErr w:type="gramEnd"/>
      <w:r>
        <w:rPr>
          <w:rFonts w:ascii="Calibri" w:hAnsi="Calibri" w:cs="Calibri"/>
        </w:rPr>
        <w:t xml:space="preserve"> 2013, N 27, ст. 3450, N 52 (ч. I), ст. 6969) приказываю: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Типовой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нештатных формирований по обеспечению выполнения мероприятий по гражданской обороне.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В.А.ПУЧКОВ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ТИПОВОЙ ПОРЯДОК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1998, N 7, ст. 799; 2002, N 41, ст. 3970; 2004, N 25, ст. 2482, N 35, ст. 3607; 2007, N 26, ст. 3076; 2009, N 48, ст. 5717; 2010, N 3 1, ст. 4192, N 52 (ч. I), ст. 6992; 2013, N 27, ст. 3450, N 52 (ч. I), ст. 6969.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НФГО создаются организациями, отнесенными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статьи 9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 xml:space="preserve">Органы исполнительной власти субъектов Российской Федерации и органы местного самоуправления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пунктом 2 статьи 8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Состав, структура и оснащение НФГО определяются исходя из примерного перечня создаваемых НФГО </w:t>
      </w:r>
      <w:hyperlink w:anchor="Par8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и примерных норм оснащения (табелизации) НФГО специальными техникой, оборудованием, снаряжением, инструментами и материалами </w:t>
      </w:r>
      <w:hyperlink w:anchor="Par23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создание и подготовку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организационно-методическое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обучением личного состава НФГО организаций, находящихся в ведении этих органов;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и </w:t>
      </w:r>
      <w:hyperlink r:id="rId1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мая 2007 г. N 305 "Об утверждении Положения о государственном надзоре в области гражданской обороны" &lt;1&gt; федеральный орган исполнительной власти, уполномоченный на решение задач в области гражданской обороны (МЧС России и его территориальные органы</w:t>
      </w:r>
      <w:proofErr w:type="gramEnd"/>
      <w:r>
        <w:rPr>
          <w:rFonts w:ascii="Calibri" w:hAnsi="Calibri" w:cs="Calibri"/>
        </w:rPr>
        <w:t>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2007, N 22, ст. 2641; 2009, N 17, ст. 2093; 2010, N 19, ст. 2316.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Органы исполнительной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поддержание в состоянии готовности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личного состава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Организации: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готовности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личного состава НФГО;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Личный состав НФГО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</w:t>
      </w:r>
      <w:r>
        <w:rPr>
          <w:rFonts w:ascii="Calibri" w:hAnsi="Calibri" w:cs="Calibri"/>
        </w:rPr>
        <w:lastRenderedPageBreak/>
        <w:t>чрезвычайных ситуаций.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обороне", постановлениями Правительства Российской Федерации от 10 ноября 1996 г. </w:t>
      </w:r>
      <w:hyperlink r:id="rId15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</w:t>
      </w:r>
      <w:proofErr w:type="gramEnd"/>
      <w:r>
        <w:rPr>
          <w:rFonts w:ascii="Calibri" w:hAnsi="Calibri" w:cs="Calibri"/>
        </w:rPr>
        <w:t xml:space="preserve"> ресурсов для ликвидации чрезвычайных ситуаций природного и техногенного характера" &lt;1&gt; и от 27 апреля 2000 г. </w:t>
      </w:r>
      <w:hyperlink r:id="rId16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&lt;2&gt;.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1996, N 47, ст. 5334.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2000, N 18, ст. 1991; 2005, N 7, ст. 560; 2009, N 25, ст. 3056; 2012, N 1, ст. 154.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hyperlink r:id="rId17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&lt;1&gt; и от 4 сентября 2003 г. </w:t>
      </w:r>
      <w:hyperlink r:id="rId18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 &lt;2&gt;, а также нормативными и методическими</w:t>
      </w:r>
      <w:proofErr w:type="gramEnd"/>
      <w:r>
        <w:rPr>
          <w:rFonts w:ascii="Calibri" w:hAnsi="Calibri" w:cs="Calibri"/>
        </w:rPr>
        <w:t xml:space="preserve"> документами организаций, создающих НФГО.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2000, N 45, ст. 4490; 2006, N 34, ст. 3689; 2008, N 43, ст. 4948.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2003, N 37, ст. 3585; 2005, N 7, ст. 560; 2009, N 25, ст. 3064; 2010, N 38, ст. 4825.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Приложение N 1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по </w:t>
      </w:r>
      <w:proofErr w:type="gramStart"/>
      <w:r>
        <w:rPr>
          <w:rFonts w:ascii="Calibri" w:hAnsi="Calibri" w:cs="Calibri"/>
        </w:rPr>
        <w:t>гражданской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ПРИМЕРНЫЙ ПЕРЕЧЕНЬ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СОЗДАВАЕМЫХ НЕШТАТНЫХ ФОРМИРОВАНИЙ ПО ОБЕСПЕЧЕНИЮ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 xml:space="preserve">1. Примерный перечень </w:t>
      </w:r>
      <w:proofErr w:type="gramStart"/>
      <w:r>
        <w:rPr>
          <w:rFonts w:ascii="Calibri" w:hAnsi="Calibri" w:cs="Calibri"/>
        </w:rPr>
        <w:t>создаваемых</w:t>
      </w:r>
      <w:proofErr w:type="gramEnd"/>
      <w:r>
        <w:rPr>
          <w:rFonts w:ascii="Calibri" w:hAnsi="Calibri" w:cs="Calibri"/>
        </w:rPr>
        <w:t xml:space="preserve"> органами исполнительной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 Федерации и органами местного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нештатных формирований по обеспечению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207D6" w:rsidSect="00750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6782"/>
        <w:gridCol w:w="2328"/>
      </w:tblGrid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численность личного состава, чел.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по ремонту и восстановлению дорог и мостов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108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59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Команда защиты и эвакуации материальных и культурных ценностей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41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Команды защиты растений, животных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для перевозки грузов, населения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E207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3"/>
      <w:bookmarkEnd w:id="7"/>
      <w:r>
        <w:rPr>
          <w:rFonts w:ascii="Calibri" w:hAnsi="Calibri" w:cs="Calibri"/>
        </w:rP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55"/>
      <w:bookmarkEnd w:id="8"/>
      <w:r>
        <w:rPr>
          <w:rFonts w:ascii="Calibri" w:hAnsi="Calibri" w:cs="Calibri"/>
        </w:rPr>
        <w:t xml:space="preserve">2. Примерный перечень </w:t>
      </w:r>
      <w:proofErr w:type="gramStart"/>
      <w:r>
        <w:rPr>
          <w:rFonts w:ascii="Calibri" w:hAnsi="Calibri" w:cs="Calibri"/>
        </w:rPr>
        <w:t>создаваемых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нештатных формирований по обеспечению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775"/>
        <w:gridCol w:w="2342"/>
      </w:tblGrid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численность личного состава, чел.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дружина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23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Подвижные ремонтно-восстановительные группы по ремонту </w:t>
            </w:r>
            <w:r>
              <w:rPr>
                <w:rFonts w:ascii="Calibri" w:hAnsi="Calibri" w:cs="Calibri"/>
              </w:rPr>
              <w:lastRenderedPageBreak/>
              <w:t>автомобильной, инженерной и другой техники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для перевозки населения (грузов)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Подвижная автозаправочная станция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Санитарный пост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E207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 радиационного и химического наблюдения (стационарный)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</w:t>
            </w: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24"/>
      <w:bookmarkEnd w:id="9"/>
      <w:r>
        <w:rPr>
          <w:rFonts w:ascii="Calibri" w:hAnsi="Calibri" w:cs="Calibri"/>
        </w:rPr>
        <w:t>Приложение N 2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мероприятий по </w:t>
      </w:r>
      <w:proofErr w:type="gramStart"/>
      <w:r>
        <w:rPr>
          <w:rFonts w:ascii="Calibri" w:hAnsi="Calibri" w:cs="Calibri"/>
        </w:rPr>
        <w:t>гражданской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33"/>
      <w:bookmarkEnd w:id="10"/>
      <w:r>
        <w:rPr>
          <w:rFonts w:ascii="Calibri" w:hAnsi="Calibri" w:cs="Calibri"/>
        </w:rPr>
        <w:t>ПРИМЕРНЫЕ НОРМЫ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(ТАБЕЛИЗАЦИИ) НЕШТАТНЫХ ФОРМИРОВАНИЙ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ВЫПОЛНЕНИЯ МЕРОПРИЯТИЙ ПО </w:t>
      </w:r>
      <w:proofErr w:type="gramStart"/>
      <w:r>
        <w:rPr>
          <w:rFonts w:ascii="Calibri" w:hAnsi="Calibri" w:cs="Calibri"/>
        </w:rPr>
        <w:t>ГРАЖДАНСКОЙ</w:t>
      </w:r>
      <w:proofErr w:type="gramEnd"/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 </w:t>
      </w:r>
      <w:proofErr w:type="gramStart"/>
      <w:r>
        <w:rPr>
          <w:rFonts w:ascii="Calibri" w:hAnsi="Calibri" w:cs="Calibri"/>
        </w:rPr>
        <w:t>СПЕЦИАЛЬНЫМИ</w:t>
      </w:r>
      <w:proofErr w:type="gramEnd"/>
      <w:r>
        <w:rPr>
          <w:rFonts w:ascii="Calibri" w:hAnsi="Calibri" w:cs="Calibri"/>
        </w:rPr>
        <w:t xml:space="preserve"> ТЕХНИКОЙ, ОБОРУДОВАНИЕМ,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СНАРЯЖЕНИЕМ, ИНСТРУМЕНТАМИ И МАТЕРИАЛАМИ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39"/>
      <w:bookmarkEnd w:id="11"/>
      <w:r>
        <w:rPr>
          <w:rFonts w:ascii="Calibri" w:hAnsi="Calibri" w:cs="Calibri"/>
        </w:rPr>
        <w:t>1. Средства индивидуальной защиты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E207D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подгонки по размерам создается 5% запас противогазов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Респиратор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защитный облегченный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Мешок</w:t>
            </w:r>
            <w:proofErr w:type="gramEnd"/>
            <w:r>
              <w:rPr>
                <w:rFonts w:ascii="Calibri" w:hAnsi="Calibri" w:cs="Calibri"/>
              </w:rPr>
              <w:t xml:space="preserve"> прорезиненный для зараженной одежды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 защитных костюмов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Самоспасатель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врача-инфекциониста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84"/>
      <w:bookmarkEnd w:id="12"/>
      <w:r>
        <w:rPr>
          <w:rFonts w:ascii="Calibri" w:hAnsi="Calibri" w:cs="Calibri"/>
        </w:rPr>
        <w:t>2. Медицинское имущество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противохимический пакет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индивидуальный медицинский гражданской защиты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индивидуальный противоожоговый с </w:t>
            </w:r>
            <w:r>
              <w:rPr>
                <w:rFonts w:ascii="Calibri" w:hAnsi="Calibri" w:cs="Calibri"/>
              </w:rPr>
              <w:lastRenderedPageBreak/>
              <w:t>перевязочным пакетом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звену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сумка с укладкой для оказания первой помощи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5% штатной численности формирования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перевязочных средств противоожоговый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37"/>
      <w:bookmarkEnd w:id="13"/>
      <w:r>
        <w:rPr>
          <w:rFonts w:ascii="Calibri" w:hAnsi="Calibri" w:cs="Calibri"/>
        </w:rPr>
        <w:t>3. Средства радиационной, химической разведки и контроля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Электронный дозиметр с диапазоном измерения эквивалента дозы </w:t>
            </w: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мкЗв до 15 Зв (со связью с ПЭВМ)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Руководящему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дозиметров радиофотолюминесцентных (индивидуальных) с измерительным устройством и устройством для </w:t>
            </w:r>
            <w:r>
              <w:rPr>
                <w:rFonts w:ascii="Calibri" w:hAnsi="Calibri" w:cs="Calibri"/>
              </w:rPr>
              <w:lastRenderedPageBreak/>
              <w:t>отжига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Дозиметр-радиометр </w:t>
            </w:r>
            <w:r>
              <w:rPr>
                <w:rFonts w:ascii="Calibri" w:hAnsi="Calibri" w:cs="Calibri"/>
              </w:rPr>
              <w:pict>
                <v:shape id="_x0000_i1026" type="#_x0000_t75" style="width:11.25pt;height:11.25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pict>
                <v:shape id="_x0000_i1027" type="#_x0000_t75" style="width:9.75pt;height:18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</w:rPr>
              <w:pict>
                <v:shape id="_x0000_i1028" type="#_x0000_t75" style="width:11.25pt;height:1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(носимый) с диапазоном измерений мощности амбиентного эквивалента дозы </w:t>
            </w:r>
            <w:r>
              <w:rPr>
                <w:rFonts w:ascii="Calibri" w:hAnsi="Calibri" w:cs="Calibri"/>
              </w:rPr>
              <w:pict>
                <v:shape id="_x0000_i1029" type="#_x0000_t75" style="width:11.25pt;height:1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мкЗв/ч до 10 Зв/ч и плотности потока 2 </w:t>
            </w:r>
            <w:r>
              <w:rPr>
                <w:rFonts w:ascii="Calibri" w:hAnsi="Calibri" w:cs="Calibri"/>
              </w:rPr>
              <w:pict>
                <v:shape id="_x0000_i1030" type="#_x0000_t75" style="width:11.25pt;height:11.25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-излучения от 0,01 до 1500 </w:t>
            </w:r>
            <w:r>
              <w:rPr>
                <w:rFonts w:ascii="Calibri" w:hAnsi="Calibri" w:cs="Calibri"/>
              </w:rPr>
              <w:pict>
                <v:shape id="_x0000_i1031" type="#_x0000_t75" style="width:56.25pt;height:18pt">
                  <v:imagedata r:id="rId22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proofErr w:type="gramStart"/>
            <w:r>
              <w:rPr>
                <w:rFonts w:ascii="Calibri" w:hAnsi="Calibri" w:cs="Calibri"/>
              </w:rPr>
              <w:pict>
                <v:shape id="_x0000_i1032" type="#_x0000_t75" style="width:9.75pt;height:18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>излучения от 0,1 до 1500 </w:t>
            </w:r>
            <w:r>
              <w:rPr>
                <w:rFonts w:ascii="Calibri" w:hAnsi="Calibri" w:cs="Calibri"/>
              </w:rPr>
              <w:pict>
                <v:shape id="_x0000_i1033" type="#_x0000_t75" style="width:56.25pt;height:18pt">
                  <v:imagedata r:id="rId22" o:title=""/>
                </v:shape>
              </w:pic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носимых знаков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отбора проб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Прибор химической разведки с комплектом </w:t>
            </w:r>
            <w:r>
              <w:rPr>
                <w:rFonts w:ascii="Calibri" w:hAnsi="Calibri" w:cs="Calibri"/>
              </w:rPr>
              <w:lastRenderedPageBreak/>
              <w:t>индикаторных трубок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Источники питания приобретаются на приборы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их срока годности или при их использовании.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Индикаторные средства для приборов химической разведки и газового контроля пополняются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их срока годности или при их использовании.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15"/>
      <w:bookmarkEnd w:id="14"/>
      <w:r>
        <w:rPr>
          <w:rFonts w:ascii="Calibri" w:hAnsi="Calibri" w:cs="Calibri"/>
        </w:rPr>
        <w:t>4. Средства специальной обработки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транспорта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автомобильной техники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автомобильной техники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санитарной обработки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звено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42"/>
      <w:bookmarkEnd w:id="15"/>
      <w:r>
        <w:rPr>
          <w:rFonts w:ascii="Calibri" w:hAnsi="Calibri" w:cs="Calibri"/>
        </w:rPr>
        <w:t>5. Инженерное имущество и аварийно-спасательный инструмент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спасательный с карабином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шанцевого инструмента (лопата штыковая и совковая, лом, кувалда, кирка-</w:t>
            </w:r>
            <w:r>
              <w:rPr>
                <w:rFonts w:ascii="Calibri" w:hAnsi="Calibri" w:cs="Calibri"/>
              </w:rPr>
              <w:lastRenderedPageBreak/>
              <w:t>мотыга, топор плотничный, пила поперечная)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 каждый автомобиль (легковой, грузовой, специальный) и специальную технику </w:t>
            </w:r>
            <w:r>
              <w:rPr>
                <w:rFonts w:ascii="Calibri" w:hAnsi="Calibri" w:cs="Calibri"/>
              </w:rPr>
              <w:lastRenderedPageBreak/>
              <w:t>(экскаватор, бульдозер, автокран) формирований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карманный электрический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Защитные очки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Моторная пила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резки проволоки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Осветительная установка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каждые 15 человек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93"/>
      <w:bookmarkEnd w:id="16"/>
      <w:r>
        <w:rPr>
          <w:rFonts w:ascii="Calibri" w:hAnsi="Calibri" w:cs="Calibri"/>
        </w:rPr>
        <w:t>6. Средства связи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КВ стационарная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каждый автомобиль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носимая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структурному подразделению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АТС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</w:t>
            </w: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в наличии</w:t>
            </w:r>
          </w:p>
        </w:tc>
      </w:tr>
      <w:tr w:rsidR="00E207D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кабель полевой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территориальных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формирований организаций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полевой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Электромегафон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Коммутатор полевой телефонный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559"/>
      <w:bookmarkEnd w:id="17"/>
      <w:r>
        <w:rPr>
          <w:rFonts w:ascii="Calibri" w:hAnsi="Calibri" w:cs="Calibri"/>
        </w:rPr>
        <w:t>7. Пожарное имущество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бензиновая водопроводно-канализационная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94"/>
      <w:bookmarkEnd w:id="18"/>
      <w:r>
        <w:rPr>
          <w:rFonts w:ascii="Calibri" w:hAnsi="Calibri" w:cs="Calibri"/>
        </w:rPr>
        <w:t>8. Вещевое имущество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537"/>
        <w:gridCol w:w="1955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Шлем защитный </w:t>
            </w:r>
            <w:r>
              <w:rPr>
                <w:rFonts w:ascii="Calibri" w:hAnsi="Calibri" w:cs="Calibri"/>
              </w:rPr>
              <w:lastRenderedPageBreak/>
              <w:t>брезентовый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Личному составу </w:t>
            </w:r>
            <w:r>
              <w:rPr>
                <w:rFonts w:ascii="Calibri" w:hAnsi="Calibri" w:cs="Calibri"/>
              </w:rPr>
              <w:lastRenderedPageBreak/>
              <w:t>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Шлем защитный пластмассовый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Подшлемник шерстяной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Рукавицы брезентовые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или ботинки с высокими берцами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одежда (зимняя, летняя)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Сигнальная одежда (жилет со светоотражающими нашивками)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Теплое нижнее белье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налобный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Рюкзак 60 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669"/>
      <w:bookmarkEnd w:id="19"/>
      <w:r>
        <w:rPr>
          <w:rFonts w:ascii="Calibri" w:hAnsi="Calibri" w:cs="Calibri"/>
        </w:rPr>
        <w:t>9. Автомобильная и специальная техника</w:t>
      </w: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86"/>
        <w:gridCol w:w="892"/>
        <w:gridCol w:w="1064"/>
        <w:gridCol w:w="2393"/>
        <w:gridCol w:w="2099"/>
      </w:tblGrid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пассажирский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100% личного состава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территориальному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07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техника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специфики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D6" w:rsidRDefault="00E2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7D6" w:rsidRDefault="00E207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1C6D" w:rsidRDefault="00ED1C6D"/>
    <w:sectPr w:rsidR="00ED1C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D6"/>
    <w:rsid w:val="00E207D6"/>
    <w:rsid w:val="00E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224807A81AC10107BE088F4B74C81504DB5FBD90081E17AC3C8BF729B9762024A3D914D8EB5560EQEI" TargetMode="External"/><Relationship Id="rId13" Type="http://schemas.openxmlformats.org/officeDocument/2006/relationships/hyperlink" Target="consultantplus://offline/ref=002224807A81AC10107BE088F4B74C81504DB5FBD90081E17AC3C8BF729B9762024A3D914D8EB5550EQDI" TargetMode="External"/><Relationship Id="rId18" Type="http://schemas.openxmlformats.org/officeDocument/2006/relationships/hyperlink" Target="consultantplus://offline/ref=002224807A81AC10107BE088F4B74C815048B7F4D10581E17AC3C8BF7209QB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002224807A81AC10107BE088F4B74C81504DB5FBD90081E17AC3C8BF729B9762024A3D914D8EB5560EQ0I" TargetMode="External"/><Relationship Id="rId12" Type="http://schemas.openxmlformats.org/officeDocument/2006/relationships/hyperlink" Target="consultantplus://offline/ref=002224807A81AC10107BE088F4B74C815048B3F2DD0081E17AC3C8BF729B9762024A3D914D8EB4540EQEI" TargetMode="External"/><Relationship Id="rId17" Type="http://schemas.openxmlformats.org/officeDocument/2006/relationships/hyperlink" Target="consultantplus://offline/ref=002224807A81AC10107BE088F4B74C815949B3F7D90EDCEB729AC4BD07Q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2224807A81AC10107BFE93E1B74C81504AB7F1DA0581E17AC3C8BF7209QBI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02224807A81AC10107BE088F4B74C81504DB5FBD90081E17AC3C8BF729B9762024A3D914D8EB5560EQ0I" TargetMode="External"/><Relationship Id="rId11" Type="http://schemas.openxmlformats.org/officeDocument/2006/relationships/hyperlink" Target="consultantplus://offline/ref=002224807A81AC10107BE088F4B74C81504DB5FBD90081E17AC3C8BF729B9762024A3D9404Q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2224807A81AC10107BFE93E1B74C81504AB1FBDA0EDCEB729AC4BD07Q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2224807A81AC10107BE088F4B74C81504DB5FBD90081E17AC3C8BF729B9762024A3D9204QDI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224807A81AC10107BE088F4B74C81504DB5FBD90081E17AC3C8BF729B9762024A3D9104QFI" TargetMode="External"/><Relationship Id="rId14" Type="http://schemas.openxmlformats.org/officeDocument/2006/relationships/hyperlink" Target="consultantplus://offline/ref=002224807A81AC10107BE088F4B74C81504DB5FBD90081E17AC3C8BF7209QBI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goichs1</dc:creator>
  <cp:lastModifiedBy>goichs1</cp:lastModifiedBy>
  <cp:revision>1</cp:revision>
  <dcterms:created xsi:type="dcterms:W3CDTF">2015-03-13T08:16:00Z</dcterms:created>
  <dcterms:modified xsi:type="dcterms:W3CDTF">2015-03-13T08:22:00Z</dcterms:modified>
</cp:coreProperties>
</file>