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3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223"/>
        <w:gridCol w:w="5670"/>
      </w:tblGrid>
      <w:tr w:rsidR="00C151BD" w:rsidTr="00E67886">
        <w:trPr>
          <w:cantSplit/>
          <w:trHeight w:val="2482"/>
        </w:trPr>
        <w:tc>
          <w:tcPr>
            <w:tcW w:w="4223" w:type="dxa"/>
          </w:tcPr>
          <w:p w:rsidR="00C151BD" w:rsidRPr="0039367D" w:rsidRDefault="00C151BD" w:rsidP="00E67886">
            <w:pPr>
              <w:ind w:left="4"/>
              <w:jc w:val="center"/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Pr="009E6434" w:rsidRDefault="00C151BD" w:rsidP="00E67886">
            <w:pPr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Default="00C151BD" w:rsidP="00E67886">
            <w:pPr>
              <w:jc w:val="right"/>
              <w:rPr>
                <w:sz w:val="18"/>
              </w:rPr>
            </w:pPr>
          </w:p>
          <w:p w:rsidR="00C151BD" w:rsidRPr="009E6434" w:rsidRDefault="00C151BD" w:rsidP="00E67886">
            <w:pPr>
              <w:jc w:val="right"/>
              <w:rPr>
                <w:sz w:val="18"/>
              </w:rPr>
            </w:pPr>
          </w:p>
        </w:tc>
        <w:tc>
          <w:tcPr>
            <w:tcW w:w="5670" w:type="dxa"/>
          </w:tcPr>
          <w:p w:rsidR="00C151BD" w:rsidRDefault="00C151BD" w:rsidP="00E67886">
            <w:pPr>
              <w:ind w:firstLine="884"/>
              <w:jc w:val="both"/>
            </w:pPr>
          </w:p>
          <w:p w:rsidR="00C151BD" w:rsidRDefault="00C151BD" w:rsidP="00E67886">
            <w:pPr>
              <w:spacing w:line="360" w:lineRule="auto"/>
              <w:jc w:val="both"/>
            </w:pPr>
          </w:p>
          <w:p w:rsidR="00C151BD" w:rsidRDefault="00C151BD" w:rsidP="00E67886">
            <w:pPr>
              <w:pStyle w:val="a4"/>
              <w:spacing w:after="0" w:line="240" w:lineRule="exact"/>
              <w:ind w:left="461"/>
              <w:rPr>
                <w:szCs w:val="28"/>
              </w:rPr>
            </w:pP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  <w:r w:rsidRPr="00C151BD">
              <w:rPr>
                <w:rFonts w:ascii="Times New Roman" w:hAnsi="Times New Roman" w:cs="Times New Roman"/>
                <w:sz w:val="28"/>
                <w:szCs w:val="28"/>
              </w:rPr>
              <w:t>Главам городских и сельских поселений района</w:t>
            </w: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BD" w:rsidRPr="00C151BD" w:rsidRDefault="00C151BD" w:rsidP="00E67886">
            <w:pPr>
              <w:spacing w:line="240" w:lineRule="exact"/>
              <w:ind w:left="641"/>
              <w:rPr>
                <w:rFonts w:ascii="Times New Roman" w:hAnsi="Times New Roman" w:cs="Times New Roman"/>
                <w:sz w:val="28"/>
                <w:szCs w:val="28"/>
              </w:rPr>
            </w:pPr>
            <w:r w:rsidRPr="00C151BD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городского поселения Излучинск</w:t>
            </w:r>
          </w:p>
          <w:p w:rsidR="00C151BD" w:rsidRDefault="00C151BD" w:rsidP="00E67886">
            <w:pPr>
              <w:spacing w:line="360" w:lineRule="auto"/>
            </w:pPr>
          </w:p>
          <w:p w:rsidR="00C151BD" w:rsidRDefault="00C151BD" w:rsidP="00E67886">
            <w:pPr>
              <w:jc w:val="both"/>
            </w:pPr>
          </w:p>
        </w:tc>
      </w:tr>
    </w:tbl>
    <w:p w:rsidR="00C151BD" w:rsidRDefault="00C151BD" w:rsidP="00C151BD">
      <w:pPr>
        <w:shd w:val="clear" w:color="auto" w:fill="FFFFFF"/>
        <w:rPr>
          <w:color w:val="000000"/>
          <w:szCs w:val="28"/>
        </w:rPr>
      </w:pPr>
    </w:p>
    <w:p w:rsidR="00C151BD" w:rsidRDefault="00C151BD" w:rsidP="00C151B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151BD">
        <w:rPr>
          <w:rFonts w:ascii="Times New Roman" w:hAnsi="Times New Roman" w:cs="Times New Roman"/>
          <w:snapToGrid w:val="0"/>
          <w:sz w:val="28"/>
          <w:szCs w:val="28"/>
        </w:rPr>
        <w:t>В соответствии с ранее достигнутой договоренностью прошу разместить на официальном сайте органов местного самоуправления муниципального образования</w:t>
      </w:r>
      <w:r w:rsidRPr="00C151B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разделе «Прокуратура разъясняет (сообщает)» информацию следующего содержания: </w:t>
      </w:r>
    </w:p>
    <w:p w:rsidR="00E72221" w:rsidRPr="00C151BD" w:rsidRDefault="00E72221" w:rsidP="00E7222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2B594F" w:rsidRPr="002C5512" w:rsidRDefault="002B594F" w:rsidP="002B59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Гражданин 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 может быть признан банкротом</w:t>
      </w: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 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платежей, может быть признан несостоятельным (банкротом) по решению суда. </w:t>
      </w: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декабря 2014 года принят Федеральный закон N 476-ФЗ «О внесении изменений в Федеральный закон «О несостоятельности (банкротстве)» и отдельные законодательные акты Российской Федерации в части регулирования реабилитационных процедур, применяемых в отношении гражданина-должника». При этом заявление о признании гражданина банкротом принимается судом, только если требования к гражданину составляют не менее 500 тысяч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не исполнены в течение трех месяцев. </w:t>
      </w: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Судом, по результатам рассмотрения заявления о признании гражданина банкротом, может быть принято решение о признании гражданина банкротом в случае, если:</w:t>
      </w: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гражданином, конкурсными кредиторами и (или) уполномоченным органом не представлен план реструктуризации долгов гражданина не позднее чем в течение десяти дней с момента истечения двухмесячного срока с даты опубликования сообщения о признании обоснованным заявления о признании гражданина банкротом;</w:t>
      </w: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собранием кредиторов не одобрен план реструктуризации долгов гражданина, за исключением случая утверждения плана реструктуризации долгов гражданина судом;</w:t>
      </w: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судом отменен план реструктуризации долгов гражданина;</w:t>
      </w: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производство по делу о банкротстве гражданина возобновлено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</w:t>
      </w: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нарушением условий мирового соглашения.</w:t>
      </w: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признания гражданина банкротом наступают следующие последствия:</w:t>
      </w: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пяти лет с даты признания гражданина банкротом он не вправе принимать на себя обязательства по кредитным договорам и (или) договорам займа без указания на факт своего банкротства;</w:t>
      </w: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пяти лет с даты признания гражданина банкротом дело о его банкротстве не может быть возбуждено по заявлению этого гражданина;</w:t>
      </w:r>
    </w:p>
    <w:p w:rsidR="002B594F" w:rsidRPr="002C5512" w:rsidRDefault="002B594F" w:rsidP="002B5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течение трех лет с даты признания гражданина банкротом он не вправе занимать должности в органах управления юридического лица, иным образом участвовать в управлении юридическим лицом. </w:t>
      </w:r>
    </w:p>
    <w:p w:rsidR="002B594F" w:rsidRPr="002C5512" w:rsidRDefault="002B594F" w:rsidP="002B59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вступают в законную силу с 1 июля 2015 года.</w:t>
      </w:r>
    </w:p>
    <w:p w:rsidR="00401F89" w:rsidRDefault="00401F89" w:rsidP="00401F89">
      <w:pPr>
        <w:pStyle w:val="a8"/>
        <w:shd w:val="clear" w:color="auto" w:fill="FFFFFF"/>
        <w:spacing w:after="0"/>
        <w:jc w:val="both"/>
        <w:rPr>
          <w:color w:val="36363C"/>
          <w:sz w:val="28"/>
          <w:szCs w:val="28"/>
        </w:rPr>
      </w:pPr>
    </w:p>
    <w:p w:rsidR="00C20630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</w:t>
      </w:r>
      <w:r w:rsidRPr="00C151BD">
        <w:rPr>
          <w:rFonts w:ascii="Times New Roman" w:hAnsi="Times New Roman" w:cs="Times New Roman"/>
          <w:sz w:val="28"/>
          <w:szCs w:val="28"/>
        </w:rPr>
        <w:t>урор района</w:t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</w:r>
      <w:r w:rsidRPr="00C151BD">
        <w:rPr>
          <w:rFonts w:ascii="Times New Roman" w:hAnsi="Times New Roman" w:cs="Times New Roman"/>
          <w:sz w:val="28"/>
          <w:szCs w:val="28"/>
        </w:rPr>
        <w:tab/>
        <w:t xml:space="preserve">    Ю.Г. Галицкий</w:t>
      </w: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1BD" w:rsidRDefault="00C151BD" w:rsidP="00C15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4F" w:rsidRDefault="002B594F" w:rsidP="002B594F">
      <w:pPr>
        <w:spacing w:line="360" w:lineRule="auto"/>
        <w:ind w:right="175"/>
        <w:jc w:val="both"/>
      </w:pPr>
      <w:r>
        <w:rPr>
          <w:sz w:val="20"/>
          <w:szCs w:val="20"/>
        </w:rPr>
        <w:t xml:space="preserve">О.Н. </w:t>
      </w:r>
      <w:proofErr w:type="spellStart"/>
      <w:r>
        <w:rPr>
          <w:sz w:val="20"/>
          <w:szCs w:val="20"/>
        </w:rPr>
        <w:t>Семенчук</w:t>
      </w:r>
      <w:proofErr w:type="spellEnd"/>
      <w:r>
        <w:rPr>
          <w:sz w:val="20"/>
          <w:szCs w:val="20"/>
        </w:rPr>
        <w:t>, тел.267761</w:t>
      </w:r>
    </w:p>
    <w:p w:rsidR="00C151BD" w:rsidRPr="00C151BD" w:rsidRDefault="00C151BD" w:rsidP="002B594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151BD" w:rsidRPr="00C151BD" w:rsidSect="00C151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8C8"/>
    <w:rsid w:val="000511C1"/>
    <w:rsid w:val="000653BB"/>
    <w:rsid w:val="000E57D2"/>
    <w:rsid w:val="002B594F"/>
    <w:rsid w:val="00401F89"/>
    <w:rsid w:val="00694835"/>
    <w:rsid w:val="006B67CF"/>
    <w:rsid w:val="00B418C8"/>
    <w:rsid w:val="00C151BD"/>
    <w:rsid w:val="00C20630"/>
    <w:rsid w:val="00C81E23"/>
    <w:rsid w:val="00DA64E5"/>
    <w:rsid w:val="00E72221"/>
    <w:rsid w:val="00EE45BB"/>
    <w:rsid w:val="00FD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35113-3FE7-494C-B538-E97B8E7D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35"/>
  </w:style>
  <w:style w:type="paragraph" w:styleId="2">
    <w:name w:val="heading 2"/>
    <w:basedOn w:val="a"/>
    <w:next w:val="a"/>
    <w:link w:val="20"/>
    <w:qFormat/>
    <w:rsid w:val="00FD11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7D2"/>
    <w:rPr>
      <w:color w:val="344A64"/>
      <w:u w:val="single"/>
      <w:bdr w:val="none" w:sz="0" w:space="0" w:color="auto" w:frame="1"/>
    </w:rPr>
  </w:style>
  <w:style w:type="paragraph" w:styleId="a4">
    <w:name w:val="Body Text"/>
    <w:basedOn w:val="a"/>
    <w:link w:val="a5"/>
    <w:rsid w:val="00C151B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5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D1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FD11C2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2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9996416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2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4524041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2015-02-06T06:15:00Z</cp:lastPrinted>
  <dcterms:created xsi:type="dcterms:W3CDTF">2015-02-08T07:19:00Z</dcterms:created>
  <dcterms:modified xsi:type="dcterms:W3CDTF">2015-03-27T13:08:00Z</dcterms:modified>
</cp:coreProperties>
</file>