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CA" w:rsidRDefault="00346BCA" w:rsidP="00F31AA2">
      <w:pPr>
        <w:jc w:val="center"/>
      </w:pPr>
    </w:p>
    <w:p w:rsidR="00346BCA" w:rsidRDefault="00346BCA" w:rsidP="00F06C54">
      <w:pPr>
        <w:jc w:val="center"/>
      </w:pPr>
    </w:p>
    <w:p w:rsidR="00876871" w:rsidRDefault="00AB487E" w:rsidP="00094908">
      <w:pPr>
        <w:pStyle w:val="a9"/>
        <w:tabs>
          <w:tab w:val="left" w:pos="89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76871" w:rsidRPr="00B45F7C">
        <w:rPr>
          <w:sz w:val="28"/>
          <w:szCs w:val="28"/>
        </w:rPr>
        <w:t>иложение к письму</w:t>
      </w:r>
      <w:r w:rsidR="008C40C0">
        <w:rPr>
          <w:sz w:val="28"/>
          <w:szCs w:val="28"/>
        </w:rPr>
        <w:t xml:space="preserve"> 1</w:t>
      </w:r>
    </w:p>
    <w:p w:rsidR="00876871" w:rsidRPr="00B45F7C" w:rsidRDefault="00876871" w:rsidP="00094908">
      <w:pPr>
        <w:tabs>
          <w:tab w:val="left" w:pos="9072"/>
        </w:tabs>
        <w:jc w:val="right"/>
        <w:rPr>
          <w:color w:val="D9D9D9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5F7C">
        <w:rPr>
          <w:color w:val="D9D9D9"/>
          <w:sz w:val="28"/>
          <w:szCs w:val="28"/>
        </w:rPr>
        <w:t>[</w:t>
      </w:r>
      <w:r w:rsidRPr="002025E4">
        <w:rPr>
          <w:color w:val="D9D9D9"/>
          <w:sz w:val="28"/>
          <w:szCs w:val="28"/>
        </w:rPr>
        <w:t>Дата документа</w:t>
      </w:r>
      <w:r w:rsidRPr="00B45F7C">
        <w:rPr>
          <w:color w:val="D9D9D9"/>
          <w:sz w:val="28"/>
          <w:szCs w:val="28"/>
        </w:rPr>
        <w:t>]</w:t>
      </w:r>
      <w:r>
        <w:rPr>
          <w:color w:val="D9D9D9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025E4">
        <w:rPr>
          <w:color w:val="D9D9D9"/>
          <w:sz w:val="28"/>
          <w:szCs w:val="28"/>
        </w:rPr>
        <w:t>[Номер документа]</w:t>
      </w:r>
    </w:p>
    <w:p w:rsidR="00440EF8" w:rsidRDefault="00440EF8" w:rsidP="00F06C54">
      <w:pPr>
        <w:pStyle w:val="a9"/>
      </w:pPr>
    </w:p>
    <w:p w:rsidR="004E2EBE" w:rsidRDefault="004E2EBE" w:rsidP="00F06C54">
      <w:pPr>
        <w:pStyle w:val="a9"/>
      </w:pP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4E2EBE" w:rsidRPr="00797472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4E2EBE" w:rsidRDefault="004E2EBE" w:rsidP="004E2EBE">
      <w:pPr>
        <w:pStyle w:val="a9"/>
        <w:tabs>
          <w:tab w:val="left" w:pos="8931"/>
        </w:tabs>
        <w:rPr>
          <w:sz w:val="28"/>
          <w:szCs w:val="28"/>
        </w:rPr>
      </w:pPr>
    </w:p>
    <w:p w:rsidR="004E2EBE" w:rsidRPr="00933930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</w:t>
      </w:r>
      <w:bookmarkStart w:id="0" w:name="_GoBack"/>
      <w:bookmarkEnd w:id="0"/>
      <w:r w:rsidRPr="00933930">
        <w:rPr>
          <w:rStyle w:val="titlerazdel"/>
          <w:sz w:val="26"/>
          <w:szCs w:val="26"/>
        </w:rPr>
        <w:t xml:space="preserve">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4E2EBE" w:rsidRDefault="004E2EBE" w:rsidP="004E2EBE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</w:t>
      </w:r>
      <w:r w:rsidR="00F26DBA">
        <w:rPr>
          <w:rStyle w:val="titlerazdel"/>
          <w:sz w:val="26"/>
          <w:szCs w:val="26"/>
        </w:rPr>
        <w:t>облюдения ограничений по росту</w:t>
      </w:r>
      <w:r>
        <w:rPr>
          <w:rStyle w:val="titlerazdel"/>
          <w:sz w:val="26"/>
          <w:szCs w:val="26"/>
        </w:rPr>
        <w:t xml:space="preserve">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8" w:history="1">
        <w:r w:rsidRPr="00CE3D29"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9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0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4E2EBE" w:rsidRPr="002D6DE8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lastRenderedPageBreak/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 xml:space="preserve">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11" w:history="1">
        <w:r w:rsidRPr="006F57AB">
          <w:rPr>
            <w:rStyle w:val="a5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4E2EBE" w:rsidRPr="00FC3156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Депжкк и энергетики Югры.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2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4E2EBE" w:rsidRPr="00FC1821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3" w:history="1">
        <w:r w:rsidRPr="00FC1821">
          <w:rPr>
            <w:rStyle w:val="a5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4E2EBE" w:rsidRPr="001339D4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Нягань</w:t>
      </w:r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Кондинск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Нижневартовск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Сургутск</w:t>
      </w:r>
      <w:r>
        <w:rPr>
          <w:sz w:val="26"/>
          <w:szCs w:val="26"/>
        </w:rPr>
        <w:t>ого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4E2EBE" w:rsidRPr="003D177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4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</w:t>
      </w:r>
      <w:r w:rsidRPr="00471874">
        <w:rPr>
          <w:rStyle w:val="titlerazdel"/>
          <w:sz w:val="26"/>
          <w:szCs w:val="26"/>
        </w:rPr>
        <w:lastRenderedPageBreak/>
        <w:t xml:space="preserve">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4E2EBE" w:rsidRPr="001860B8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4E2EB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5" w:history="1">
        <w:r w:rsidRPr="009F6B47">
          <w:rPr>
            <w:rStyle w:val="a5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6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4E2EBE" w:rsidRPr="00933930" w:rsidRDefault="004E2EBE" w:rsidP="004E2EBE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7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4E2EBE" w:rsidRDefault="004E2EBE" w:rsidP="004E2EBE"/>
    <w:p w:rsidR="004E2EBE" w:rsidRDefault="004E2EBE" w:rsidP="00F06C54">
      <w:pPr>
        <w:pStyle w:val="a9"/>
        <w:sectPr w:rsidR="004E2EBE" w:rsidSect="00BC3063">
          <w:headerReference w:type="default" r:id="rId18"/>
          <w:headerReference w:type="first" r:id="rId19"/>
          <w:footerReference w:type="first" r:id="rId20"/>
          <w:pgSz w:w="11906" w:h="16838"/>
          <w:pgMar w:top="141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8C40C0" w:rsidRDefault="008C40C0" w:rsidP="008C40C0">
      <w:pPr>
        <w:pStyle w:val="a9"/>
        <w:tabs>
          <w:tab w:val="left" w:pos="8931"/>
        </w:tabs>
        <w:jc w:val="right"/>
        <w:rPr>
          <w:sz w:val="28"/>
          <w:szCs w:val="28"/>
        </w:rPr>
      </w:pPr>
      <w:r w:rsidRPr="00B45F7C">
        <w:rPr>
          <w:sz w:val="28"/>
          <w:szCs w:val="28"/>
        </w:rPr>
        <w:lastRenderedPageBreak/>
        <w:t>Приложение к письму</w:t>
      </w:r>
      <w:r w:rsidR="009E36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C40C0" w:rsidRPr="00B45F7C" w:rsidRDefault="008C40C0" w:rsidP="004E2EBE">
      <w:pPr>
        <w:tabs>
          <w:tab w:val="left" w:pos="8931"/>
        </w:tabs>
        <w:jc w:val="right"/>
        <w:rPr>
          <w:color w:val="D9D9D9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5F7C">
        <w:rPr>
          <w:color w:val="D9D9D9"/>
          <w:sz w:val="28"/>
          <w:szCs w:val="28"/>
        </w:rPr>
        <w:t>[</w:t>
      </w:r>
      <w:r w:rsidRPr="002025E4">
        <w:rPr>
          <w:color w:val="D9D9D9"/>
          <w:sz w:val="28"/>
          <w:szCs w:val="28"/>
        </w:rPr>
        <w:t>Дата документа</w:t>
      </w:r>
      <w:r w:rsidRPr="00B45F7C">
        <w:rPr>
          <w:color w:val="D9D9D9"/>
          <w:sz w:val="28"/>
          <w:szCs w:val="28"/>
        </w:rPr>
        <w:t>]</w:t>
      </w:r>
      <w:r>
        <w:rPr>
          <w:color w:val="D9D9D9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025E4">
        <w:rPr>
          <w:color w:val="D9D9D9"/>
          <w:sz w:val="28"/>
          <w:szCs w:val="28"/>
        </w:rPr>
        <w:t>[Номер документа]</w:t>
      </w:r>
    </w:p>
    <w:p w:rsidR="00B45F7C" w:rsidRDefault="00B45F7C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 порядка расчета платы за коммунальные услуги и услуги, касающиеся обслуживания жилищного фонда и причинах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lastRenderedPageBreak/>
        <w:t>Определение РСТ Юг</w:t>
      </w:r>
      <w:bookmarkStart w:id="1" w:name="_GoBack1"/>
      <w:bookmarkEnd w:id="1"/>
      <w:r w:rsidRPr="004848E6">
        <w:t xml:space="preserve">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Для информирования граждан на официальном сайте РСТ Югры – www.rst.admhmao.ru размещена информация: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21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22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23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24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25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6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B6529" w:rsidRDefault="004E2EBE" w:rsidP="004E2EBE">
      <w:pPr>
        <w:tabs>
          <w:tab w:val="left" w:pos="8931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884C64" wp14:editId="74E780A0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619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    <v:stroke joinstyle="miter"/>
              </v:shape>
            </w:pict>
          </mc:Fallback>
        </mc:AlternateContent>
      </w:r>
      <w:r w:rsidR="002B6529"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5A75C42" wp14:editId="508B1D4D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5C42" id="Группа 13" o:spid="_x0000_s1026" style="position:absolute;margin-left:3.55pt;margin-top:5.85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B6529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B6529" w:rsidRDefault="002B6529" w:rsidP="002B6529">
                          <w:pPr>
                            <w:jc w:val="center"/>
                          </w:pPr>
                        </w:p>
                        <w:p w:rsidR="002B6529" w:rsidRDefault="002B6529" w:rsidP="002B65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2B65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FFE33" wp14:editId="28F79B3C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81F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    <v:stroke joinstyle="miter"/>
              </v:shape>
            </w:pict>
          </mc:Fallback>
        </mc:AlternateContent>
      </w:r>
      <w:r w:rsidR="002B6529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B6529" w:rsidRPr="00494227" w:rsidTr="00540E8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29" w:rsidRPr="003A0006" w:rsidRDefault="002B6529" w:rsidP="004E2EBE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F730A8" wp14:editId="32128B8D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6529" w:rsidRPr="00F23D00" w:rsidRDefault="002B6529" w:rsidP="002B652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B6529" w:rsidRPr="00494227" w:rsidRDefault="002B6529" w:rsidP="002B652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73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2B6529" w:rsidRPr="00F23D00" w:rsidRDefault="002B6529" w:rsidP="002B65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B6529" w:rsidRPr="00494227" w:rsidRDefault="002B6529" w:rsidP="002B652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6529" w:rsidRDefault="002B6529" w:rsidP="004E2EBE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B6529" w:rsidRPr="00756A8C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27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r w:rsidRPr="0028079F">
        <w:rPr>
          <w:rFonts w:eastAsia="Calibri"/>
          <w:lang w:val="en-US" w:eastAsia="en-US"/>
        </w:rPr>
        <w:t>c</w:t>
      </w:r>
      <w:r w:rsidRPr="0028079F">
        <w:rPr>
          <w:rFonts w:eastAsia="Calibri"/>
          <w:lang w:eastAsia="en-US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28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в </w:t>
      </w:r>
      <w:r w:rsidRPr="0028079F">
        <w:rPr>
          <w:rFonts w:eastAsia="Calibri"/>
          <w:bCs/>
          <w:lang w:eastAsia="en-US"/>
        </w:rPr>
        <w:lastRenderedPageBreak/>
        <w:t>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29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4,7% для г.п. Октябрьское и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г.п. Приобье, с.п. Карымкары, с.п. Малый Атлым, с.п. Шеркалы, с.п.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Покачи (на основании решения Думы г. Покачи,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Покачи согласовано Федеральной антимонопольной службой.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б) найти плату за каждую коммунальную услугу перемножив найденный объем (с</w:t>
      </w:r>
      <w:r>
        <w:rPr>
          <w:rFonts w:eastAsia="Calibri"/>
        </w:rPr>
        <w:t>м.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этом,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B6529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B6529" w:rsidRPr="00872A7A" w:rsidRDefault="002B6529" w:rsidP="004E2EBE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B6529" w:rsidRPr="00FF0AF2" w:rsidTr="00540E8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B6529" w:rsidRPr="00FF0AF2" w:rsidTr="00540E8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B6529" w:rsidRPr="00FF0AF2" w:rsidTr="00540E8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B6529" w:rsidRPr="00FF0AF2" w:rsidTr="00540E8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2B652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540E8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B6529" w:rsidRPr="00FF0AF2" w:rsidTr="00540E8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B6529" w:rsidRPr="00FF0AF2" w:rsidTr="002B652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B6529" w:rsidRPr="00FF0AF2" w:rsidTr="00540E8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B6529" w:rsidRPr="00FF0AF2" w:rsidTr="00540E8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B6529" w:rsidRPr="00FF0AF2" w:rsidTr="00540E8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FF0AF2" w:rsidTr="002B652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B6529" w:rsidRPr="00447C49" w:rsidRDefault="00BC5EB2" w:rsidP="00CB5E0F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DFBD2" wp14:editId="1142AA6B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188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    <v:stroke joinstyle="miter"/>
              </v:shape>
            </w:pict>
          </mc:Fallback>
        </mc:AlternateContent>
      </w:r>
      <w:r w:rsidR="002B6529"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C1A7D0" wp14:editId="4B4F95CD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A7D0" id="Прямоугольник 10" o:spid="_x0000_s1041" style="position:absolute;left:0;text-align:left;margin-left:383.35pt;margin-top:145pt;width:60.9pt;height:8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noProof/>
          <w:color w:val="FF0000"/>
          <w:sz w:val="32"/>
        </w:rPr>
        <w:br w:type="textWrapping" w:clear="all"/>
      </w:r>
      <w:r w:rsidR="002B6529" w:rsidRPr="00447C49">
        <w:rPr>
          <w:rFonts w:eastAsia="Calibri"/>
          <w:b/>
          <w:lang w:eastAsia="en-US"/>
        </w:rPr>
        <w:t>Расчет платы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за июль 2022 года в сопоставимых условиях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</w:p>
    <w:p w:rsidR="002B6529" w:rsidRDefault="002B6529" w:rsidP="004E2EBE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B6529" w:rsidRPr="0076666E" w:rsidRDefault="002B6529" w:rsidP="004E2EBE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B6529" w:rsidRPr="0076666E" w:rsidTr="00540E8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6666E">
              <w:rPr>
                <w:color w:val="000000"/>
                <w:sz w:val="18"/>
                <w:szCs w:val="18"/>
              </w:rPr>
              <w:t>изм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B6529" w:rsidRPr="0076666E" w:rsidTr="00540E8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B6529" w:rsidRPr="0076666E" w:rsidTr="00540E8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B6529" w:rsidRPr="0076666E" w:rsidTr="00540E8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B6529" w:rsidRPr="0076666E" w:rsidTr="00540E8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0ADBD" wp14:editId="2E8624AC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320D" id="Правая фигурная скобка 11" o:spid="_x0000_s1026" type="#_x0000_t88" style="position:absolute;margin-left:-8.55pt;margin-top:103.45pt;width:17.35pt;height:1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="002B6529"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8DD2C" wp14:editId="23699416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DD2C" id="Прямоугольник 8" o:spid="_x0000_s1042" style="position:absolute;left:0;text-align:left;margin-left:387pt;margin-top:127.15pt;width:58.5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62E530" wp14:editId="00FF2A13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183D" id="Правая фигурная скобка 7" o:spid="_x0000_s1026" type="#_x0000_t88" style="position:absolute;margin-left:370.7pt;margin-top:102.85pt;width:11.85pt;height:1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    <v:stroke joinstyle="miter"/>
              </v:shape>
            </w:pict>
          </mc:Fallback>
        </mc:AlternateContent>
      </w: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</w:p>
    <w:p w:rsidR="002B6529" w:rsidRDefault="00BC5EB2" w:rsidP="00BC5EB2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="002B6529">
        <w:rPr>
          <w:sz w:val="18"/>
          <w:szCs w:val="16"/>
        </w:rPr>
        <w:br w:type="textWrapping" w:clear="all"/>
        <w:t xml:space="preserve">* </w:t>
      </w:r>
      <w:r w:rsidR="002B652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B6529" w:rsidRDefault="002B6529" w:rsidP="004E2EBE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E12C0A" wp14:editId="536347AF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B6529" w:rsidRPr="00377E52" w:rsidRDefault="002B6529" w:rsidP="00CB5E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2C0A" id="Прямоугольник 9" o:spid="_x0000_s1043" style="position:absolute;left:0;text-align:left;margin-left:-5.95pt;margin-top:14.55pt;width:450.2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B6529" w:rsidRPr="00B32425" w:rsidRDefault="002B6529" w:rsidP="00CB5E0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B6529" w:rsidRPr="00B32425" w:rsidRDefault="002B6529" w:rsidP="00CB5E0F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B6529" w:rsidRPr="00377E52" w:rsidRDefault="002B6529" w:rsidP="00CB5E0F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lastRenderedPageBreak/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="00A245DD" w:rsidRPr="00A245DD">
        <w:rPr>
          <w:rFonts w:eastAsia="Calibri"/>
        </w:rPr>
        <w:t xml:space="preserve">за правильностью определения размера и внесения </w:t>
      </w:r>
      <w:r w:rsidR="00A245DD" w:rsidRPr="00FD050B">
        <w:rPr>
          <w:rFonts w:eastAsia="Calibri"/>
        </w:rPr>
        <w:t>платы граждан за</w:t>
      </w:r>
      <w:r w:rsidR="00A245DD"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30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31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32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33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440EF8" w:rsidP="004E2EBE">
      <w:pPr>
        <w:pStyle w:val="a9"/>
        <w:tabs>
          <w:tab w:val="left" w:pos="7526"/>
          <w:tab w:val="left" w:pos="8931"/>
        </w:tabs>
      </w:pPr>
      <w:r>
        <w:tab/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9E3614" w:rsidRDefault="002B6529" w:rsidP="004E2EBE">
      <w:pPr>
        <w:pStyle w:val="a9"/>
        <w:tabs>
          <w:tab w:val="left" w:pos="89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E3614" w:rsidRPr="00B45F7C">
        <w:rPr>
          <w:sz w:val="28"/>
          <w:szCs w:val="28"/>
        </w:rPr>
        <w:t>риложение к письму</w:t>
      </w:r>
      <w:r w:rsidR="009E3614">
        <w:rPr>
          <w:sz w:val="28"/>
          <w:szCs w:val="28"/>
        </w:rPr>
        <w:t xml:space="preserve"> 3</w:t>
      </w:r>
    </w:p>
    <w:p w:rsidR="009E3614" w:rsidRPr="00B45F7C" w:rsidRDefault="009E3614" w:rsidP="004E2EBE">
      <w:pPr>
        <w:tabs>
          <w:tab w:val="left" w:pos="8931"/>
        </w:tabs>
        <w:jc w:val="right"/>
        <w:rPr>
          <w:color w:val="D9D9D9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5F7C">
        <w:rPr>
          <w:color w:val="D9D9D9"/>
          <w:sz w:val="28"/>
          <w:szCs w:val="28"/>
        </w:rPr>
        <w:t>[</w:t>
      </w:r>
      <w:r w:rsidRPr="002025E4">
        <w:rPr>
          <w:color w:val="D9D9D9"/>
          <w:sz w:val="28"/>
          <w:szCs w:val="28"/>
        </w:rPr>
        <w:t>Дата документа</w:t>
      </w:r>
      <w:r w:rsidRPr="00B45F7C">
        <w:rPr>
          <w:color w:val="D9D9D9"/>
          <w:sz w:val="28"/>
          <w:szCs w:val="28"/>
        </w:rPr>
        <w:t>]</w:t>
      </w:r>
      <w:r>
        <w:rPr>
          <w:color w:val="D9D9D9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025E4">
        <w:rPr>
          <w:color w:val="D9D9D9"/>
          <w:sz w:val="28"/>
          <w:szCs w:val="28"/>
        </w:rPr>
        <w:t>[Номер документа]</w:t>
      </w:r>
    </w:p>
    <w:p w:rsidR="00D6611C" w:rsidRDefault="00D6611C" w:rsidP="004E2EBE">
      <w:pPr>
        <w:tabs>
          <w:tab w:val="left" w:pos="8931"/>
        </w:tabs>
        <w:jc w:val="center"/>
        <w:rPr>
          <w:b/>
          <w:sz w:val="26"/>
          <w:szCs w:val="26"/>
        </w:rPr>
      </w:pPr>
    </w:p>
    <w:p w:rsidR="00D6611C" w:rsidRDefault="00D6611C" w:rsidP="004E2EBE">
      <w:pPr>
        <w:tabs>
          <w:tab w:val="left" w:pos="8931"/>
        </w:tabs>
        <w:jc w:val="center"/>
        <w:rPr>
          <w:b/>
          <w:sz w:val="26"/>
          <w:szCs w:val="26"/>
        </w:rPr>
      </w:pPr>
    </w:p>
    <w:p w:rsidR="00D6611C" w:rsidRDefault="00D6611C" w:rsidP="004E2EBE">
      <w:pPr>
        <w:tabs>
          <w:tab w:val="left" w:pos="8931"/>
        </w:tabs>
        <w:jc w:val="center"/>
        <w:rPr>
          <w:b/>
          <w:sz w:val="26"/>
          <w:szCs w:val="26"/>
        </w:rPr>
      </w:pPr>
    </w:p>
    <w:p w:rsidR="00D6611C" w:rsidRDefault="00D6611C" w:rsidP="004E2EBE">
      <w:pPr>
        <w:tabs>
          <w:tab w:val="left" w:pos="8931"/>
        </w:tabs>
        <w:jc w:val="center"/>
        <w:rPr>
          <w:b/>
          <w:sz w:val="26"/>
          <w:szCs w:val="26"/>
        </w:rPr>
      </w:pPr>
    </w:p>
    <w:p w:rsidR="00D6611C" w:rsidRDefault="00D6611C" w:rsidP="004E2EBE">
      <w:pPr>
        <w:tabs>
          <w:tab w:val="left" w:pos="893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D6611C" w:rsidRPr="00210A26" w:rsidRDefault="00D6611C" w:rsidP="004E2EBE">
      <w:pPr>
        <w:tabs>
          <w:tab w:val="left" w:pos="8931"/>
        </w:tabs>
        <w:jc w:val="center"/>
        <w:rPr>
          <w:b/>
          <w:sz w:val="26"/>
          <w:szCs w:val="26"/>
        </w:rPr>
      </w:pPr>
      <w:r>
        <w:rPr>
          <w:sz w:val="28"/>
          <w:szCs w:val="28"/>
        </w:rPr>
        <w:t>о доведении Информации</w:t>
      </w:r>
      <w:r w:rsidRPr="002A6A1D">
        <w:rPr>
          <w:sz w:val="28"/>
          <w:szCs w:val="28"/>
        </w:rPr>
        <w:t xml:space="preserve"> </w:t>
      </w:r>
      <w:r w:rsidRPr="00D967CB">
        <w:rPr>
          <w:sz w:val="28"/>
          <w:szCs w:val="28"/>
        </w:rPr>
        <w:t>о тарифах и плате за коммунальные услуги в 202</w:t>
      </w:r>
      <w:r>
        <w:rPr>
          <w:sz w:val="28"/>
          <w:szCs w:val="28"/>
        </w:rPr>
        <w:t>2</w:t>
      </w:r>
      <w:r w:rsidRPr="00D967CB">
        <w:rPr>
          <w:sz w:val="28"/>
          <w:szCs w:val="28"/>
        </w:rPr>
        <w:t xml:space="preserve"> году </w:t>
      </w:r>
    </w:p>
    <w:p w:rsidR="00D6611C" w:rsidRPr="002A6A1D" w:rsidRDefault="00D6611C" w:rsidP="004E2EBE">
      <w:pPr>
        <w:tabs>
          <w:tab w:val="left" w:pos="8931"/>
        </w:tabs>
        <w:jc w:val="center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866"/>
      </w:tblGrid>
      <w:tr w:rsidR="00D6611C" w:rsidRPr="00CA369D" w:rsidTr="00D6611C">
        <w:trPr>
          <w:trHeight w:val="119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№ п/п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1C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Наименование информации</w:t>
            </w:r>
          </w:p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(статьи, публикации, репортажи)</w:t>
            </w:r>
          </w:p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Источник размещения в СМИ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Дата размещения в СМИ</w:t>
            </w:r>
          </w:p>
        </w:tc>
      </w:tr>
      <w:tr w:rsidR="00D6611C" w:rsidRPr="00CA369D" w:rsidTr="00D6611C">
        <w:trPr>
          <w:trHeight w:val="439"/>
        </w:trPr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rPr>
                <w:b/>
              </w:rPr>
              <w:t>ДОВЕДЕНИЕ ИНФОРМАЦИИ ЧЕРЕЗ СМИ</w:t>
            </w:r>
          </w:p>
        </w:tc>
      </w:tr>
      <w:tr w:rsidR="00D6611C" w:rsidRPr="00CA369D" w:rsidTr="00D6611C">
        <w:trPr>
          <w:trHeight w:val="2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</w:tr>
      <w:tr w:rsidR="00D6611C" w:rsidRPr="00CA369D" w:rsidTr="00D6611C">
        <w:trPr>
          <w:trHeight w:val="26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2.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</w:tr>
      <w:tr w:rsidR="00D6611C" w:rsidRPr="00CA369D" w:rsidTr="00D6611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3.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</w:tr>
      <w:tr w:rsidR="00D6611C" w:rsidRPr="00CA369D" w:rsidTr="00D6611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4.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</w:tr>
      <w:tr w:rsidR="00D6611C" w:rsidRPr="00CA369D" w:rsidTr="00D6611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5.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</w:tr>
      <w:tr w:rsidR="00D6611C" w:rsidRPr="00CA369D" w:rsidTr="00D6611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6.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</w:tr>
      <w:tr w:rsidR="00D6611C" w:rsidRPr="00CA369D" w:rsidTr="00D6611C"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  <w:rPr>
                <w:b/>
              </w:rPr>
            </w:pPr>
            <w:r w:rsidRPr="00CA369D">
              <w:rPr>
                <w:b/>
              </w:rPr>
              <w:t>ИНЫЕ СПОСОБЫ ДОВЕДЕНИЯ ИНФОРМАЦИИ</w:t>
            </w:r>
          </w:p>
        </w:tc>
      </w:tr>
      <w:tr w:rsidR="00D6611C" w:rsidRPr="00CA369D" w:rsidTr="00D6611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7.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</w:tr>
      <w:tr w:rsidR="00D6611C" w:rsidRPr="00CA369D" w:rsidTr="00D6611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1C" w:rsidRPr="00CA369D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8.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A369D" w:rsidRDefault="00D6611C" w:rsidP="004E2EBE">
            <w:pPr>
              <w:tabs>
                <w:tab w:val="left" w:pos="8931"/>
              </w:tabs>
            </w:pPr>
          </w:p>
        </w:tc>
      </w:tr>
      <w:tr w:rsidR="00D6611C" w:rsidRPr="00C85080" w:rsidTr="00D6611C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11C" w:rsidRPr="00C85080" w:rsidRDefault="00D6611C" w:rsidP="004E2EBE">
            <w:pPr>
              <w:tabs>
                <w:tab w:val="left" w:pos="8931"/>
              </w:tabs>
              <w:jc w:val="center"/>
            </w:pPr>
            <w:r w:rsidRPr="00CA369D">
              <w:t>9.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85080" w:rsidRDefault="00D6611C" w:rsidP="004E2EBE">
            <w:pPr>
              <w:tabs>
                <w:tab w:val="left" w:pos="8931"/>
              </w:tabs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85080" w:rsidRDefault="00D6611C" w:rsidP="004E2EBE">
            <w:pPr>
              <w:tabs>
                <w:tab w:val="left" w:pos="8931"/>
              </w:tabs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11C" w:rsidRPr="00C85080" w:rsidRDefault="00D6611C" w:rsidP="004E2EBE">
            <w:pPr>
              <w:tabs>
                <w:tab w:val="left" w:pos="8931"/>
              </w:tabs>
            </w:pPr>
          </w:p>
        </w:tc>
      </w:tr>
    </w:tbl>
    <w:p w:rsidR="00F80D22" w:rsidRDefault="00F80D22" w:rsidP="004E2EBE">
      <w:pPr>
        <w:pStyle w:val="a9"/>
        <w:tabs>
          <w:tab w:val="left" w:pos="8931"/>
        </w:tabs>
      </w:pPr>
    </w:p>
    <w:sectPr w:rsidR="00F80D22" w:rsidSect="004E2EBE"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FC" w:rsidRDefault="005B25FC" w:rsidP="008D36FA">
      <w:r>
        <w:separator/>
      </w:r>
    </w:p>
  </w:endnote>
  <w:endnote w:type="continuationSeparator" w:id="0">
    <w:p w:rsidR="005B25FC" w:rsidRDefault="005B25FC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FC" w:rsidRDefault="005B25FC" w:rsidP="008D36FA">
      <w:r>
        <w:separator/>
      </w:r>
    </w:p>
  </w:footnote>
  <w:footnote w:type="continuationSeparator" w:id="0">
    <w:p w:rsidR="005B25FC" w:rsidRDefault="005B25FC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B25FC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164D9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28C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487E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913DF"/>
  <w15:docId w15:val="{BA9B2421-DB47-4410-8BCB-8830E65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pprom.admhmao.ru/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depsr.admhmao.ru/kontak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bptr.eias.admhmao.ru/?reg=RU.5.8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pjkke.admhmao.ru/dokumenty/prik/%20" TargetMode="External"/><Relationship Id="rId17" Type="http://schemas.openxmlformats.org/officeDocument/2006/relationships/hyperlink" Target="http://eias.fas.gov.ru/calc_ku/map/" TargetMode="External"/><Relationship Id="rId25" Type="http://schemas.openxmlformats.org/officeDocument/2006/relationships/hyperlink" Target="http://www.depsr.admhmao.ru/" TargetMode="External"/><Relationship Id="rId33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st.admhmao.ru/dlya-grazhdan/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admhmao.ru/dokumenty/pravovye-akty-gubernatora/650770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jkke.admhmao.ru" TargetMode="External"/><Relationship Id="rId24" Type="http://schemas.openxmlformats.org/officeDocument/2006/relationships/hyperlink" Target="https://rst.admhmao.ru/raskrytie-informatsii/" TargetMode="External"/><Relationship Id="rId32" Type="http://schemas.openxmlformats.org/officeDocument/2006/relationships/hyperlink" Target="https://depprom.admhma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oekty-pravitelstva/documents.php?sid=89084&amp;bid=740&amp;pid=&amp;eid=6497060" TargetMode="External"/><Relationship Id="rId23" Type="http://schemas.openxmlformats.org/officeDocument/2006/relationships/hyperlink" Target="https://rst.admhmao.ru/dokumenty/" TargetMode="External"/><Relationship Id="rId28" Type="http://schemas.openxmlformats.org/officeDocument/2006/relationships/hyperlink" Target="https://admhmao.ru/dokumenty/pravovye-akty-gubernatora/6507705/%20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depjkke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://www.admhmao.ru/pub-exp-docs" TargetMode="External"/><Relationship Id="rId22" Type="http://schemas.openxmlformats.org/officeDocument/2006/relationships/hyperlink" Target="https://rst.admhmao.ru/dokumenty/" TargetMode="External"/><Relationship Id="rId27" Type="http://schemas.openxmlformats.org/officeDocument/2006/relationships/hyperlink" Target="http://eias.fas.gov.ru/calc_ku/map/" TargetMode="External"/><Relationship Id="rId30" Type="http://schemas.openxmlformats.org/officeDocument/2006/relationships/hyperlink" Target="http://www.jsn.admhmao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js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615-34E5-4373-A95B-97F72F52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Марсакова Елена Геннадьевна</cp:lastModifiedBy>
  <cp:revision>4</cp:revision>
  <cp:lastPrinted>2022-07-11T10:06:00Z</cp:lastPrinted>
  <dcterms:created xsi:type="dcterms:W3CDTF">2022-07-12T11:03:00Z</dcterms:created>
  <dcterms:modified xsi:type="dcterms:W3CDTF">2022-07-14T09:09:00Z</dcterms:modified>
</cp:coreProperties>
</file>