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01" w:rsidRDefault="00C66101" w:rsidP="00C66101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«20» февраля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C66101" w:rsidTr="00C66101">
        <w:trPr>
          <w:trHeight w:val="1516"/>
          <w:jc w:val="center"/>
        </w:trPr>
        <w:tc>
          <w:tcPr>
            <w:tcW w:w="0" w:type="auto"/>
            <w:hideMark/>
          </w:tcPr>
          <w:p w:rsidR="00C66101" w:rsidRDefault="00C6610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C66101" w:rsidRDefault="00C66101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5875" t="14605" r="15240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C66101" w:rsidRDefault="00C66101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8575" t="33655" r="31115" b="330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C66101" w:rsidRDefault="00C66101" w:rsidP="00C66101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Утверждено положение о классификации гостиниц</w:t>
      </w:r>
    </w:p>
    <w:p w:rsidR="00C66101" w:rsidRDefault="00C66101" w:rsidP="00C66101"/>
    <w:p w:rsidR="00C66101" w:rsidRDefault="00C66101" w:rsidP="00C66101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Правительством Российской Федерации принято постановление от 16.02.2019 №158 «Об утверждении Положения о классификации гостиниц», которым определены критерии такой классификации, форма свидетельства о присвоении гостинице определенной категории; требования о доведении до потребителей информации о присвоенной категории, включая требования к размещению, содержанию и форме информационного знака о категории; порядок представления аккредитованной организацией сведений о классифицированных ею гостиницах и копий соответствующих свидетельств в Минэкономразвития России.</w:t>
      </w:r>
    </w:p>
    <w:p w:rsidR="00C66101" w:rsidRDefault="00C66101" w:rsidP="00C66101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классификации все гостиницы будут поделены на шесть категорий: 1-5 звезд и «без звезд». </w:t>
      </w:r>
    </w:p>
    <w:p w:rsidR="00C66101" w:rsidRDefault="00C66101" w:rsidP="00C66101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Документом также определен закрытый перечень гостиниц, в отношении которых будут действовать правила о классификации, в их числе: гостиницы, отели, санатории, базы отдыха, туристские базы, апартотели, мотели и хостелы. Вместе с тем, они не будут распространяться на средства размещения, используемые для осуществления основной деятельности организаций отдыха и оздоровления детей, медицинских организаций, организаций социального обслуживания, физкультурно-спортивных организаций, централизованных религиозных организаций, а также на кемпинги, общежития и другие средства размещения, в которых не предоставляются гостиничные услуги.</w:t>
      </w:r>
    </w:p>
    <w:p w:rsidR="00C66101" w:rsidRDefault="00C66101" w:rsidP="00C66101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постановлением установлены категории номеров гостиниц, требования и балльная оценка к самим номерам, требования к гостиницам, критерии балльной оценки персонала гостиниц. </w:t>
      </w:r>
    </w:p>
    <w:p w:rsidR="00C66101" w:rsidRDefault="00C66101" w:rsidP="00C66101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числе критериев для присвоения гостиницам определенного количества звезд – наличие охранной сигнализации, видеонаблюдения в общественных зонах и коридорах жилых этажей, площадь холла, наличие индивидуальных сейфовых ячеек для хранения ценностей гостей, а также </w:t>
      </w:r>
      <w:proofErr w:type="gramStart"/>
      <w:r>
        <w:rPr>
          <w:color w:val="000000"/>
          <w:sz w:val="28"/>
          <w:szCs w:val="28"/>
        </w:rPr>
        <w:t>бизнес-центров</w:t>
      </w:r>
      <w:proofErr w:type="gramEnd"/>
      <w:r>
        <w:rPr>
          <w:color w:val="000000"/>
          <w:sz w:val="28"/>
          <w:szCs w:val="28"/>
        </w:rPr>
        <w:t>.</w:t>
      </w:r>
    </w:p>
    <w:p w:rsidR="00C66101" w:rsidRDefault="00C66101" w:rsidP="00C66101">
      <w:pPr>
        <w:pStyle w:val="a3"/>
        <w:shd w:val="clear" w:color="auto" w:fill="FFFFFF"/>
        <w:spacing w:after="0"/>
        <w:ind w:firstLine="709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Документ вступает в силу по истечении семи дней со дня официального опубликования, однако 19.02.2019 еще не опубликован.</w:t>
      </w:r>
    </w:p>
    <w:p w:rsidR="00C66101" w:rsidRDefault="00C66101" w:rsidP="00C66101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66101" w:rsidRDefault="00C66101" w:rsidP="00C66101">
      <w:pPr>
        <w:jc w:val="both"/>
        <w:rPr>
          <w:color w:val="000000"/>
          <w:sz w:val="28"/>
          <w:szCs w:val="28"/>
        </w:rPr>
      </w:pPr>
    </w:p>
    <w:p w:rsidR="00C66101" w:rsidRDefault="00C66101" w:rsidP="00C661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Прокурор Нижневартовского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С.В. Филипенко</w:t>
      </w:r>
    </w:p>
    <w:p w:rsidR="00C66101" w:rsidRDefault="00C66101" w:rsidP="00C66101">
      <w:pPr>
        <w:spacing w:line="360" w:lineRule="auto"/>
        <w:jc w:val="both"/>
        <w:rPr>
          <w:color w:val="000000"/>
          <w:sz w:val="28"/>
          <w:szCs w:val="28"/>
        </w:rPr>
      </w:pPr>
    </w:p>
    <w:p w:rsidR="00C66101" w:rsidRDefault="00C66101" w:rsidP="00C66101">
      <w:pPr>
        <w:spacing w:line="360" w:lineRule="auto"/>
        <w:jc w:val="both"/>
        <w:rPr>
          <w:color w:val="000000"/>
          <w:sz w:val="28"/>
          <w:szCs w:val="28"/>
        </w:rPr>
      </w:pPr>
    </w:p>
    <w:p w:rsidR="00C66101" w:rsidRDefault="00C66101" w:rsidP="00C66101">
      <w:pPr>
        <w:spacing w:line="360" w:lineRule="auto"/>
        <w:jc w:val="both"/>
        <w:rPr>
          <w:color w:val="000000"/>
          <w:sz w:val="28"/>
          <w:szCs w:val="28"/>
        </w:rPr>
      </w:pPr>
    </w:p>
    <w:p w:rsidR="00C66101" w:rsidRDefault="00C66101" w:rsidP="00C66101">
      <w:pPr>
        <w:spacing w:line="360" w:lineRule="auto"/>
        <w:jc w:val="both"/>
        <w:rPr>
          <w:color w:val="000000"/>
          <w:sz w:val="20"/>
          <w:szCs w:val="28"/>
        </w:rPr>
      </w:pPr>
      <w:r>
        <w:rPr>
          <w:color w:val="000000"/>
          <w:sz w:val="20"/>
          <w:szCs w:val="28"/>
        </w:rPr>
        <w:t>А.Х. Васильева, тел.(3466) 262580</w:t>
      </w:r>
    </w:p>
    <w:p w:rsidR="00351DFE" w:rsidRDefault="00351DFE">
      <w:bookmarkStart w:id="0" w:name="_GoBack"/>
      <w:bookmarkEnd w:id="0"/>
    </w:p>
    <w:sectPr w:rsidR="0035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0"/>
    <w:rsid w:val="00351DFE"/>
    <w:rsid w:val="00530FE0"/>
    <w:rsid w:val="00C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1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66101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6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61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10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C66101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C661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2019-02-20T03:15:00Z</dcterms:created>
  <dcterms:modified xsi:type="dcterms:W3CDTF">2019-02-20T03:15:00Z</dcterms:modified>
</cp:coreProperties>
</file>