
<file path=[Content_Types].xml><?xml version="1.0" encoding="utf-8"?>
<Types xmlns="http://schemas.openxmlformats.org/package/2006/content-types"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widowControl w:val="0"/>
        <w:spacing w:after="0" w:before="0" w:line="240" w:lineRule="auto"/>
        <w:ind w:firstLine="709" w:left="0"/>
        <w:jc w:val="right"/>
        <w:rPr>
          <w:color w:val="000000"/>
          <w:sz w:val="28"/>
          <w:u w:val="none"/>
        </w:rPr>
      </w:pPr>
    </w:p>
    <w:tbl>
      <w:tblPr>
        <w:tblStyle w:val="Style_3"/>
        <w:tblW w:type="auto" w:w="0"/>
        <w:jc w:val="center"/>
        <w:tblInd w:type="dxa" w:w="-72"/>
        <w:tblLayout w:type="fixed"/>
      </w:tblPr>
      <w:tblGrid>
        <w:gridCol w:w="1508"/>
        <w:gridCol w:w="7577"/>
      </w:tblGrid>
      <w:tr>
        <w:trPr>
          <w:trHeight w:hRule="atLeast" w:val="1516"/>
        </w:trPr>
        <w:tc>
          <w:tcPr>
            <w:tcW w:type="dxa" w:w="1508"/>
            <w:shd w:fill="auto" w:val="clear"/>
          </w:tcPr>
          <w:p w14:paraId="04000000">
            <w:pPr>
              <w:widowControl w:val="0"/>
              <w:spacing w:after="0" w:before="0" w:line="240" w:lineRule="auto"/>
              <w:ind w:firstLine="709"/>
              <w:jc w:val="right"/>
              <w:rPr>
                <w:color w:val="000000"/>
                <w:sz w:val="28"/>
                <w:u w:val="none"/>
              </w:rPr>
            </w:pPr>
            <w:r>
              <w:rPr>
                <w:color w:val="000000"/>
                <w:sz w:val="28"/>
                <w:u w:val="none"/>
              </w:rPr>
              <w:drawing>
                <wp:inline>
                  <wp:extent cx="820166" cy="1075309"/>
                  <wp:effectExtent b="0" l="0" r="0" t="0"/>
                  <wp:docPr hidden="false" id="1" name="Picture 1"/>
                  <a:graphic>
                    <a:graphicData uri="http://schemas.openxmlformats.org/drawingml/2006/picture">
                      <pic:pic>
                        <pic:nvPicPr>
                          <pic:cNvPr hidden="false" id="2" name="Picture 2"/>
                          <pic:cNvPicPr preferRelativeResize="true"/>
                        </pic:nvPicPr>
                        <pic:blipFill>
                          <a:blip r:embed="rId2"/>
                          <a:srcRect b="0" l="0" r="0" t="0"/>
                          <a:stretch/>
                        </pic:blipFill>
                        <pic:spPr>
                          <a:xfrm flipH="false" flipV="false" rot="0">
                            <a:ext cx="820166" cy="1075309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7577"/>
            <w:shd w:fill="auto" w:val="clear"/>
          </w:tcPr>
          <w:p w14:paraId="05000000">
            <w:pPr>
              <w:widowControl w:val="0"/>
              <w:spacing w:after="0" w:before="0" w:line="240" w:lineRule="auto"/>
              <w:ind w:firstLine="691" w:left="18"/>
              <w:jc w:val="center"/>
              <w:rPr>
                <w:b w:val="1"/>
                <w:color w:val="000000"/>
                <w:spacing w:val="-4"/>
                <w:sz w:val="28"/>
                <w:u w:val="none"/>
              </w:rPr>
            </w:pPr>
            <w:r>
              <w:rPr>
                <w:b w:val="1"/>
                <w:color w:val="000000"/>
                <w:sz w:val="28"/>
                <w:u w:val="none"/>
              </w:rPr>
              <mc:AlternateContent>
                <mc:Choice Requires="wps">
      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      <wp:anchor allowOverlap="true" behindDoc="false" layoutInCell="true" locked="false" relativeHeight="251658240" simplePos="false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138430</wp:posOffset>
                      </wp:positionV>
                      <wp:extent cx="4740910" cy="0"/>
                      <wp:wrapNone/>
                      <wp:docPr hidden="false" id="3" name="Picture 3"/>
                      <a:graphic>
                        <a:graphicData uri="http://schemas.microsoft.com/office/word/2010/wordprocessingShape">
                          <wps:wsp>
                            <wps:cNvSpPr txBox="false"/>
                            <wps:spPr>
                              <a:xfrm flipH="false" flipV="false" rot="0">
                                <a:off x="0" y="0"/>
                                <a:ext cx="4740910" cy="0"/>
                              </a:xfrm>
                              <a:prstGeom prst="line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bIns="45720" lIns="91440" rIns="91440" tIns="4572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  <w:r>
              <w:rPr>
                <w:b w:val="1"/>
                <w:color w:val="000000"/>
                <w:spacing w:val="-4"/>
                <w:sz w:val="28"/>
                <w:u w:val="none"/>
              </w:rPr>
              <w:t>ПРОКУРАТУРА Нижневартовского района</w:t>
            </w:r>
          </w:p>
          <w:p w14:paraId="06000000">
            <w:pPr>
              <w:widowControl w:val="0"/>
              <w:spacing w:after="0" w:before="0" w:line="240" w:lineRule="auto"/>
              <w:ind w:firstLine="691" w:left="18"/>
              <w:jc w:val="center"/>
              <w:rPr>
                <w:color w:val="000000"/>
                <w:spacing w:val="8"/>
                <w:sz w:val="28"/>
                <w:u w:val="none"/>
              </w:rPr>
            </w:pPr>
            <w:r>
              <w:rPr>
                <w:color w:val="000000"/>
                <w:sz w:val="28"/>
                <w:u w:val="none"/>
              </w:rPr>
              <mc:AlternateContent>
                <mc:Choice Requires="wps">
      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      <wp:anchor allowOverlap="true" behindDoc="false" layoutInCell="true" locked="false" relativeHeight="251658240" simplePos="fals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414655</wp:posOffset>
                      </wp:positionV>
                      <wp:extent cx="4740910" cy="0"/>
                      <wp:wrapNone/>
                      <wp:docPr hidden="false" id="4" name="Picture 4"/>
                      <a:graphic>
                        <a:graphicData uri="http://schemas.microsoft.com/office/word/2010/wordprocessingShape">
                          <wps:wsp>
                            <wps:cNvSpPr txBox="false"/>
                            <wps:spPr>
                              <a:xfrm flipH="false" flipV="false" rot="0">
                                <a:off x="0" y="0"/>
                                <a:ext cx="4740910" cy="0"/>
                              </a:xfrm>
                              <a:prstGeom prst="line">
                                <a:avLst/>
                              </a:prstGeom>
                              <a:solidFill>
                                <a:srgbClr val="FFFFFF"/>
                              </a:solidFill>
                              <a:ln w="5715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bIns="45720" lIns="91440" rIns="91440" tIns="4572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  <w:r>
              <w:rPr>
                <w:color w:val="000000"/>
                <w:spacing w:val="8"/>
                <w:sz w:val="28"/>
                <w:u w:val="none"/>
              </w:rPr>
              <w:t>Ханты-Мансийского автономного округа - Югры</w:t>
            </w:r>
          </w:p>
        </w:tc>
      </w:tr>
    </w:tbl>
    <w:p w14:paraId="07000000">
      <w:pPr>
        <w:pStyle w:val="Style_4"/>
        <w:widowControl w:val="0"/>
        <w:spacing w:after="0" w:before="0" w:line="240" w:lineRule="auto"/>
        <w:ind w:firstLine="709"/>
        <w:jc w:val="center"/>
        <w:rPr>
          <w:rFonts w:ascii="Times New Roman" w:hAnsi="Times New Roman"/>
          <w:color w:val="000000"/>
          <w:sz w:val="28"/>
          <w:u w:val="none"/>
        </w:rPr>
      </w:pPr>
    </w:p>
    <w:p w14:paraId="08000000">
      <w:pPr>
        <w:widowControl w:val="1"/>
        <w:spacing w:after="0" w:before="0" w:line="240" w:lineRule="auto"/>
        <w:ind w:firstLine="70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Даны разъяснения по вопросу размера обязательных платежей и взносов, связанных с оплатой расходов на содержание общего имущества при управлении многоквартирным домом ТСЖ</w:t>
      </w:r>
    </w:p>
    <w:p w14:paraId="09000000">
      <w:pPr>
        <w:widowControl w:val="0"/>
        <w:spacing w:after="0" w:before="0" w:line="240" w:lineRule="auto"/>
        <w:ind w:firstLine="709" w:left="0" w:right="0"/>
        <w:jc w:val="center"/>
        <w:rPr>
          <w:rFonts w:ascii="Times New Roman" w:hAnsi="Times New Roman"/>
          <w:b w:val="1"/>
          <w:sz w:val="28"/>
        </w:rPr>
      </w:pPr>
    </w:p>
    <w:p w14:paraId="0A000000">
      <w:pPr>
        <w:widowControl w:val="0"/>
        <w:spacing w:after="0" w:before="0" w:line="240" w:lineRule="auto"/>
        <w:ind w:firstLine="709" w:left="0" w:right="0"/>
        <w:jc w:val="center"/>
        <w:rPr>
          <w:rFonts w:ascii="Times New Roman" w:hAnsi="Times New Roman"/>
          <w:b w:val="1"/>
          <w:sz w:val="28"/>
        </w:rPr>
      </w:pPr>
    </w:p>
    <w:p w14:paraId="0B000000">
      <w:pPr>
        <w:widowControl w:val="1"/>
        <w:spacing w:after="0" w:before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Сообщается, в частности, что органы управления ТСЖ вправе устанавливать размер членских взносов для членов ТСЖ, а также равный указанному размеру членских взносов размер платы за содержание жилого помещения для собственников помещений в МКД, не являющихся членами ТСЖ.</w:t>
      </w:r>
    </w:p>
    <w:p w14:paraId="0C000000">
      <w:pPr>
        <w:widowControl w:val="1"/>
        <w:spacing w:after="0" w:before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Отсутствие письменного договора на содержание жилого помещения между собственником помещения в МКД и ТСЖ не освобождает указанного собственника от обязанности вносить плату за содержание жилого помещения, поскольку такая обязанность прямо установлена положениями ЖК РФ.</w:t>
      </w:r>
    </w:p>
    <w:p w14:paraId="0D000000">
      <w:pPr>
        <w:widowControl w:val="1"/>
        <w:spacing w:after="0" w:before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 управлении домом ТСЖ размер обязательных платежей и (или) взносов, связанных с оплатой расходов на содержание общего имущества, для собственников жилых и нежилых помещений определяется на общем собрании членов ТСЖ (далее - ОСЧ ТСЖ) на основе утвержденной сметы доходов и расходов на содержание общего имущества на соответствующий год, которая в числе прочего может учитывать отчисления в резервный фонд ТСЖ и (или) иные специальные фонды ТСЖ. Утверждение указанной сметы является правом ОСЧ ТСЖ.</w:t>
      </w:r>
    </w:p>
    <w:p w14:paraId="0E000000">
      <w:pPr>
        <w:widowControl w:val="1"/>
        <w:spacing w:after="0" w:before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случае если решение ОСЧ ТСЖ об утверждении сметы доходов и расходов и соответствующего размера платежей и взносов для собственников помещений в МКД не оспорено и является действующим, такое решение обязательно для исполнения всеми собственниками помещений в МКД.</w:t>
      </w:r>
    </w:p>
    <w:p w14:paraId="0F000000">
      <w:pPr>
        <w:widowControl w:val="1"/>
        <w:spacing w:after="0" w:before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случае, если МКД управляет ТСЖ, утверждение размера платы за содержание жилого помещения не относится к компетенции общего собрания собственников помещений в таком МКД.</w:t>
      </w:r>
    </w:p>
    <w:p w14:paraId="10000000">
      <w:pPr>
        <w:widowControl w:val="0"/>
        <w:spacing w:after="0" w:before="0" w:line="240" w:lineRule="auto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&lt;</w:t>
      </w:r>
      <w:r>
        <w:rPr>
          <w:rFonts w:ascii="Times New Roman" w:hAnsi="Times New Roman"/>
          <w:sz w:val="28"/>
        </w:rPr>
        <w:t>Письмо&gt;</w:t>
      </w:r>
      <w:r>
        <w:rPr>
          <w:rFonts w:ascii="Times New Roman" w:hAnsi="Times New Roman"/>
          <w:sz w:val="28"/>
        </w:rPr>
        <w:t xml:space="preserve"> Минстроя России от 28.05.2026 N 32285-ДН/04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&lt;О расходах на содержание общего имущества при управлении многоквартирным домом ТСЖ&gt;</w:t>
      </w:r>
    </w:p>
    <w:p w14:paraId="11000000">
      <w:pPr>
        <w:widowControl w:val="1"/>
        <w:spacing w:after="0" w:before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12000000">
      <w:pPr>
        <w:widowControl w:val="0"/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sz w:val="28"/>
        </w:rPr>
      </w:pPr>
    </w:p>
    <w:p w14:paraId="13000000">
      <w:pPr>
        <w:widowControl w:val="0"/>
        <w:spacing w:after="0" w:before="0" w:line="240" w:lineRule="auto"/>
        <w:ind w:firstLine="0" w:left="0" w:right="0"/>
        <w:jc w:val="both"/>
        <w:rPr>
          <w:b w:val="0"/>
          <w:color w:val="000000"/>
          <w:sz w:val="28"/>
          <w:u w:val="none"/>
        </w:rPr>
      </w:pPr>
      <w:r>
        <w:rPr>
          <w:color w:val="000000"/>
          <w:sz w:val="28"/>
          <w:u w:val="none"/>
        </w:rPr>
        <w:t>Прокурор</w:t>
      </w:r>
      <w:r>
        <w:rPr>
          <w:color w:val="000000"/>
          <w:sz w:val="28"/>
          <w:u w:val="none"/>
        </w:rPr>
        <w:t xml:space="preserve"> Ни</w:t>
      </w:r>
      <w:r>
        <w:rPr>
          <w:color w:val="000000"/>
          <w:sz w:val="28"/>
          <w:u w:val="none"/>
        </w:rPr>
        <w:t xml:space="preserve">жневартовского района </w:t>
      </w:r>
      <w:r>
        <w:rPr>
          <w:color w:val="000000"/>
          <w:sz w:val="28"/>
          <w:u w:val="none"/>
        </w:rPr>
        <w:tab/>
      </w:r>
      <w:r>
        <w:rPr>
          <w:color w:val="000000"/>
          <w:sz w:val="28"/>
          <w:u w:val="none"/>
        </w:rPr>
        <w:t xml:space="preserve">         </w:t>
      </w:r>
      <w:r>
        <w:rPr>
          <w:color w:val="000000"/>
          <w:sz w:val="28"/>
          <w:u w:val="none"/>
        </w:rPr>
        <w:tab/>
      </w:r>
      <w:r>
        <w:rPr>
          <w:color w:val="000000"/>
          <w:sz w:val="28"/>
          <w:u w:val="none"/>
        </w:rPr>
        <w:t xml:space="preserve">  </w:t>
      </w:r>
      <w:r>
        <w:rPr>
          <w:color w:val="000000"/>
          <w:sz w:val="28"/>
          <w:u w:val="none"/>
        </w:rPr>
        <w:t xml:space="preserve">     </w:t>
      </w:r>
      <w:r>
        <w:rPr>
          <w:color w:val="000000"/>
          <w:sz w:val="28"/>
          <w:u w:val="none"/>
        </w:rPr>
        <w:t xml:space="preserve">         </w:t>
      </w:r>
      <w:r>
        <w:rPr>
          <w:color w:val="000000"/>
          <w:sz w:val="28"/>
          <w:u w:val="none"/>
        </w:rPr>
        <w:t xml:space="preserve">          </w:t>
      </w:r>
      <w:r>
        <w:rPr>
          <w:color w:val="000000"/>
          <w:sz w:val="28"/>
          <w:u w:val="none"/>
        </w:rPr>
        <w:t xml:space="preserve">       </w:t>
      </w:r>
      <w:r>
        <w:rPr>
          <w:color w:val="000000"/>
          <w:sz w:val="28"/>
          <w:u w:val="none"/>
        </w:rPr>
        <w:t>А.В. Долженков</w:t>
      </w:r>
    </w:p>
    <w:sectPr>
      <w:headerReference r:id="rId1" w:type="even"/>
      <w:pgSz w:h="16838" w:orient="portrait" w:w="11906"/>
      <w:pgMar w:bottom="142" w:footer="709" w:gutter="0" w:header="709" w:left="1418" w:right="567" w:top="426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0"/>
      <w:ind/>
      <w:jc w:val="center"/>
      <w:rPr>
        <w:rStyle w:val="Style_2_ch"/>
      </w:rPr>
    </w:pPr>
    <w:r>
      <w:rPr>
        <w:rStyle w:val="Style_2_ch"/>
      </w:rPr>
      <w:fldChar w:fldCharType="begin"/>
    </w:r>
    <w:r>
      <w:rPr>
        <w:rStyle w:val="Style_2_ch"/>
      </w:rPr>
      <w:instrText xml:space="preserve">PAGE </w:instrText>
    </w:r>
    <w:r>
      <w:rPr>
        <w:rStyle w:val="Style_2_ch"/>
      </w:rPr>
      <w:fldChar w:fldCharType="separate"/>
    </w:r>
    <w:r>
      <w:rPr>
        <w:rStyle w:val="Style_2_ch"/>
      </w:rPr>
      <w:t xml:space="preserve"> </w:t>
    </w:r>
    <w:r>
      <w:rPr>
        <w:rStyle w:val="Style_2_ch"/>
      </w:rPr>
      <w:fldChar w:fldCharType="end"/>
    </w: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0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  <w:rPr>
      <w:sz w:val="24"/>
    </w:rPr>
  </w:style>
  <w:style w:default="1" w:styleId="Style_5_ch" w:type="character">
    <w:name w:val="Normal"/>
    <w:link w:val="Style_5"/>
    <w:rPr>
      <w:sz w:val="24"/>
    </w:rPr>
  </w:style>
  <w:style w:styleId="Style_6" w:type="paragraph">
    <w:name w:val="Body Text Indent"/>
    <w:basedOn w:val="Style_5"/>
    <w:link w:val="Style_6_ch"/>
    <w:pPr>
      <w:widowControl w:val="0"/>
      <w:spacing w:after="120"/>
      <w:ind w:firstLine="0" w:left="283"/>
    </w:pPr>
    <w:rPr>
      <w:sz w:val="28"/>
    </w:rPr>
  </w:style>
  <w:style w:styleId="Style_6_ch" w:type="character">
    <w:name w:val="Body Text Indent"/>
    <w:basedOn w:val="Style_5_ch"/>
    <w:link w:val="Style_6"/>
    <w:rPr>
      <w:sz w:val="28"/>
    </w:rPr>
  </w:style>
  <w:style w:styleId="Style_7" w:type="paragraph">
    <w:name w:val="left"/>
    <w:basedOn w:val="Style_8"/>
    <w:link w:val="Style_7_ch"/>
  </w:style>
  <w:style w:styleId="Style_7_ch" w:type="character">
    <w:name w:val="left"/>
    <w:basedOn w:val="Style_8_ch"/>
    <w:link w:val="Style_7"/>
  </w:style>
  <w:style w:styleId="Style_9" w:type="paragraph">
    <w:name w:val="toc 2"/>
    <w:next w:val="Style_5"/>
    <w:link w:val="Style_9_ch"/>
    <w:uiPriority w:val="39"/>
    <w:pPr>
      <w:widowControl w:val="0"/>
      <w:ind w:firstLine="0" w:left="200"/>
      <w:jc w:val="left"/>
    </w:pPr>
    <w:rPr>
      <w:rFonts w:ascii="XO Thames" w:hAnsi="XO Thames"/>
      <w:sz w:val="28"/>
    </w:rPr>
  </w:style>
  <w:style w:styleId="Style_9_ch" w:type="character">
    <w:name w:val="toc 2"/>
    <w:link w:val="Style_9"/>
    <w:rPr>
      <w:rFonts w:ascii="XO Thames" w:hAnsi="XO Thames"/>
      <w:sz w:val="28"/>
    </w:rPr>
  </w:style>
  <w:style w:styleId="Style_10" w:type="paragraph">
    <w:name w:val="Document Map"/>
    <w:basedOn w:val="Style_5"/>
    <w:link w:val="Style_10_ch"/>
    <w:rPr>
      <w:rFonts w:ascii="Tahoma" w:hAnsi="Tahoma"/>
      <w:sz w:val="20"/>
    </w:rPr>
  </w:style>
  <w:style w:styleId="Style_10_ch" w:type="character">
    <w:name w:val="Document Map"/>
    <w:basedOn w:val="Style_5_ch"/>
    <w:link w:val="Style_10"/>
    <w:rPr>
      <w:rFonts w:ascii="Tahoma" w:hAnsi="Tahoma"/>
      <w:sz w:val="20"/>
    </w:rPr>
  </w:style>
  <w:style w:styleId="Style_11" w:type="paragraph">
    <w:name w:val="footer"/>
    <w:basedOn w:val="Style_5"/>
    <w:link w:val="Style_11_ch"/>
    <w:pPr>
      <w:widowControl w:val="0"/>
      <w:tabs>
        <w:tab w:leader="none" w:pos="4677" w:val="center"/>
        <w:tab w:leader="none" w:pos="9355" w:val="right"/>
      </w:tabs>
      <w:ind/>
    </w:pPr>
  </w:style>
  <w:style w:styleId="Style_11_ch" w:type="character">
    <w:name w:val="footer"/>
    <w:basedOn w:val="Style_5_ch"/>
    <w:link w:val="Style_11"/>
  </w:style>
  <w:style w:styleId="Style_12" w:type="paragraph">
    <w:name w:val="toc 4"/>
    <w:next w:val="Style_5"/>
    <w:link w:val="Style_12_ch"/>
    <w:uiPriority w:val="39"/>
    <w:pPr>
      <w:widowControl w:val="0"/>
      <w:ind w:firstLine="0" w:left="600"/>
      <w:jc w:val="left"/>
    </w:pPr>
    <w:rPr>
      <w:rFonts w:ascii="XO Thames" w:hAnsi="XO Thames"/>
      <w:sz w:val="28"/>
    </w:rPr>
  </w:style>
  <w:style w:styleId="Style_12_ch" w:type="character">
    <w:name w:val="toc 4"/>
    <w:link w:val="Style_12"/>
    <w:rPr>
      <w:rFonts w:ascii="XO Thames" w:hAnsi="XO Thames"/>
      <w:sz w:val="28"/>
    </w:rPr>
  </w:style>
  <w:style w:styleId="Style_13" w:type="paragraph">
    <w:name w:val="s_10"/>
    <w:basedOn w:val="Style_8"/>
    <w:link w:val="Style_13_ch"/>
  </w:style>
  <w:style w:styleId="Style_13_ch" w:type="character">
    <w:name w:val="s_10"/>
    <w:basedOn w:val="Style_8_ch"/>
    <w:link w:val="Style_13"/>
  </w:style>
  <w:style w:styleId="Style_14" w:type="paragraph">
    <w:name w:val="toc 6"/>
    <w:next w:val="Style_5"/>
    <w:link w:val="Style_14_ch"/>
    <w:uiPriority w:val="39"/>
    <w:pPr>
      <w:widowControl w:val="0"/>
      <w:ind w:firstLine="0" w:left="1000"/>
      <w:jc w:val="left"/>
    </w:pPr>
    <w:rPr>
      <w:rFonts w:ascii="XO Thames" w:hAnsi="XO Thames"/>
      <w:sz w:val="28"/>
    </w:rPr>
  </w:style>
  <w:style w:styleId="Style_14_ch" w:type="character">
    <w:name w:val="toc 6"/>
    <w:link w:val="Style_14"/>
    <w:rPr>
      <w:rFonts w:ascii="XO Thames" w:hAnsi="XO Thames"/>
      <w:sz w:val="28"/>
    </w:rPr>
  </w:style>
  <w:style w:styleId="Style_15" w:type="paragraph">
    <w:name w:val="toc 7"/>
    <w:next w:val="Style_5"/>
    <w:link w:val="Style_15_ch"/>
    <w:uiPriority w:val="39"/>
    <w:pPr>
      <w:widowControl w:val="0"/>
      <w:ind w:firstLine="0" w:left="1200"/>
      <w:jc w:val="left"/>
    </w:pPr>
    <w:rPr>
      <w:rFonts w:ascii="XO Thames" w:hAnsi="XO Thames"/>
      <w:sz w:val="28"/>
    </w:rPr>
  </w:style>
  <w:style w:styleId="Style_15_ch" w:type="character">
    <w:name w:val="toc 7"/>
    <w:link w:val="Style_15"/>
    <w:rPr>
      <w:rFonts w:ascii="XO Thames" w:hAnsi="XO Thames"/>
      <w:sz w:val="28"/>
    </w:rPr>
  </w:style>
  <w:style w:styleId="Style_16" w:type="paragraph">
    <w:name w:val="Endnote"/>
    <w:link w:val="Style_16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16_ch" w:type="character">
    <w:name w:val="Endnote"/>
    <w:link w:val="Style_16"/>
    <w:rPr>
      <w:rFonts w:ascii="XO Thames" w:hAnsi="XO Thames"/>
      <w:sz w:val="22"/>
    </w:rPr>
  </w:style>
  <w:style w:styleId="Style_17" w:type="paragraph">
    <w:name w:val="heading 3"/>
    <w:basedOn w:val="Style_5"/>
    <w:next w:val="Style_5"/>
    <w:link w:val="Style_17_ch"/>
    <w:uiPriority w:val="9"/>
    <w:qFormat/>
    <w:pPr>
      <w:keepNext w:val="1"/>
      <w:widowControl w:val="0"/>
      <w:spacing w:after="60" w:before="240"/>
      <w:ind/>
      <w:outlineLvl w:val="2"/>
    </w:pPr>
    <w:rPr>
      <w:rFonts w:ascii="Arial" w:hAnsi="Arial"/>
      <w:b w:val="1"/>
      <w:sz w:val="26"/>
    </w:rPr>
  </w:style>
  <w:style w:styleId="Style_17_ch" w:type="character">
    <w:name w:val="heading 3"/>
    <w:basedOn w:val="Style_5_ch"/>
    <w:link w:val="Style_17"/>
    <w:rPr>
      <w:rFonts w:ascii="Arial" w:hAnsi="Arial"/>
      <w:b w:val="1"/>
      <w:sz w:val="26"/>
    </w:rPr>
  </w:style>
  <w:style w:styleId="Style_18" w:type="paragraph">
    <w:name w:val="advertising"/>
    <w:basedOn w:val="Style_5"/>
    <w:link w:val="Style_18_ch"/>
    <w:pPr>
      <w:widowControl w:val="0"/>
      <w:spacing w:afterAutospacing="on" w:beforeAutospacing="on"/>
      <w:ind/>
    </w:pPr>
  </w:style>
  <w:style w:styleId="Style_18_ch" w:type="character">
    <w:name w:val="advertising"/>
    <w:basedOn w:val="Style_5_ch"/>
    <w:link w:val="Style_18"/>
  </w:style>
  <w:style w:styleId="Style_2" w:type="paragraph">
    <w:name w:val="page number"/>
    <w:basedOn w:val="Style_8"/>
    <w:link w:val="Style_2_ch"/>
  </w:style>
  <w:style w:styleId="Style_2_ch" w:type="character">
    <w:name w:val="page number"/>
    <w:basedOn w:val="Style_8_ch"/>
    <w:link w:val="Style_2"/>
  </w:style>
  <w:style w:styleId="Style_19" w:type="paragraph">
    <w:name w:val="Balloon Text"/>
    <w:basedOn w:val="Style_5"/>
    <w:link w:val="Style_19_ch"/>
    <w:rPr>
      <w:rFonts w:ascii="Tahoma" w:hAnsi="Tahoma"/>
      <w:sz w:val="16"/>
    </w:rPr>
  </w:style>
  <w:style w:styleId="Style_19_ch" w:type="character">
    <w:name w:val="Balloon Text"/>
    <w:basedOn w:val="Style_5_ch"/>
    <w:link w:val="Style_19"/>
    <w:rPr>
      <w:rFonts w:ascii="Tahoma" w:hAnsi="Tahoma"/>
      <w:sz w:val="16"/>
    </w:rPr>
  </w:style>
  <w:style w:styleId="Style_20" w:type="paragraph">
    <w:name w:val="consplusnormal"/>
    <w:basedOn w:val="Style_5"/>
    <w:link w:val="Style_20_ch"/>
    <w:pPr>
      <w:widowControl w:val="0"/>
      <w:spacing w:afterAutospacing="on" w:beforeAutospacing="on"/>
      <w:ind/>
    </w:pPr>
  </w:style>
  <w:style w:styleId="Style_20_ch" w:type="character">
    <w:name w:val="consplusnormal"/>
    <w:basedOn w:val="Style_5_ch"/>
    <w:link w:val="Style_20"/>
  </w:style>
  <w:style w:styleId="Style_21" w:type="paragraph">
    <w:name w:val="toc 3"/>
    <w:next w:val="Style_5"/>
    <w:link w:val="Style_21_ch"/>
    <w:uiPriority w:val="39"/>
    <w:pPr>
      <w:widowControl w:val="0"/>
      <w:ind w:firstLine="0" w:left="400"/>
      <w:jc w:val="left"/>
    </w:pPr>
    <w:rPr>
      <w:rFonts w:ascii="XO Thames" w:hAnsi="XO Thames"/>
      <w:sz w:val="28"/>
    </w:rPr>
  </w:style>
  <w:style w:styleId="Style_21_ch" w:type="character">
    <w:name w:val="toc 3"/>
    <w:link w:val="Style_21"/>
    <w:rPr>
      <w:rFonts w:ascii="XO Thames" w:hAnsi="XO Thames"/>
      <w:sz w:val="28"/>
    </w:rPr>
  </w:style>
  <w:style w:styleId="Style_22" w:type="paragraph">
    <w:name w:val="doc_empty"/>
    <w:basedOn w:val="Style_5"/>
    <w:link w:val="Style_22_ch"/>
    <w:pPr>
      <w:widowControl w:val="0"/>
      <w:spacing w:afterAutospacing="on" w:beforeAutospacing="on"/>
      <w:ind/>
    </w:pPr>
  </w:style>
  <w:style w:styleId="Style_22_ch" w:type="character">
    <w:name w:val="doc_empty"/>
    <w:basedOn w:val="Style_5_ch"/>
    <w:link w:val="Style_22"/>
  </w:style>
  <w:style w:styleId="Style_23" w:type="paragraph">
    <w:name w:val="FollowedHyperlink"/>
    <w:link w:val="Style_23_ch"/>
    <w:rPr>
      <w:color w:val="800080"/>
      <w:u w:val="single"/>
    </w:rPr>
  </w:style>
  <w:style w:styleId="Style_23_ch" w:type="character">
    <w:name w:val="FollowedHyperlink"/>
    <w:link w:val="Style_23"/>
    <w:rPr>
      <w:color w:val="800080"/>
      <w:u w:val="single"/>
    </w:rPr>
  </w:style>
  <w:style w:styleId="Style_24" w:type="paragraph">
    <w:name w:val="heading 5"/>
    <w:basedOn w:val="Style_5"/>
    <w:next w:val="Style_5"/>
    <w:link w:val="Style_24_ch"/>
    <w:uiPriority w:val="9"/>
    <w:qFormat/>
    <w:pPr>
      <w:widowControl w:val="0"/>
      <w:spacing w:after="60" w:before="240"/>
      <w:ind/>
      <w:outlineLvl w:val="4"/>
    </w:pPr>
    <w:rPr>
      <w:rFonts w:ascii="Calibri" w:hAnsi="Calibri"/>
      <w:b w:val="1"/>
      <w:i w:val="1"/>
      <w:sz w:val="26"/>
    </w:rPr>
  </w:style>
  <w:style w:styleId="Style_24_ch" w:type="character">
    <w:name w:val="heading 5"/>
    <w:basedOn w:val="Style_5_ch"/>
    <w:link w:val="Style_24"/>
    <w:rPr>
      <w:rFonts w:ascii="Calibri" w:hAnsi="Calibri"/>
      <w:b w:val="1"/>
      <w:i w:val="1"/>
      <w:sz w:val="26"/>
    </w:rPr>
  </w:style>
  <w:style w:styleId="Style_25" w:type="paragraph">
    <w:name w:val="Strong"/>
    <w:link w:val="Style_25_ch"/>
    <w:rPr>
      <w:b w:val="1"/>
    </w:rPr>
  </w:style>
  <w:style w:styleId="Style_25_ch" w:type="character">
    <w:name w:val="Strong"/>
    <w:link w:val="Style_25"/>
    <w:rPr>
      <w:b w:val="1"/>
    </w:rPr>
  </w:style>
  <w:style w:styleId="Style_26" w:type="paragraph">
    <w:name w:val="Normal (Web)"/>
    <w:basedOn w:val="Style_5"/>
    <w:link w:val="Style_26_ch"/>
    <w:pPr>
      <w:widowControl w:val="0"/>
      <w:spacing w:after="225"/>
      <w:ind/>
      <w:jc w:val="both"/>
    </w:pPr>
  </w:style>
  <w:style w:styleId="Style_26_ch" w:type="character">
    <w:name w:val="Normal (Web)"/>
    <w:basedOn w:val="Style_5_ch"/>
    <w:link w:val="Style_26"/>
  </w:style>
  <w:style w:styleId="Style_4" w:type="paragraph">
    <w:name w:val="heading 1"/>
    <w:basedOn w:val="Style_5"/>
    <w:next w:val="Style_5"/>
    <w:link w:val="Style_4_ch"/>
    <w:uiPriority w:val="9"/>
    <w:qFormat/>
    <w:pPr>
      <w:keepNext w:val="1"/>
      <w:widowControl w:val="0"/>
      <w:spacing w:after="60" w:before="240"/>
      <w:ind/>
      <w:outlineLvl w:val="0"/>
    </w:pPr>
    <w:rPr>
      <w:rFonts w:ascii="Arial" w:hAnsi="Arial"/>
      <w:b w:val="1"/>
      <w:sz w:val="32"/>
    </w:rPr>
  </w:style>
  <w:style w:styleId="Style_4_ch" w:type="character">
    <w:name w:val="heading 1"/>
    <w:basedOn w:val="Style_5_ch"/>
    <w:link w:val="Style_4"/>
    <w:rPr>
      <w:rFonts w:ascii="Arial" w:hAnsi="Arial"/>
      <w:b w:val="1"/>
      <w:sz w:val="32"/>
    </w:rPr>
  </w:style>
  <w:style w:styleId="Style_27" w:type="paragraph">
    <w:name w:val="Hyperlink"/>
    <w:link w:val="Style_27_ch"/>
    <w:rPr>
      <w:color w:val="2060A4"/>
      <w:u w:val="none"/>
    </w:rPr>
  </w:style>
  <w:style w:styleId="Style_27_ch" w:type="character">
    <w:name w:val="Hyperlink"/>
    <w:link w:val="Style_27"/>
    <w:rPr>
      <w:color w:val="2060A4"/>
      <w:u w:val="none"/>
    </w:rPr>
  </w:style>
  <w:style w:styleId="Style_28" w:type="paragraph">
    <w:name w:val="Footnote"/>
    <w:link w:val="Style_28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28_ch" w:type="character">
    <w:name w:val="Footnote"/>
    <w:link w:val="Style_28"/>
    <w:rPr>
      <w:rFonts w:ascii="XO Thames" w:hAnsi="XO Thames"/>
      <w:sz w:val="22"/>
    </w:rPr>
  </w:style>
  <w:style w:styleId="Style_29" w:type="paragraph">
    <w:name w:val="toc 1"/>
    <w:next w:val="Style_5"/>
    <w:link w:val="Style_29_ch"/>
    <w:uiPriority w:val="39"/>
    <w:pPr>
      <w:widowControl w:val="0"/>
      <w:ind w:firstLine="0" w:left="0"/>
      <w:jc w:val="left"/>
    </w:pPr>
    <w:rPr>
      <w:rFonts w:ascii="XO Thames" w:hAnsi="XO Thames"/>
      <w:b w:val="1"/>
      <w:sz w:val="28"/>
    </w:rPr>
  </w:style>
  <w:style w:styleId="Style_29_ch" w:type="character">
    <w:name w:val="toc 1"/>
    <w:link w:val="Style_29"/>
    <w:rPr>
      <w:rFonts w:ascii="XO Thames" w:hAnsi="XO Thames"/>
      <w:b w:val="1"/>
      <w:sz w:val="28"/>
    </w:rPr>
  </w:style>
  <w:style w:styleId="Style_30" w:type="paragraph">
    <w:name w:val="Header and Footer"/>
    <w:link w:val="Style_30_ch"/>
    <w:pPr>
      <w:widowControl w:val="0"/>
      <w:spacing w:line="240" w:lineRule="auto"/>
      <w:ind/>
      <w:jc w:val="both"/>
    </w:pPr>
    <w:rPr>
      <w:rFonts w:ascii="XO Thames" w:hAnsi="XO Thames"/>
      <w:sz w:val="28"/>
    </w:rPr>
  </w:style>
  <w:style w:styleId="Style_30_ch" w:type="character">
    <w:name w:val="Header and Footer"/>
    <w:link w:val="Style_30"/>
    <w:rPr>
      <w:rFonts w:ascii="XO Thames" w:hAnsi="XO Thames"/>
      <w:sz w:val="28"/>
    </w:rPr>
  </w:style>
  <w:style w:styleId="Style_31" w:type="paragraph">
    <w:name w:val="1"/>
    <w:basedOn w:val="Style_5"/>
    <w:link w:val="Style_31_ch"/>
    <w:pPr>
      <w:widowControl w:val="0"/>
      <w:spacing w:afterAutospacing="on" w:beforeAutospacing="on"/>
      <w:ind/>
    </w:pPr>
  </w:style>
  <w:style w:styleId="Style_31_ch" w:type="character">
    <w:name w:val="1"/>
    <w:basedOn w:val="Style_5_ch"/>
    <w:link w:val="Style_31"/>
  </w:style>
  <w:style w:styleId="Style_32" w:type="paragraph">
    <w:name w:val="toc 9"/>
    <w:next w:val="Style_5"/>
    <w:link w:val="Style_32_ch"/>
    <w:uiPriority w:val="39"/>
    <w:pPr>
      <w:widowControl w:val="0"/>
      <w:ind w:firstLine="0" w:left="1600"/>
      <w:jc w:val="left"/>
    </w:pPr>
    <w:rPr>
      <w:rFonts w:ascii="XO Thames" w:hAnsi="XO Thames"/>
      <w:sz w:val="28"/>
    </w:rPr>
  </w:style>
  <w:style w:styleId="Style_32_ch" w:type="character">
    <w:name w:val="toc 9"/>
    <w:link w:val="Style_32"/>
    <w:rPr>
      <w:rFonts w:ascii="XO Thames" w:hAnsi="XO Thames"/>
      <w:sz w:val="28"/>
    </w:rPr>
  </w:style>
  <w:style w:styleId="Style_33" w:type="paragraph">
    <w:name w:val="rev_ann"/>
    <w:basedOn w:val="Style_5"/>
    <w:link w:val="Style_33_ch"/>
    <w:pPr>
      <w:widowControl w:val="0"/>
      <w:spacing w:afterAutospacing="on" w:beforeAutospacing="on"/>
      <w:ind/>
    </w:pPr>
  </w:style>
  <w:style w:styleId="Style_33_ch" w:type="character">
    <w:name w:val="rev_ann"/>
    <w:basedOn w:val="Style_5_ch"/>
    <w:link w:val="Style_33"/>
  </w:style>
  <w:style w:styleId="Style_34" w:type="paragraph">
    <w:name w:val="Заголовок статьи"/>
    <w:basedOn w:val="Style_5"/>
    <w:next w:val="Style_5"/>
    <w:link w:val="Style_34_ch"/>
    <w:pPr>
      <w:widowControl w:val="0"/>
      <w:ind w:hanging="892" w:left="1612"/>
      <w:jc w:val="both"/>
    </w:pPr>
    <w:rPr>
      <w:rFonts w:ascii="Arial" w:hAnsi="Arial"/>
    </w:rPr>
  </w:style>
  <w:style w:styleId="Style_34_ch" w:type="character">
    <w:name w:val="Заголовок статьи"/>
    <w:basedOn w:val="Style_5_ch"/>
    <w:link w:val="Style_34"/>
    <w:rPr>
      <w:rFonts w:ascii="Arial" w:hAnsi="Arial"/>
    </w:rPr>
  </w:style>
  <w:style w:styleId="Style_35" w:type="paragraph">
    <w:name w:val="attachments__item"/>
    <w:basedOn w:val="Style_5"/>
    <w:link w:val="Style_35_ch"/>
    <w:pPr>
      <w:widowControl w:val="0"/>
      <w:spacing w:afterAutospacing="on" w:beforeAutospacing="on"/>
      <w:ind/>
    </w:pPr>
  </w:style>
  <w:style w:styleId="Style_35_ch" w:type="character">
    <w:name w:val="attachments__item"/>
    <w:basedOn w:val="Style_5_ch"/>
    <w:link w:val="Style_35"/>
  </w:style>
  <w:style w:styleId="Style_36" w:type="paragraph">
    <w:name w:val="toc 8"/>
    <w:next w:val="Style_5"/>
    <w:link w:val="Style_36_ch"/>
    <w:uiPriority w:val="39"/>
    <w:pPr>
      <w:widowControl w:val="0"/>
      <w:ind w:firstLine="0" w:left="1400"/>
      <w:jc w:val="left"/>
    </w:pPr>
    <w:rPr>
      <w:rFonts w:ascii="XO Thames" w:hAnsi="XO Thames"/>
      <w:sz w:val="28"/>
    </w:rPr>
  </w:style>
  <w:style w:styleId="Style_36_ch" w:type="character">
    <w:name w:val="toc 8"/>
    <w:link w:val="Style_36"/>
    <w:rPr>
      <w:rFonts w:ascii="XO Thames" w:hAnsi="XO Thames"/>
      <w:sz w:val="28"/>
    </w:rPr>
  </w:style>
  <w:style w:styleId="Style_37" w:type="paragraph">
    <w:name w:val=" Знак Знак Знак Знак Знак Знак Знак Знак Знак Знак Знак"/>
    <w:basedOn w:val="Style_5"/>
    <w:link w:val="Style_37_ch"/>
    <w:pPr>
      <w:widowControl w:val="0"/>
      <w:tabs>
        <w:tab w:leader="none" w:pos="1287" w:val="left"/>
      </w:tabs>
      <w:spacing w:after="160" w:line="240" w:lineRule="exact"/>
      <w:ind w:hanging="360" w:left="1287"/>
      <w:jc w:val="both"/>
    </w:pPr>
    <w:rPr>
      <w:rFonts w:ascii="Verdana" w:hAnsi="Verdana"/>
      <w:sz w:val="20"/>
    </w:rPr>
  </w:style>
  <w:style w:styleId="Style_37_ch" w:type="character">
    <w:name w:val=" Знак Знак Знак Знак Знак Знак Знак Знак Знак Знак Знак"/>
    <w:basedOn w:val="Style_5_ch"/>
    <w:link w:val="Style_37"/>
    <w:rPr>
      <w:rFonts w:ascii="Verdana" w:hAnsi="Verdana"/>
      <w:sz w:val="20"/>
    </w:rPr>
  </w:style>
  <w:style w:styleId="Style_38" w:type="paragraph">
    <w:name w:val="advertising1"/>
    <w:basedOn w:val="Style_8"/>
    <w:link w:val="Style_38_ch"/>
  </w:style>
  <w:style w:styleId="Style_38_ch" w:type="character">
    <w:name w:val="advertising1"/>
    <w:basedOn w:val="Style_8_ch"/>
    <w:link w:val="Style_38"/>
  </w:style>
  <w:style w:styleId="Style_1" w:type="paragraph">
    <w:name w:val="header"/>
    <w:basedOn w:val="Style_5"/>
    <w:link w:val="Style_1_ch"/>
    <w:pPr>
      <w:widowControl w:val="0"/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5_ch"/>
    <w:link w:val="Style_1"/>
  </w:style>
  <w:style w:styleId="Style_39" w:type="paragraph">
    <w:name w:val="toc 5"/>
    <w:next w:val="Style_5"/>
    <w:link w:val="Style_39_ch"/>
    <w:uiPriority w:val="39"/>
    <w:pPr>
      <w:widowControl w:val="0"/>
      <w:ind w:firstLine="0" w:left="800"/>
      <w:jc w:val="left"/>
    </w:pPr>
    <w:rPr>
      <w:rFonts w:ascii="XO Thames" w:hAnsi="XO Thames"/>
      <w:sz w:val="28"/>
    </w:rPr>
  </w:style>
  <w:style w:styleId="Style_39_ch" w:type="character">
    <w:name w:val="toc 5"/>
    <w:link w:val="Style_39"/>
    <w:rPr>
      <w:rFonts w:ascii="XO Thames" w:hAnsi="XO Thames"/>
      <w:sz w:val="28"/>
    </w:rPr>
  </w:style>
  <w:style w:styleId="Style_40" w:type="paragraph">
    <w:name w:val="Гипертекстовая ссылка"/>
    <w:link w:val="Style_40_ch"/>
    <w:rPr>
      <w:color w:val="106BBE"/>
    </w:rPr>
  </w:style>
  <w:style w:styleId="Style_40_ch" w:type="character">
    <w:name w:val="Гипертекстовая ссылка"/>
    <w:link w:val="Style_40"/>
    <w:rPr>
      <w:color w:val="106BBE"/>
    </w:rPr>
  </w:style>
  <w:style w:styleId="Style_41" w:type="paragraph">
    <w:name w:val="apple-converted-space"/>
    <w:basedOn w:val="Style_8"/>
    <w:link w:val="Style_41_ch"/>
  </w:style>
  <w:style w:styleId="Style_41_ch" w:type="character">
    <w:name w:val="apple-converted-space"/>
    <w:basedOn w:val="Style_8_ch"/>
    <w:link w:val="Style_41"/>
  </w:style>
  <w:style w:styleId="Style_42" w:type="paragraph">
    <w:name w:val="vs-items-additional-info"/>
    <w:basedOn w:val="Style_8"/>
    <w:link w:val="Style_42_ch"/>
  </w:style>
  <w:style w:styleId="Style_42_ch" w:type="character">
    <w:name w:val="vs-items-additional-info"/>
    <w:basedOn w:val="Style_8_ch"/>
    <w:link w:val="Style_42"/>
  </w:style>
  <w:style w:styleId="Style_43" w:type="paragraph">
    <w:name w:val="detail-news-title"/>
    <w:link w:val="Style_43_ch"/>
  </w:style>
  <w:style w:styleId="Style_43_ch" w:type="character">
    <w:name w:val="detail-news-title"/>
    <w:link w:val="Style_43"/>
  </w:style>
  <w:style w:styleId="Style_44" w:type="paragraph">
    <w:name w:val="news-date-time"/>
    <w:link w:val="Style_44_ch"/>
  </w:style>
  <w:style w:styleId="Style_44_ch" w:type="character">
    <w:name w:val="news-date-time"/>
    <w:link w:val="Style_44"/>
  </w:style>
  <w:style w:styleId="Style_45" w:type="paragraph">
    <w:name w:val="Subtitle"/>
    <w:next w:val="Style_5"/>
    <w:link w:val="Style_45_ch"/>
    <w:uiPriority w:val="11"/>
    <w:qFormat/>
    <w:pPr>
      <w:widowControl w:val="0"/>
      <w:ind/>
      <w:jc w:val="both"/>
    </w:pPr>
    <w:rPr>
      <w:rFonts w:ascii="XO Thames" w:hAnsi="XO Thames"/>
      <w:i w:val="1"/>
      <w:sz w:val="24"/>
    </w:rPr>
  </w:style>
  <w:style w:styleId="Style_45_ch" w:type="character">
    <w:name w:val="Subtitle"/>
    <w:link w:val="Style_45"/>
    <w:rPr>
      <w:rFonts w:ascii="XO Thames" w:hAnsi="XO Thames"/>
      <w:i w:val="1"/>
      <w:sz w:val="24"/>
    </w:rPr>
  </w:style>
  <w:style w:styleId="Style_46" w:type="paragraph">
    <w:name w:val="Emphasis"/>
    <w:link w:val="Style_46_ch"/>
    <w:rPr>
      <w:i w:val="1"/>
    </w:rPr>
  </w:style>
  <w:style w:styleId="Style_46_ch" w:type="character">
    <w:name w:val="Emphasis"/>
    <w:link w:val="Style_46"/>
    <w:rPr>
      <w:i w:val="1"/>
    </w:rPr>
  </w:style>
  <w:style w:styleId="Style_47" w:type="paragraph">
    <w:name w:val="Title"/>
    <w:next w:val="Style_5"/>
    <w:link w:val="Style_47_ch"/>
    <w:uiPriority w:val="10"/>
    <w:qFormat/>
    <w:pPr>
      <w:widowControl w:val="0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47_ch" w:type="character">
    <w:name w:val="Title"/>
    <w:link w:val="Style_47"/>
    <w:rPr>
      <w:rFonts w:ascii="XO Thames" w:hAnsi="XO Thames"/>
      <w:b w:val="1"/>
      <w:caps w:val="1"/>
      <w:sz w:val="40"/>
    </w:rPr>
  </w:style>
  <w:style w:styleId="Style_48" w:type="paragraph">
    <w:name w:val="detail-date detail-news-date"/>
    <w:basedOn w:val="Style_8"/>
    <w:link w:val="Style_48_ch"/>
  </w:style>
  <w:style w:styleId="Style_48_ch" w:type="character">
    <w:name w:val="detail-date detail-news-date"/>
    <w:basedOn w:val="Style_8_ch"/>
    <w:link w:val="Style_48"/>
  </w:style>
  <w:style w:styleId="Style_49" w:type="paragraph">
    <w:name w:val="heading 4"/>
    <w:basedOn w:val="Style_5"/>
    <w:next w:val="Style_5"/>
    <w:link w:val="Style_49_ch"/>
    <w:uiPriority w:val="9"/>
    <w:qFormat/>
    <w:pPr>
      <w:keepNext w:val="1"/>
      <w:widowControl w:val="0"/>
      <w:spacing w:after="60" w:before="240"/>
      <w:ind/>
      <w:outlineLvl w:val="3"/>
    </w:pPr>
    <w:rPr>
      <w:b w:val="1"/>
      <w:sz w:val="28"/>
    </w:rPr>
  </w:style>
  <w:style w:styleId="Style_49_ch" w:type="character">
    <w:name w:val="heading 4"/>
    <w:basedOn w:val="Style_5_ch"/>
    <w:link w:val="Style_49"/>
    <w:rPr>
      <w:b w:val="1"/>
      <w:sz w:val="28"/>
    </w:rPr>
  </w:style>
  <w:style w:styleId="Style_8" w:type="paragraph">
    <w:name w:val="Default Paragraph Font"/>
    <w:link w:val="Style_8_ch"/>
  </w:style>
  <w:style w:styleId="Style_8_ch" w:type="character">
    <w:name w:val="Default Paragraph Font"/>
    <w:link w:val="Style_8"/>
  </w:style>
  <w:style w:styleId="Style_50" w:type="paragraph">
    <w:name w:val="rating_popup_trigger"/>
    <w:basedOn w:val="Style_8"/>
    <w:link w:val="Style_50_ch"/>
  </w:style>
  <w:style w:styleId="Style_50_ch" w:type="character">
    <w:name w:val="rating_popup_trigger"/>
    <w:basedOn w:val="Style_8_ch"/>
    <w:link w:val="Style_50"/>
  </w:style>
  <w:style w:styleId="Style_51" w:type="paragraph">
    <w:name w:val="heading 2"/>
    <w:basedOn w:val="Style_5"/>
    <w:link w:val="Style_51_ch"/>
    <w:uiPriority w:val="9"/>
    <w:qFormat/>
    <w:pPr>
      <w:widowControl w:val="0"/>
      <w:spacing w:afterAutospacing="on" w:beforeAutospacing="on" w:line="345" w:lineRule="atLeast"/>
      <w:ind/>
      <w:outlineLvl w:val="1"/>
    </w:pPr>
    <w:rPr>
      <w:color w:val="000000"/>
      <w:sz w:val="27"/>
    </w:rPr>
  </w:style>
  <w:style w:styleId="Style_51_ch" w:type="character">
    <w:name w:val="heading 2"/>
    <w:basedOn w:val="Style_5_ch"/>
    <w:link w:val="Style_51"/>
    <w:rPr>
      <w:color w:val="000000"/>
      <w:sz w:val="27"/>
    </w:rPr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media/1.png" Type="http://schemas.openxmlformats.org/officeDocument/2006/relationships/image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2026-06-08T15:02:28Z</dcterms:created>
  <dcterms:modified xsi:type="dcterms:W3CDTF">2026-06-08T15:02:28Z</dcterms:modified>
</cp:coreProperties>
</file>