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709"/>
        <w:jc w:val="right"/>
        <w:rPr>
          <w:color w:val="000000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506"/>
        <w:gridCol w:w="7576"/>
      </w:tblGrid>
      <w:tr>
        <w:trPr>
          <w:trHeight w:hRule="atLeast" w:val="1516"/>
        </w:trPr>
        <w:tc>
          <w:tcPr>
            <w:tcW w:type="dxa" w:w="1506"/>
            <w:shd w:fill="auto" w:val="clear"/>
          </w:tcPr>
          <w:p w14:paraId="04000000">
            <w:pPr>
              <w:widowControl w:val="1"/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drawing>
                <wp:inline>
                  <wp:extent cx="819150" cy="107632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19150" cy="1076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76"/>
            <w:shd w:fill="auto" w:val="clear"/>
          </w:tcPr>
          <w:p w14:paraId="05000000">
            <w:pPr>
              <w:widowControl w:val="1"/>
              <w:spacing w:line="738" w:lineRule="exact"/>
              <w:ind w:left="18"/>
              <w:jc w:val="center"/>
              <w:rPr>
                <w:b w:val="1"/>
                <w:color w:val="000000"/>
                <w:spacing w:val="-4"/>
                <w:sz w:val="28"/>
              </w:rPr>
            </w:pPr>
            <w:r>
              <w:rPr>
                <w:b w:val="1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color w:val="000000"/>
                <w:spacing w:val="-4"/>
                <w:sz w:val="28"/>
              </w:rPr>
              <w:t>ПРОКУРАТУРА Нижневартовского района</w:t>
            </w:r>
          </w:p>
          <w:p w14:paraId="06000000">
            <w:pPr>
              <w:widowControl w:val="1"/>
              <w:ind w:left="18"/>
              <w:jc w:val="center"/>
              <w:rPr>
                <w:color w:val="000000"/>
                <w:spacing w:val="8"/>
                <w:sz w:val="28"/>
              </w:rPr>
            </w:pPr>
            <w:r>
              <w:rPr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414655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color w:val="000000"/>
                <w:spacing w:val="8"/>
                <w:sz w:val="28"/>
              </w:rPr>
              <w:t>Ханты-Мансийского автономного округа - Югры</w:t>
            </w:r>
          </w:p>
        </w:tc>
      </w:tr>
    </w:tbl>
    <w:p w14:paraId="07000000">
      <w:pPr>
        <w:pStyle w:val="Style_4"/>
        <w:widowControl w:val="1"/>
        <w:spacing w:after="0"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Закреплена возможность предъявления через национальный мессенджер MAX сведений из документов, требуемых для получения льготы при посещении платных мероприятий организаций культуры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Необходимые изменения внесены в Порядок установления льгот организациями культуры, находящимися в федеральном ведении, для детей дошкольного возраста, обучающихся, инвалидов и военнослужащих, проходящих военную службу по призыву, при организации платных мероприятий, утвержденный приказом Минкультуры от 31 мая 2016 г. N 1219.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через национальный мессенджер MAX сведений, содержащихся в необходимых для получения льготы документах, приравнивается к предъявлению гражданами РФ указанных документов. (</w:t>
      </w:r>
      <w:r>
        <w:rPr>
          <w:rFonts w:ascii="Times New Roman" w:hAnsi="Times New Roman"/>
          <w:sz w:val="28"/>
        </w:rPr>
        <w:t>Приказ</w:t>
      </w:r>
      <w:r>
        <w:rPr>
          <w:rFonts w:ascii="Times New Roman" w:hAnsi="Times New Roman"/>
          <w:sz w:val="28"/>
        </w:rPr>
        <w:t xml:space="preserve"> Минкультуры России от 18.06.2026 N 1134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"О внесении изменений в Порядок установления льгот организациями культуры, находящимися в федеральном ведении, для детей дошкольного возраста, обучающихся, инвалидов и военнослужащих, проходящих военную службу по призыву, при организации платных мероприятий, утвержденный приказом Министерства культуры Российской Федерации от 31 мая 2016 г. N 1219"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Зарегистрировано в Минюсте России 20.07.2026 N 87527.)</w:t>
      </w:r>
    </w:p>
    <w:p w14:paraId="0D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headerReference r:id="rId1" w:type="even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ocument Map"/>
    <w:basedOn w:val="Style_5"/>
    <w:link w:val="Style_6_ch"/>
    <w:rPr>
      <w:rFonts w:ascii="Tahoma" w:hAnsi="Tahoma"/>
      <w:sz w:val="20"/>
    </w:rPr>
  </w:style>
  <w:style w:styleId="Style_6_ch" w:type="character">
    <w:name w:val="Document Map"/>
    <w:basedOn w:val="Style_5_ch"/>
    <w:link w:val="Style_6"/>
    <w:rPr>
      <w:rFonts w:ascii="Tahoma" w:hAnsi="Tahom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ews-date-time"/>
    <w:link w:val="Style_11_ch"/>
  </w:style>
  <w:style w:styleId="Style_11_ch" w:type="character">
    <w:name w:val="news-date-time"/>
    <w:link w:val="Style_11"/>
  </w:style>
  <w:style w:styleId="Style_12" w:type="paragraph">
    <w:name w:val="consplusnormal"/>
    <w:basedOn w:val="Style_5"/>
    <w:link w:val="Style_12_ch"/>
    <w:pPr>
      <w:widowControl w:val="1"/>
      <w:spacing w:afterAutospacing="on" w:beforeAutospacing="on"/>
      <w:ind/>
    </w:pPr>
  </w:style>
  <w:style w:styleId="Style_12_ch" w:type="character">
    <w:name w:val="consplusnormal"/>
    <w:basedOn w:val="Style_5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5_ch"/>
    <w:link w:val="Style_14"/>
    <w:rPr>
      <w:rFonts w:ascii="Arial" w:hAnsi="Arial"/>
      <w:b w:val="1"/>
      <w:sz w:val="26"/>
    </w:rPr>
  </w:style>
  <w:style w:styleId="Style_15" w:type="paragraph">
    <w:name w:val="apple-converted-space"/>
    <w:basedOn w:val="Style_16"/>
    <w:link w:val="Style_15_ch"/>
  </w:style>
  <w:style w:styleId="Style_15_ch" w:type="character">
    <w:name w:val="apple-converted-space"/>
    <w:basedOn w:val="Style_16_ch"/>
    <w:link w:val="Style_15"/>
  </w:style>
  <w:style w:styleId="Style_17" w:type="paragraph">
    <w:name w:val="Знак Знак Знак Знак Знак Знак Знак Знак Знак Знак Знак"/>
    <w:basedOn w:val="Style_5"/>
    <w:link w:val="Style_17_ch"/>
    <w:pPr>
      <w:widowControl w:val="1"/>
      <w:tabs>
        <w:tab w:leader="none" w:pos="1287" w:val="left"/>
      </w:tabs>
      <w:spacing w:after="160" w:line="240" w:lineRule="exact"/>
      <w:ind w:hanging="360" w:left="1287"/>
      <w:jc w:val="both"/>
    </w:pPr>
    <w:rPr>
      <w:rFonts w:ascii="Verdana" w:hAnsi="Verdana"/>
      <w:sz w:val="20"/>
    </w:rPr>
  </w:style>
  <w:style w:styleId="Style_17_ch" w:type="character">
    <w:name w:val="Знак Знак Знак Знак Знак Знак Знак Знак Знак Знак Знак"/>
    <w:basedOn w:val="Style_5_ch"/>
    <w:link w:val="Style_17"/>
    <w:rPr>
      <w:rFonts w:ascii="Verdana" w:hAnsi="Verdana"/>
      <w:sz w:val="20"/>
    </w:rPr>
  </w:style>
  <w:style w:styleId="Style_18" w:type="paragraph">
    <w:name w:val="rating_popup_trigger"/>
    <w:basedOn w:val="Style_16"/>
    <w:link w:val="Style_18_ch"/>
  </w:style>
  <w:style w:styleId="Style_18_ch" w:type="character">
    <w:name w:val="rating_popup_trigger"/>
    <w:basedOn w:val="Style_16_ch"/>
    <w:link w:val="Style_18"/>
  </w:style>
  <w:style w:styleId="Style_19" w:type="paragraph">
    <w:name w:val="rev_ann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rev_ann"/>
    <w:basedOn w:val="Style_5_ch"/>
    <w:link w:val="Style_19"/>
  </w:style>
  <w:style w:styleId="Style_20" w:type="paragraph">
    <w:name w:val="FollowedHyperlink"/>
    <w:link w:val="Style_20_ch"/>
    <w:rPr>
      <w:color w:val="800080"/>
      <w:u w:val="single"/>
    </w:rPr>
  </w:style>
  <w:style w:styleId="Style_20_ch" w:type="character">
    <w:name w:val="FollowedHyperlink"/>
    <w:link w:val="Style_20"/>
    <w:rPr>
      <w:color w:val="800080"/>
      <w:u w:val="single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1" w:type="paragraph">
    <w:name w:val="Гипертекстовая ссылка"/>
    <w:link w:val="Style_21_ch"/>
    <w:rPr>
      <w:color w:val="106BBE"/>
    </w:rPr>
  </w:style>
  <w:style w:styleId="Style_21_ch" w:type="character">
    <w:name w:val="Гипертекстовая ссылка"/>
    <w:link w:val="Style_21"/>
    <w:rPr>
      <w:color w:val="106BBE"/>
    </w:rPr>
  </w:style>
  <w:style w:styleId="Style_22" w:type="paragraph">
    <w:name w:val="detail-news-title"/>
    <w:link w:val="Style_22_ch"/>
  </w:style>
  <w:style w:styleId="Style_22_ch" w:type="character">
    <w:name w:val="detail-news-title"/>
    <w:link w:val="Style_22"/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Indent"/>
    <w:basedOn w:val="Style_5"/>
    <w:link w:val="Style_24_ch"/>
    <w:pPr>
      <w:widowControl w:val="1"/>
      <w:spacing w:after="120"/>
      <w:ind w:left="283"/>
    </w:pPr>
    <w:rPr>
      <w:sz w:val="28"/>
    </w:rPr>
  </w:style>
  <w:style w:styleId="Style_24_ch" w:type="character">
    <w:name w:val="Body Text Indent"/>
    <w:basedOn w:val="Style_5_ch"/>
    <w:link w:val="Style_24"/>
    <w:rPr>
      <w:sz w:val="28"/>
    </w:rPr>
  </w:style>
  <w:style w:styleId="Style_25" w:type="paragraph">
    <w:name w:val="Заголовок статьи"/>
    <w:basedOn w:val="Style_5"/>
    <w:next w:val="Style_5"/>
    <w:link w:val="Style_25_ch"/>
    <w:pPr>
      <w:widowControl w:val="1"/>
      <w:ind w:hanging="892" w:left="1612"/>
      <w:jc w:val="both"/>
    </w:pPr>
    <w:rPr>
      <w:rFonts w:ascii="Arial" w:hAnsi="Arial"/>
    </w:rPr>
  </w:style>
  <w:style w:styleId="Style_25_ch" w:type="character">
    <w:name w:val="Заголовок статьи"/>
    <w:basedOn w:val="Style_5_ch"/>
    <w:link w:val="Style_25"/>
    <w:rPr>
      <w:rFonts w:ascii="Arial" w:hAnsi="Arial"/>
    </w:rPr>
  </w:style>
  <w:style w:styleId="Style_26" w:type="paragraph">
    <w:name w:val="detail-date detail-news-date"/>
    <w:basedOn w:val="Style_16"/>
    <w:link w:val="Style_26_ch"/>
  </w:style>
  <w:style w:styleId="Style_26_ch" w:type="character">
    <w:name w:val="detail-date detail-news-date"/>
    <w:basedOn w:val="Style_16_ch"/>
    <w:link w:val="Style_26"/>
  </w:style>
  <w:style w:styleId="Style_27" w:type="paragraph">
    <w:name w:val="doc_empty"/>
    <w:basedOn w:val="Style_5"/>
    <w:link w:val="Style_27_ch"/>
    <w:pPr>
      <w:widowControl w:val="1"/>
      <w:spacing w:afterAutospacing="on" w:beforeAutospacing="on"/>
      <w:ind/>
    </w:pPr>
  </w:style>
  <w:style w:styleId="Style_27_ch" w:type="character">
    <w:name w:val="doc_empty"/>
    <w:basedOn w:val="Style_5_ch"/>
    <w:link w:val="Style_27"/>
  </w:style>
  <w:style w:styleId="Style_28" w:type="paragraph">
    <w:name w:val="heading 5"/>
    <w:basedOn w:val="Style_5"/>
    <w:next w:val="Style_5"/>
    <w:link w:val="Style_28_ch"/>
    <w:uiPriority w:val="9"/>
    <w:qFormat/>
    <w:pPr>
      <w:widowControl w:val="1"/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28_ch" w:type="character">
    <w:name w:val="heading 5"/>
    <w:basedOn w:val="Style_5_ch"/>
    <w:link w:val="Style_28"/>
    <w:rPr>
      <w:rFonts w:ascii="Calibri" w:hAnsi="Calibri"/>
      <w:b w:val="1"/>
      <w:i w:val="1"/>
      <w:sz w:val="26"/>
    </w:rPr>
  </w:style>
  <w:style w:styleId="Style_29" w:type="paragraph">
    <w:name w:val="left"/>
    <w:basedOn w:val="Style_16"/>
    <w:link w:val="Style_29_ch"/>
  </w:style>
  <w:style w:styleId="Style_29_ch" w:type="character">
    <w:name w:val="left"/>
    <w:basedOn w:val="Style_16_ch"/>
    <w:link w:val="Style_29"/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5_ch"/>
    <w:link w:val="Style_4"/>
    <w:rPr>
      <w:rFonts w:ascii="Arial" w:hAnsi="Arial"/>
      <w:b w:val="1"/>
      <w:sz w:val="32"/>
    </w:rPr>
  </w:style>
  <w:style w:styleId="Style_30" w:type="paragraph">
    <w:name w:val="advertising"/>
    <w:basedOn w:val="Style_5"/>
    <w:link w:val="Style_30_ch"/>
    <w:pPr>
      <w:widowControl w:val="1"/>
      <w:spacing w:afterAutospacing="on" w:beforeAutospacing="on"/>
      <w:ind/>
    </w:pPr>
  </w:style>
  <w:style w:styleId="Style_30_ch" w:type="character">
    <w:name w:val="advertising"/>
    <w:basedOn w:val="Style_5_ch"/>
    <w:link w:val="Style_30"/>
  </w:style>
  <w:style w:styleId="Style_31" w:type="paragraph">
    <w:name w:val="Hyperlink"/>
    <w:link w:val="Style_31_ch"/>
    <w:rPr>
      <w:strike w:val="0"/>
      <w:color w:val="2060A4"/>
      <w:u w:val="none"/>
    </w:rPr>
  </w:style>
  <w:style w:styleId="Style_31_ch" w:type="character">
    <w:name w:val="Hyperlink"/>
    <w:link w:val="Style_31"/>
    <w:rPr>
      <w:strike w:val="0"/>
      <w:color w:val="2060A4"/>
      <w:u w:val="non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rmal (Web)"/>
    <w:basedOn w:val="Style_5"/>
    <w:link w:val="Style_34_ch"/>
    <w:pPr>
      <w:widowControl w:val="1"/>
      <w:spacing w:after="225"/>
      <w:ind/>
      <w:jc w:val="both"/>
    </w:pPr>
  </w:style>
  <w:style w:styleId="Style_34_ch" w:type="character">
    <w:name w:val="Normal (Web)"/>
    <w:basedOn w:val="Style_5_ch"/>
    <w:link w:val="Style_34"/>
  </w:style>
  <w:style w:styleId="Style_35" w:type="paragraph">
    <w:name w:val="Balloon Text"/>
    <w:basedOn w:val="Style_5"/>
    <w:link w:val="Style_35_ch"/>
    <w:rPr>
      <w:rFonts w:ascii="Tahoma" w:hAnsi="Tahoma"/>
      <w:sz w:val="16"/>
    </w:rPr>
  </w:style>
  <w:style w:styleId="Style_35_ch" w:type="character">
    <w:name w:val="Balloon Text"/>
    <w:basedOn w:val="Style_5_ch"/>
    <w:link w:val="Style_35"/>
    <w:rPr>
      <w:rFonts w:ascii="Tahoma" w:hAnsi="Tahoma"/>
      <w:sz w:val="16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s_10"/>
    <w:basedOn w:val="Style_16"/>
    <w:link w:val="Style_37_ch"/>
  </w:style>
  <w:style w:styleId="Style_37_ch" w:type="character">
    <w:name w:val="s_10"/>
    <w:basedOn w:val="Style_16_ch"/>
    <w:link w:val="Style_37"/>
  </w:style>
  <w:style w:styleId="Style_38" w:type="paragraph">
    <w:name w:val="1"/>
    <w:basedOn w:val="Style_5"/>
    <w:link w:val="Style_38_ch"/>
    <w:pPr>
      <w:widowControl w:val="1"/>
      <w:spacing w:afterAutospacing="on" w:beforeAutospacing="on"/>
      <w:ind/>
    </w:pPr>
  </w:style>
  <w:style w:styleId="Style_38_ch" w:type="character">
    <w:name w:val="1"/>
    <w:basedOn w:val="Style_5_ch"/>
    <w:link w:val="Style_38"/>
  </w:style>
  <w:style w:styleId="Style_39" w:type="paragraph">
    <w:name w:val="advertising1"/>
    <w:basedOn w:val="Style_16"/>
    <w:link w:val="Style_39_ch"/>
  </w:style>
  <w:style w:styleId="Style_39_ch" w:type="character">
    <w:name w:val="advertising1"/>
    <w:basedOn w:val="Style_16_ch"/>
    <w:link w:val="Style_39"/>
  </w:style>
  <w:style w:styleId="Style_40" w:type="paragraph">
    <w:name w:val="toc 9"/>
    <w:next w:val="Style_5"/>
    <w:link w:val="Style_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attachments__item"/>
    <w:basedOn w:val="Style_5"/>
    <w:link w:val="Style_41_ch"/>
    <w:pPr>
      <w:widowControl w:val="1"/>
      <w:spacing w:afterAutospacing="on" w:beforeAutospacing="on"/>
      <w:ind/>
    </w:pPr>
  </w:style>
  <w:style w:styleId="Style_41_ch" w:type="character">
    <w:name w:val="attachments__item"/>
    <w:basedOn w:val="Style_5_ch"/>
    <w:link w:val="Style_41"/>
  </w:style>
  <w:style w:styleId="Style_42" w:type="paragraph">
    <w:name w:val="toc 8"/>
    <w:next w:val="Style_5"/>
    <w:link w:val="Style_4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Subtitle"/>
    <w:next w:val="Style_5"/>
    <w:link w:val="Style_4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5"/>
    <w:link w:val="Style_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footer"/>
    <w:basedOn w:val="Style_5"/>
    <w:link w:val="Style_46_ch"/>
    <w:pPr>
      <w:widowControl w:val="1"/>
      <w:tabs>
        <w:tab w:leader="none" w:pos="4677" w:val="center"/>
        <w:tab w:leader="none" w:pos="9355" w:val="right"/>
      </w:tabs>
      <w:ind/>
    </w:pPr>
  </w:style>
  <w:style w:styleId="Style_46_ch" w:type="character">
    <w:name w:val="footer"/>
    <w:basedOn w:val="Style_5_ch"/>
    <w:link w:val="Style_46"/>
  </w:style>
  <w:style w:styleId="Style_47" w:type="paragraph">
    <w:name w:val="Emphasis"/>
    <w:link w:val="Style_47_ch"/>
    <w:rPr>
      <w:i w:val="1"/>
    </w:rPr>
  </w:style>
  <w:style w:styleId="Style_47_ch" w:type="character">
    <w:name w:val="Emphasis"/>
    <w:link w:val="Style_47"/>
    <w:rPr>
      <w:i w:val="1"/>
    </w:rPr>
  </w:style>
  <w:style w:styleId="Style_48" w:type="paragraph">
    <w:name w:val="heading 4"/>
    <w:basedOn w:val="Style_5"/>
    <w:next w:val="Style_5"/>
    <w:link w:val="Style_4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8_ch" w:type="character">
    <w:name w:val="heading 4"/>
    <w:basedOn w:val="Style_5_ch"/>
    <w:link w:val="Style_48"/>
    <w:rPr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49" w:type="paragraph">
    <w:name w:val="Strong"/>
    <w:link w:val="Style_49_ch"/>
    <w:rPr>
      <w:b w:val="1"/>
    </w:rPr>
  </w:style>
  <w:style w:styleId="Style_49_ch" w:type="character">
    <w:name w:val="Strong"/>
    <w:link w:val="Style_49"/>
    <w:rPr>
      <w:b w:val="1"/>
    </w:rPr>
  </w:style>
  <w:style w:styleId="Style_50" w:type="paragraph">
    <w:name w:val="heading 2"/>
    <w:basedOn w:val="Style_5"/>
    <w:link w:val="Style_50_ch"/>
    <w:uiPriority w:val="9"/>
    <w:qFormat/>
    <w:pPr>
      <w:widowControl w:val="1"/>
      <w:spacing w:afterAutospacing="on" w:beforeAutospacing="on" w:line="345" w:lineRule="atLeast"/>
      <w:ind/>
      <w:outlineLvl w:val="1"/>
    </w:pPr>
    <w:rPr>
      <w:color w:val="000000"/>
      <w:sz w:val="27"/>
    </w:rPr>
  </w:style>
  <w:style w:styleId="Style_50_ch" w:type="character">
    <w:name w:val="heading 2"/>
    <w:basedOn w:val="Style_5_ch"/>
    <w:link w:val="Style_50"/>
    <w:rPr>
      <w:color w:val="000000"/>
      <w:sz w:val="27"/>
    </w:rPr>
  </w:style>
  <w:style w:styleId="Style_51" w:type="paragraph">
    <w:name w:val="vs-items-additional-info"/>
    <w:basedOn w:val="Style_16"/>
    <w:link w:val="Style_51_ch"/>
  </w:style>
  <w:style w:styleId="Style_51_ch" w:type="character">
    <w:name w:val="vs-items-additional-info"/>
    <w:basedOn w:val="Style_16_ch"/>
    <w:link w:val="Style_5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2026-07-26T09:39:00Z</dcterms:created>
  <dcterms:modified xsi:type="dcterms:W3CDTF">2026-07-26T09:39:00Z</dcterms:modified>
</cp:coreProperties>
</file>