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78656D" w14:textId="313F3E98" w:rsidR="00322574" w:rsidRDefault="00322574" w:rsidP="00322574">
      <w:pPr>
        <w:spacing w:line="252" w:lineRule="auto"/>
        <w:ind w:firstLine="0"/>
        <w:jc w:val="center"/>
        <w:rPr>
          <w:rFonts w:eastAsia="Times New Roman"/>
          <w:b/>
          <w:bCs/>
          <w:sz w:val="32"/>
          <w:szCs w:val="32"/>
        </w:rPr>
      </w:pPr>
    </w:p>
    <w:p w14:paraId="31D80A8C" w14:textId="77777777" w:rsidR="00400150" w:rsidRDefault="00400150" w:rsidP="00322574">
      <w:pPr>
        <w:spacing w:line="252" w:lineRule="auto"/>
        <w:ind w:firstLine="0"/>
        <w:jc w:val="center"/>
        <w:rPr>
          <w:rFonts w:eastAsia="Times New Roman"/>
          <w:b/>
          <w:bCs/>
          <w:sz w:val="32"/>
          <w:szCs w:val="32"/>
        </w:rPr>
      </w:pPr>
    </w:p>
    <w:p w14:paraId="481971C1" w14:textId="77777777" w:rsidR="00400150" w:rsidRDefault="00400150" w:rsidP="00322574">
      <w:pPr>
        <w:spacing w:line="252" w:lineRule="auto"/>
        <w:ind w:firstLine="0"/>
        <w:jc w:val="center"/>
        <w:rPr>
          <w:rFonts w:eastAsia="Times New Roman"/>
          <w:b/>
          <w:bCs/>
          <w:sz w:val="32"/>
          <w:szCs w:val="32"/>
        </w:rPr>
      </w:pPr>
    </w:p>
    <w:p w14:paraId="132DCB3D" w14:textId="77777777" w:rsidR="00400150" w:rsidRDefault="00400150" w:rsidP="00322574">
      <w:pPr>
        <w:spacing w:line="252" w:lineRule="auto"/>
        <w:ind w:firstLine="0"/>
        <w:jc w:val="center"/>
        <w:rPr>
          <w:rFonts w:eastAsia="Times New Roman"/>
          <w:b/>
          <w:bCs/>
          <w:sz w:val="32"/>
          <w:szCs w:val="32"/>
        </w:rPr>
      </w:pPr>
    </w:p>
    <w:p w14:paraId="5EDA99A2" w14:textId="77777777" w:rsidR="00400150" w:rsidRDefault="00400150" w:rsidP="00322574">
      <w:pPr>
        <w:spacing w:line="252" w:lineRule="auto"/>
        <w:ind w:firstLine="0"/>
        <w:jc w:val="center"/>
        <w:rPr>
          <w:rFonts w:eastAsia="Times New Roman"/>
          <w:b/>
          <w:bCs/>
          <w:sz w:val="32"/>
          <w:szCs w:val="32"/>
        </w:rPr>
      </w:pPr>
    </w:p>
    <w:p w14:paraId="0344B7B8" w14:textId="77777777" w:rsidR="00400150" w:rsidRDefault="00400150" w:rsidP="00322574">
      <w:pPr>
        <w:spacing w:line="252" w:lineRule="auto"/>
        <w:ind w:firstLine="0"/>
        <w:jc w:val="center"/>
        <w:rPr>
          <w:rFonts w:eastAsia="Times New Roman"/>
          <w:b/>
          <w:bCs/>
          <w:sz w:val="32"/>
          <w:szCs w:val="32"/>
        </w:rPr>
      </w:pPr>
    </w:p>
    <w:p w14:paraId="7E48B57A" w14:textId="77777777" w:rsidR="009A3CA5" w:rsidRDefault="009A3CA5" w:rsidP="00322574">
      <w:pPr>
        <w:spacing w:line="252" w:lineRule="auto"/>
        <w:ind w:firstLine="0"/>
        <w:jc w:val="center"/>
        <w:rPr>
          <w:rFonts w:eastAsia="Times New Roman"/>
          <w:b/>
          <w:bCs/>
          <w:sz w:val="32"/>
          <w:szCs w:val="32"/>
        </w:rPr>
      </w:pPr>
    </w:p>
    <w:p w14:paraId="46670CE6" w14:textId="77777777" w:rsidR="009A3CA5" w:rsidRDefault="009A3CA5" w:rsidP="00322574">
      <w:pPr>
        <w:spacing w:line="252" w:lineRule="auto"/>
        <w:ind w:firstLine="0"/>
        <w:jc w:val="center"/>
        <w:rPr>
          <w:rFonts w:eastAsia="Times New Roman"/>
          <w:b/>
          <w:bCs/>
          <w:sz w:val="32"/>
          <w:szCs w:val="32"/>
        </w:rPr>
      </w:pPr>
    </w:p>
    <w:p w14:paraId="7A669C9B" w14:textId="77777777" w:rsidR="009A3CA5" w:rsidRDefault="009A3CA5" w:rsidP="00322574">
      <w:pPr>
        <w:spacing w:line="252" w:lineRule="auto"/>
        <w:ind w:firstLine="0"/>
        <w:jc w:val="center"/>
        <w:rPr>
          <w:rFonts w:eastAsia="Times New Roman"/>
          <w:b/>
          <w:bCs/>
          <w:sz w:val="32"/>
          <w:szCs w:val="32"/>
        </w:rPr>
      </w:pPr>
    </w:p>
    <w:p w14:paraId="4D92EA55" w14:textId="77777777" w:rsidR="00322574" w:rsidRPr="00B12765" w:rsidRDefault="00322574" w:rsidP="00322574">
      <w:pPr>
        <w:spacing w:line="252" w:lineRule="auto"/>
        <w:ind w:firstLine="0"/>
        <w:jc w:val="center"/>
        <w:rPr>
          <w:rFonts w:eastAsia="Times New Roman"/>
          <w:b/>
          <w:bCs/>
          <w:sz w:val="32"/>
          <w:szCs w:val="32"/>
        </w:rPr>
      </w:pPr>
      <w:r w:rsidRPr="00B12765">
        <w:rPr>
          <w:rFonts w:eastAsia="Times New Roman"/>
          <w:b/>
          <w:bCs/>
          <w:sz w:val="32"/>
          <w:szCs w:val="32"/>
        </w:rPr>
        <w:t>СХЕМА ТЕПЛОСНАБЖЕНИЯ</w:t>
      </w:r>
    </w:p>
    <w:p w14:paraId="18349AD2" w14:textId="77777777" w:rsidR="00322574" w:rsidRPr="00B12765" w:rsidRDefault="00322574" w:rsidP="00322574">
      <w:pPr>
        <w:spacing w:line="252" w:lineRule="auto"/>
        <w:ind w:firstLine="0"/>
        <w:jc w:val="center"/>
        <w:rPr>
          <w:rFonts w:eastAsia="Times New Roman"/>
          <w:b/>
          <w:bCs/>
          <w:sz w:val="32"/>
          <w:szCs w:val="32"/>
        </w:rPr>
      </w:pPr>
      <w:r w:rsidRPr="00B12765">
        <w:rPr>
          <w:noProof/>
          <w:sz w:val="32"/>
          <w:szCs w:val="32"/>
          <w:lang w:eastAsia="ru-RU"/>
        </w:rPr>
        <w:drawing>
          <wp:anchor distT="0" distB="0" distL="114300" distR="114300" simplePos="0" relativeHeight="251660288" behindDoc="1" locked="0" layoutInCell="0" allowOverlap="1" wp14:anchorId="41E939E4" wp14:editId="2B5EA583">
            <wp:simplePos x="0" y="0"/>
            <wp:positionH relativeFrom="column">
              <wp:posOffset>5121910</wp:posOffset>
            </wp:positionH>
            <wp:positionV relativeFrom="paragraph">
              <wp:posOffset>14919</wp:posOffset>
            </wp:positionV>
            <wp:extent cx="814070" cy="1139825"/>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4070" cy="1139825"/>
                    </a:xfrm>
                    <a:prstGeom prst="rect">
                      <a:avLst/>
                    </a:prstGeom>
                    <a:noFill/>
                  </pic:spPr>
                </pic:pic>
              </a:graphicData>
            </a:graphic>
          </wp:anchor>
        </w:drawing>
      </w:r>
      <w:r w:rsidRPr="00B12765">
        <w:rPr>
          <w:noProof/>
          <w:sz w:val="32"/>
          <w:szCs w:val="32"/>
          <w:lang w:eastAsia="ru-RU"/>
        </w:rPr>
        <w:drawing>
          <wp:anchor distT="0" distB="0" distL="114300" distR="114300" simplePos="0" relativeHeight="251655168" behindDoc="1" locked="0" layoutInCell="0" allowOverlap="1" wp14:anchorId="69006994" wp14:editId="4FDF4E8C">
            <wp:simplePos x="0" y="0"/>
            <wp:positionH relativeFrom="column">
              <wp:posOffset>3175</wp:posOffset>
            </wp:positionH>
            <wp:positionV relativeFrom="paragraph">
              <wp:posOffset>34925</wp:posOffset>
            </wp:positionV>
            <wp:extent cx="1078865" cy="1139825"/>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8865" cy="1139825"/>
                    </a:xfrm>
                    <a:prstGeom prst="rect">
                      <a:avLst/>
                    </a:prstGeom>
                    <a:noFill/>
                  </pic:spPr>
                </pic:pic>
              </a:graphicData>
            </a:graphic>
          </wp:anchor>
        </w:drawing>
      </w:r>
      <w:r w:rsidRPr="00B12765">
        <w:rPr>
          <w:rFonts w:eastAsia="Times New Roman"/>
          <w:b/>
          <w:bCs/>
          <w:sz w:val="32"/>
          <w:szCs w:val="32"/>
        </w:rPr>
        <w:t>ГОРОДСКОГО ПОСЕЛЕНИЯ</w:t>
      </w:r>
    </w:p>
    <w:p w14:paraId="352418E5" w14:textId="77777777" w:rsidR="00322574" w:rsidRPr="00B12765" w:rsidRDefault="00322574" w:rsidP="00322574">
      <w:pPr>
        <w:spacing w:line="252" w:lineRule="auto"/>
        <w:ind w:firstLine="0"/>
        <w:jc w:val="center"/>
        <w:rPr>
          <w:sz w:val="32"/>
          <w:szCs w:val="32"/>
        </w:rPr>
      </w:pPr>
      <w:r w:rsidRPr="00B12765">
        <w:rPr>
          <w:rFonts w:eastAsia="Times New Roman"/>
          <w:b/>
          <w:bCs/>
          <w:sz w:val="32"/>
          <w:szCs w:val="32"/>
        </w:rPr>
        <w:t>ИЗЛУЧИНСК</w:t>
      </w:r>
    </w:p>
    <w:p w14:paraId="44DBE248" w14:textId="77777777" w:rsidR="00322574" w:rsidRPr="00B12765" w:rsidRDefault="00322574" w:rsidP="00322574">
      <w:pPr>
        <w:ind w:firstLine="0"/>
        <w:jc w:val="center"/>
        <w:rPr>
          <w:sz w:val="32"/>
          <w:szCs w:val="32"/>
        </w:rPr>
      </w:pPr>
      <w:r w:rsidRPr="00B12765">
        <w:rPr>
          <w:rFonts w:eastAsia="Times New Roman"/>
          <w:b/>
          <w:bCs/>
          <w:sz w:val="32"/>
          <w:szCs w:val="32"/>
        </w:rPr>
        <w:t>НИЖНЕВАРТОВСКОГО РАЙОНА</w:t>
      </w:r>
    </w:p>
    <w:p w14:paraId="4284BCDF" w14:textId="77777777" w:rsidR="00322574" w:rsidRDefault="00322574" w:rsidP="00322574">
      <w:pPr>
        <w:spacing w:line="252" w:lineRule="auto"/>
        <w:ind w:firstLine="0"/>
        <w:jc w:val="center"/>
        <w:rPr>
          <w:rFonts w:eastAsia="Times New Roman"/>
          <w:b/>
          <w:bCs/>
          <w:sz w:val="32"/>
          <w:szCs w:val="32"/>
        </w:rPr>
      </w:pPr>
      <w:r>
        <w:rPr>
          <w:rFonts w:eastAsia="Times New Roman"/>
          <w:b/>
          <w:bCs/>
          <w:sz w:val="32"/>
          <w:szCs w:val="32"/>
        </w:rPr>
        <w:t>ХАНТЫ-МАНСИЙСКОГО</w:t>
      </w:r>
    </w:p>
    <w:p w14:paraId="794E933F" w14:textId="77777777" w:rsidR="00322574" w:rsidRDefault="00322574" w:rsidP="00322574">
      <w:pPr>
        <w:spacing w:after="1440" w:line="252" w:lineRule="auto"/>
        <w:ind w:firstLine="0"/>
        <w:jc w:val="center"/>
        <w:rPr>
          <w:rFonts w:eastAsia="Times New Roman"/>
          <w:b/>
          <w:bCs/>
          <w:sz w:val="32"/>
          <w:szCs w:val="32"/>
        </w:rPr>
      </w:pPr>
      <w:r w:rsidRPr="00B12765">
        <w:rPr>
          <w:rFonts w:eastAsia="Times New Roman"/>
          <w:b/>
          <w:bCs/>
          <w:sz w:val="32"/>
          <w:szCs w:val="32"/>
        </w:rPr>
        <w:t>АВТОНОМНОГО ОКРУГА – ЮГРЫ</w:t>
      </w:r>
    </w:p>
    <w:p w14:paraId="5673C8BA" w14:textId="0D869F2E" w:rsidR="00400150" w:rsidRPr="00400150" w:rsidRDefault="00400150" w:rsidP="00322574">
      <w:pPr>
        <w:spacing w:after="1440" w:line="252" w:lineRule="auto"/>
        <w:ind w:firstLine="0"/>
        <w:jc w:val="center"/>
        <w:rPr>
          <w:sz w:val="32"/>
          <w:szCs w:val="32"/>
          <w:u w:val="single"/>
        </w:rPr>
      </w:pPr>
      <w:r w:rsidRPr="00400150">
        <w:rPr>
          <w:rFonts w:eastAsia="Times New Roman"/>
          <w:b/>
          <w:bCs/>
          <w:sz w:val="32"/>
          <w:szCs w:val="32"/>
          <w:u w:val="single"/>
        </w:rPr>
        <w:t xml:space="preserve">АКТУАЛИЗАЦИЯ </w:t>
      </w:r>
      <w:r w:rsidR="00FC2106">
        <w:rPr>
          <w:rFonts w:eastAsia="Times New Roman"/>
          <w:b/>
          <w:bCs/>
          <w:sz w:val="32"/>
          <w:szCs w:val="32"/>
          <w:u w:val="single"/>
        </w:rPr>
        <w:t>НА 202</w:t>
      </w:r>
      <w:r w:rsidR="00AD402C" w:rsidRPr="00B16526">
        <w:rPr>
          <w:rFonts w:eastAsia="Times New Roman"/>
          <w:b/>
          <w:bCs/>
          <w:sz w:val="32"/>
          <w:szCs w:val="32"/>
          <w:u w:val="single"/>
        </w:rPr>
        <w:t>7</w:t>
      </w:r>
      <w:r w:rsidRPr="00400150">
        <w:rPr>
          <w:rFonts w:eastAsia="Times New Roman"/>
          <w:b/>
          <w:bCs/>
          <w:sz w:val="32"/>
          <w:szCs w:val="32"/>
          <w:u w:val="single"/>
        </w:rPr>
        <w:t xml:space="preserve"> год</w:t>
      </w:r>
    </w:p>
    <w:p w14:paraId="32E876B1" w14:textId="77777777" w:rsidR="00322574" w:rsidRDefault="00322574" w:rsidP="00322574">
      <w:pPr>
        <w:spacing w:after="0"/>
        <w:ind w:firstLine="0"/>
        <w:jc w:val="left"/>
      </w:pPr>
    </w:p>
    <w:p w14:paraId="1B1E2617" w14:textId="77777777" w:rsidR="00400150" w:rsidRDefault="00400150" w:rsidP="00322574">
      <w:pPr>
        <w:spacing w:after="0"/>
        <w:ind w:firstLine="0"/>
        <w:jc w:val="left"/>
      </w:pPr>
    </w:p>
    <w:p w14:paraId="6EA80643" w14:textId="77777777" w:rsidR="00BE1BD8" w:rsidRDefault="00BE1BD8" w:rsidP="00322574">
      <w:pPr>
        <w:spacing w:after="0"/>
        <w:ind w:firstLine="0"/>
        <w:jc w:val="left"/>
      </w:pPr>
    </w:p>
    <w:p w14:paraId="3F05243D" w14:textId="77777777" w:rsidR="00BE1BD8" w:rsidRDefault="00BE1BD8" w:rsidP="00322574">
      <w:pPr>
        <w:spacing w:after="0"/>
        <w:ind w:firstLine="0"/>
        <w:jc w:val="left"/>
      </w:pPr>
    </w:p>
    <w:p w14:paraId="434C0137" w14:textId="77777777" w:rsidR="00BE1BD8" w:rsidRDefault="00BE1BD8" w:rsidP="00322574">
      <w:pPr>
        <w:spacing w:after="0"/>
        <w:ind w:firstLine="0"/>
        <w:jc w:val="left"/>
      </w:pPr>
    </w:p>
    <w:p w14:paraId="55D778A4" w14:textId="77777777" w:rsidR="00BE1BD8" w:rsidRDefault="00BE1BD8" w:rsidP="00322574">
      <w:pPr>
        <w:spacing w:after="0"/>
        <w:ind w:firstLine="0"/>
        <w:jc w:val="left"/>
      </w:pPr>
    </w:p>
    <w:p w14:paraId="463C075D" w14:textId="77777777" w:rsidR="00400150" w:rsidRDefault="00400150" w:rsidP="00322574">
      <w:pPr>
        <w:spacing w:after="0"/>
        <w:ind w:firstLine="0"/>
        <w:jc w:val="left"/>
      </w:pPr>
    </w:p>
    <w:p w14:paraId="07F3682F" w14:textId="77777777" w:rsidR="00400150" w:rsidRDefault="00400150" w:rsidP="00322574">
      <w:pPr>
        <w:spacing w:after="0"/>
        <w:ind w:firstLine="0"/>
        <w:jc w:val="left"/>
      </w:pPr>
    </w:p>
    <w:p w14:paraId="1FF08E0C" w14:textId="77777777" w:rsidR="00400150" w:rsidRDefault="00400150" w:rsidP="00322574">
      <w:pPr>
        <w:spacing w:after="0"/>
        <w:ind w:firstLine="0"/>
        <w:jc w:val="left"/>
      </w:pPr>
    </w:p>
    <w:p w14:paraId="6A8613F6" w14:textId="77777777" w:rsidR="00400150" w:rsidRDefault="00400150" w:rsidP="00322574">
      <w:pPr>
        <w:spacing w:after="0"/>
        <w:ind w:firstLine="0"/>
        <w:jc w:val="left"/>
      </w:pPr>
    </w:p>
    <w:p w14:paraId="34B8A7A6" w14:textId="77777777" w:rsidR="00400150" w:rsidRDefault="00400150" w:rsidP="00322574">
      <w:pPr>
        <w:spacing w:after="0"/>
        <w:ind w:firstLine="0"/>
        <w:jc w:val="left"/>
      </w:pPr>
    </w:p>
    <w:p w14:paraId="2B0458A2" w14:textId="146E4FB2" w:rsidR="00400150" w:rsidRDefault="00400150" w:rsidP="00BE1BD8">
      <w:pPr>
        <w:spacing w:after="0"/>
        <w:ind w:firstLine="0"/>
        <w:jc w:val="center"/>
      </w:pPr>
      <w:r>
        <w:t>20</w:t>
      </w:r>
      <w:r w:rsidR="00FC2106">
        <w:t>2</w:t>
      </w:r>
      <w:r w:rsidR="00DF58C7">
        <w:t>6</w:t>
      </w:r>
      <w:r>
        <w:t xml:space="preserve"> год</w:t>
      </w:r>
    </w:p>
    <w:p w14:paraId="60C903B6" w14:textId="77777777" w:rsidR="00400150" w:rsidRDefault="00400150" w:rsidP="00BE1BD8">
      <w:pPr>
        <w:spacing w:after="0"/>
        <w:ind w:firstLine="0"/>
        <w:jc w:val="center"/>
        <w:sectPr w:rsidR="00400150" w:rsidSect="00AA1FAE">
          <w:footerReference w:type="default" r:id="rId10"/>
          <w:footerReference w:type="first" r:id="rId11"/>
          <w:pgSz w:w="11906" w:h="16838"/>
          <w:pgMar w:top="1134" w:right="850" w:bottom="1134" w:left="1701" w:header="708" w:footer="708" w:gutter="0"/>
          <w:cols w:space="720"/>
          <w:titlePg/>
          <w:docGrid w:linePitch="326"/>
        </w:sectPr>
      </w:pPr>
    </w:p>
    <w:sdt>
      <w:sdtPr>
        <w:rPr>
          <w:rFonts w:eastAsiaTheme="minorEastAsia"/>
          <w:i/>
          <w:sz w:val="22"/>
          <w:highlight w:val="yellow"/>
          <w:lang w:eastAsia="ru-RU"/>
        </w:rPr>
        <w:id w:val="570241564"/>
        <w:docPartObj>
          <w:docPartGallery w:val="Table of Contents"/>
          <w:docPartUnique/>
        </w:docPartObj>
      </w:sdtPr>
      <w:sdtEndPr>
        <w:rPr>
          <w:rFonts w:cs="Times New Roman"/>
          <w:b/>
          <w:bCs/>
        </w:rPr>
      </w:sdtEndPr>
      <w:sdtContent>
        <w:p w14:paraId="716ABF53" w14:textId="77777777" w:rsidR="00925A01" w:rsidRPr="009C033B" w:rsidRDefault="00925A01" w:rsidP="00925A01">
          <w:pPr>
            <w:ind w:firstLine="0"/>
            <w:jc w:val="center"/>
            <w:rPr>
              <w:b/>
            </w:rPr>
          </w:pPr>
          <w:r w:rsidRPr="009C033B">
            <w:rPr>
              <w:b/>
            </w:rPr>
            <w:t>СОДЕРЖАНИЕ</w:t>
          </w:r>
        </w:p>
        <w:p w14:paraId="273AC964" w14:textId="3A33BE3A" w:rsidR="009C033B" w:rsidRPr="009C033B" w:rsidRDefault="00F4417E">
          <w:pPr>
            <w:pStyle w:val="14"/>
            <w:tabs>
              <w:tab w:val="right" w:leader="dot" w:pos="9203"/>
            </w:tabs>
            <w:rPr>
              <w:rFonts w:asciiTheme="minorHAnsi" w:eastAsiaTheme="minorEastAsia" w:hAnsiTheme="minorHAnsi"/>
              <w:b w:val="0"/>
              <w:noProof/>
              <w:lang w:eastAsia="ru-RU"/>
            </w:rPr>
          </w:pPr>
          <w:r w:rsidRPr="009C033B">
            <w:rPr>
              <w:rFonts w:cs="Times New Roman"/>
              <w:b w:val="0"/>
              <w:highlight w:val="yellow"/>
            </w:rPr>
            <w:fldChar w:fldCharType="begin"/>
          </w:r>
          <w:r w:rsidR="00AF4001" w:rsidRPr="009C033B">
            <w:rPr>
              <w:rFonts w:cs="Times New Roman"/>
              <w:b w:val="0"/>
              <w:highlight w:val="yellow"/>
            </w:rPr>
            <w:instrText xml:space="preserve"> TOC \h \z \t "Заголовок 1;3;Стиль2_2;2;введение;1" </w:instrText>
          </w:r>
          <w:r w:rsidRPr="009C033B">
            <w:rPr>
              <w:rFonts w:cs="Times New Roman"/>
              <w:b w:val="0"/>
              <w:highlight w:val="yellow"/>
            </w:rPr>
            <w:fldChar w:fldCharType="separate"/>
          </w:r>
          <w:hyperlink w:anchor="_Toc103307023" w:history="1">
            <w:r w:rsidR="009C033B" w:rsidRPr="009C033B">
              <w:rPr>
                <w:rStyle w:val="afb"/>
                <w:noProof/>
              </w:rPr>
              <w:t>Термины и сокращения</w:t>
            </w:r>
            <w:r w:rsidR="009C033B" w:rsidRPr="009C033B">
              <w:rPr>
                <w:noProof/>
                <w:webHidden/>
              </w:rPr>
              <w:tab/>
            </w:r>
            <w:r w:rsidRPr="009C033B">
              <w:rPr>
                <w:noProof/>
                <w:webHidden/>
              </w:rPr>
              <w:fldChar w:fldCharType="begin"/>
            </w:r>
            <w:r w:rsidR="009C033B" w:rsidRPr="009C033B">
              <w:rPr>
                <w:noProof/>
                <w:webHidden/>
              </w:rPr>
              <w:instrText xml:space="preserve"> PAGEREF _Toc103307023 \h </w:instrText>
            </w:r>
            <w:r w:rsidRPr="009C033B">
              <w:rPr>
                <w:noProof/>
                <w:webHidden/>
              </w:rPr>
            </w:r>
            <w:r w:rsidRPr="009C033B">
              <w:rPr>
                <w:noProof/>
                <w:webHidden/>
              </w:rPr>
              <w:fldChar w:fldCharType="separate"/>
            </w:r>
            <w:r w:rsidR="008C14B5">
              <w:rPr>
                <w:noProof/>
                <w:webHidden/>
              </w:rPr>
              <w:t>7</w:t>
            </w:r>
            <w:r w:rsidRPr="009C033B">
              <w:rPr>
                <w:noProof/>
                <w:webHidden/>
              </w:rPr>
              <w:fldChar w:fldCharType="end"/>
            </w:r>
          </w:hyperlink>
        </w:p>
        <w:p w14:paraId="154CCD15" w14:textId="36999FEE" w:rsidR="009C033B" w:rsidRPr="009C033B" w:rsidRDefault="00ED0B27">
          <w:pPr>
            <w:pStyle w:val="14"/>
            <w:tabs>
              <w:tab w:val="right" w:leader="dot" w:pos="9203"/>
            </w:tabs>
            <w:rPr>
              <w:rFonts w:asciiTheme="minorHAnsi" w:eastAsiaTheme="minorEastAsia" w:hAnsiTheme="minorHAnsi"/>
              <w:b w:val="0"/>
              <w:noProof/>
              <w:lang w:eastAsia="ru-RU"/>
            </w:rPr>
          </w:pPr>
          <w:hyperlink w:anchor="_Toc103307024" w:history="1">
            <w:r w:rsidR="009C033B" w:rsidRPr="009C033B">
              <w:rPr>
                <w:rStyle w:val="afb"/>
                <w:noProof/>
              </w:rPr>
              <w:t>Введение</w:t>
            </w:r>
            <w:r w:rsidR="009C033B" w:rsidRPr="009C033B">
              <w:rPr>
                <w:noProof/>
                <w:webHidden/>
              </w:rPr>
              <w:tab/>
            </w:r>
            <w:r w:rsidR="00F4417E" w:rsidRPr="009C033B">
              <w:rPr>
                <w:noProof/>
                <w:webHidden/>
              </w:rPr>
              <w:fldChar w:fldCharType="begin"/>
            </w:r>
            <w:r w:rsidR="009C033B" w:rsidRPr="009C033B">
              <w:rPr>
                <w:noProof/>
                <w:webHidden/>
              </w:rPr>
              <w:instrText xml:space="preserve"> PAGEREF _Toc103307024 \h </w:instrText>
            </w:r>
            <w:r w:rsidR="00F4417E" w:rsidRPr="009C033B">
              <w:rPr>
                <w:noProof/>
                <w:webHidden/>
              </w:rPr>
            </w:r>
            <w:r w:rsidR="00F4417E" w:rsidRPr="009C033B">
              <w:rPr>
                <w:noProof/>
                <w:webHidden/>
              </w:rPr>
              <w:fldChar w:fldCharType="separate"/>
            </w:r>
            <w:r w:rsidR="008C14B5">
              <w:rPr>
                <w:noProof/>
                <w:webHidden/>
              </w:rPr>
              <w:t>8</w:t>
            </w:r>
            <w:r w:rsidR="00F4417E" w:rsidRPr="009C033B">
              <w:rPr>
                <w:noProof/>
                <w:webHidden/>
              </w:rPr>
              <w:fldChar w:fldCharType="end"/>
            </w:r>
          </w:hyperlink>
        </w:p>
        <w:p w14:paraId="3E646A9B" w14:textId="04EEAF58" w:rsidR="009C033B" w:rsidRPr="009C033B" w:rsidRDefault="00ED0B27">
          <w:pPr>
            <w:pStyle w:val="23"/>
            <w:tabs>
              <w:tab w:val="left" w:pos="1760"/>
            </w:tabs>
            <w:rPr>
              <w:rFonts w:asciiTheme="minorHAnsi" w:hAnsiTheme="minorHAnsi"/>
              <w:b w:val="0"/>
              <w:noProof/>
            </w:rPr>
          </w:pPr>
          <w:hyperlink w:anchor="_Toc103307025" w:history="1">
            <w:r w:rsidR="009C033B" w:rsidRPr="009C033B">
              <w:rPr>
                <w:rStyle w:val="afb"/>
                <w:noProof/>
              </w:rPr>
              <w:t>Раздел 1.</w:t>
            </w:r>
            <w:r w:rsidR="009C033B" w:rsidRPr="009C033B">
              <w:rPr>
                <w:rFonts w:asciiTheme="minorHAnsi" w:hAnsiTheme="minorHAnsi"/>
                <w:b w:val="0"/>
                <w:noProof/>
              </w:rPr>
              <w:tab/>
            </w:r>
            <w:r w:rsidR="009C033B" w:rsidRPr="009C033B">
              <w:rPr>
                <w:rStyle w:val="afb"/>
                <w:noProof/>
              </w:rPr>
              <w:t>Показатели существующего и перспективного спроса на тепловую энергию (мощность) и теплоноситель в установленных границах территории городского поселения Излучинск</w:t>
            </w:r>
            <w:r w:rsidR="009C033B" w:rsidRPr="009C033B">
              <w:rPr>
                <w:noProof/>
                <w:webHidden/>
              </w:rPr>
              <w:tab/>
            </w:r>
            <w:r w:rsidR="00F4417E" w:rsidRPr="009C033B">
              <w:rPr>
                <w:noProof/>
                <w:webHidden/>
              </w:rPr>
              <w:fldChar w:fldCharType="begin"/>
            </w:r>
            <w:r w:rsidR="009C033B" w:rsidRPr="009C033B">
              <w:rPr>
                <w:noProof/>
                <w:webHidden/>
              </w:rPr>
              <w:instrText xml:space="preserve"> PAGEREF _Toc103307025 \h </w:instrText>
            </w:r>
            <w:r w:rsidR="00F4417E" w:rsidRPr="009C033B">
              <w:rPr>
                <w:noProof/>
                <w:webHidden/>
              </w:rPr>
            </w:r>
            <w:r w:rsidR="00F4417E" w:rsidRPr="009C033B">
              <w:rPr>
                <w:noProof/>
                <w:webHidden/>
              </w:rPr>
              <w:fldChar w:fldCharType="separate"/>
            </w:r>
            <w:r w:rsidR="008C14B5">
              <w:rPr>
                <w:noProof/>
                <w:webHidden/>
              </w:rPr>
              <w:t>11</w:t>
            </w:r>
            <w:r w:rsidR="00F4417E" w:rsidRPr="009C033B">
              <w:rPr>
                <w:noProof/>
                <w:webHidden/>
              </w:rPr>
              <w:fldChar w:fldCharType="end"/>
            </w:r>
          </w:hyperlink>
        </w:p>
        <w:p w14:paraId="2D5A9D31" w14:textId="23DBAF6A" w:rsidR="009C033B" w:rsidRPr="009C033B" w:rsidRDefault="00ED0B27">
          <w:pPr>
            <w:pStyle w:val="34"/>
            <w:tabs>
              <w:tab w:val="right" w:leader="dot" w:pos="9203"/>
            </w:tabs>
            <w:rPr>
              <w:rFonts w:asciiTheme="minorHAnsi" w:hAnsiTheme="minorHAnsi"/>
              <w:i w:val="0"/>
              <w:noProof/>
            </w:rPr>
          </w:pPr>
          <w:hyperlink w:anchor="_Toc103307026" w:history="1">
            <w:r w:rsidR="009C033B" w:rsidRPr="009C033B">
              <w:rPr>
                <w:rStyle w:val="afb"/>
                <w:i w:val="0"/>
                <w:noProof/>
              </w:rPr>
              <w:t>а)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городского поселения Излучинск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_Toc103307026 \h </w:instrText>
            </w:r>
            <w:r w:rsidR="00F4417E" w:rsidRPr="009C033B">
              <w:rPr>
                <w:i w:val="0"/>
                <w:noProof/>
                <w:webHidden/>
              </w:rPr>
            </w:r>
            <w:r w:rsidR="00F4417E" w:rsidRPr="009C033B">
              <w:rPr>
                <w:i w:val="0"/>
                <w:noProof/>
                <w:webHidden/>
              </w:rPr>
              <w:fldChar w:fldCharType="separate"/>
            </w:r>
            <w:r w:rsidR="008C14B5">
              <w:rPr>
                <w:i w:val="0"/>
                <w:noProof/>
                <w:webHidden/>
              </w:rPr>
              <w:t>11</w:t>
            </w:r>
            <w:r w:rsidR="00F4417E" w:rsidRPr="009C033B">
              <w:rPr>
                <w:i w:val="0"/>
                <w:noProof/>
                <w:webHidden/>
              </w:rPr>
              <w:fldChar w:fldCharType="end"/>
            </w:r>
          </w:hyperlink>
        </w:p>
        <w:p w14:paraId="084D3553" w14:textId="413CB8BD" w:rsidR="009C033B" w:rsidRPr="009C033B" w:rsidRDefault="00ED0B27">
          <w:pPr>
            <w:pStyle w:val="34"/>
            <w:tabs>
              <w:tab w:val="right" w:leader="dot" w:pos="9203"/>
            </w:tabs>
            <w:rPr>
              <w:rFonts w:asciiTheme="minorHAnsi" w:hAnsiTheme="minorHAnsi"/>
              <w:i w:val="0"/>
              <w:noProof/>
            </w:rPr>
          </w:pPr>
          <w:hyperlink w:anchor="_Toc103307027" w:history="1">
            <w:r w:rsidR="009C033B" w:rsidRPr="009C033B">
              <w:rPr>
                <w:rStyle w:val="afb"/>
                <w:i w:val="0"/>
                <w:noProof/>
              </w:rPr>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_Toc103307027 \h </w:instrText>
            </w:r>
            <w:r w:rsidR="00F4417E" w:rsidRPr="009C033B">
              <w:rPr>
                <w:i w:val="0"/>
                <w:noProof/>
                <w:webHidden/>
              </w:rPr>
            </w:r>
            <w:r w:rsidR="00F4417E" w:rsidRPr="009C033B">
              <w:rPr>
                <w:i w:val="0"/>
                <w:noProof/>
                <w:webHidden/>
              </w:rPr>
              <w:fldChar w:fldCharType="separate"/>
            </w:r>
            <w:r w:rsidR="008C14B5">
              <w:rPr>
                <w:i w:val="0"/>
                <w:noProof/>
                <w:webHidden/>
              </w:rPr>
              <w:t>13</w:t>
            </w:r>
            <w:r w:rsidR="00F4417E" w:rsidRPr="009C033B">
              <w:rPr>
                <w:i w:val="0"/>
                <w:noProof/>
                <w:webHidden/>
              </w:rPr>
              <w:fldChar w:fldCharType="end"/>
            </w:r>
          </w:hyperlink>
        </w:p>
        <w:p w14:paraId="1503606F" w14:textId="7F056A53" w:rsidR="009C033B" w:rsidRPr="009C033B" w:rsidRDefault="00ED0B27">
          <w:pPr>
            <w:pStyle w:val="34"/>
            <w:tabs>
              <w:tab w:val="right" w:leader="dot" w:pos="9203"/>
            </w:tabs>
            <w:rPr>
              <w:rFonts w:asciiTheme="minorHAnsi" w:hAnsiTheme="minorHAnsi"/>
              <w:i w:val="0"/>
              <w:noProof/>
            </w:rPr>
          </w:pPr>
          <w:hyperlink w:anchor="_Toc103307028" w:history="1">
            <w:r w:rsidR="009C033B" w:rsidRPr="009C033B">
              <w:rPr>
                <w:rStyle w:val="afb"/>
                <w:i w:val="0"/>
                <w:noProof/>
              </w:rPr>
              <w:t>в)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_Toc103307028 \h </w:instrText>
            </w:r>
            <w:r w:rsidR="00F4417E" w:rsidRPr="009C033B">
              <w:rPr>
                <w:i w:val="0"/>
                <w:noProof/>
                <w:webHidden/>
              </w:rPr>
            </w:r>
            <w:r w:rsidR="00F4417E" w:rsidRPr="009C033B">
              <w:rPr>
                <w:i w:val="0"/>
                <w:noProof/>
                <w:webHidden/>
              </w:rPr>
              <w:fldChar w:fldCharType="separate"/>
            </w:r>
            <w:r w:rsidR="008C14B5">
              <w:rPr>
                <w:i w:val="0"/>
                <w:noProof/>
                <w:webHidden/>
              </w:rPr>
              <w:t>23</w:t>
            </w:r>
            <w:r w:rsidR="00F4417E" w:rsidRPr="009C033B">
              <w:rPr>
                <w:i w:val="0"/>
                <w:noProof/>
                <w:webHidden/>
              </w:rPr>
              <w:fldChar w:fldCharType="end"/>
            </w:r>
          </w:hyperlink>
        </w:p>
        <w:p w14:paraId="3D974D67" w14:textId="27CFF0E7" w:rsidR="009C033B" w:rsidRPr="009C033B" w:rsidRDefault="00ED0B27">
          <w:pPr>
            <w:pStyle w:val="34"/>
            <w:tabs>
              <w:tab w:val="right" w:leader="dot" w:pos="9203"/>
            </w:tabs>
            <w:rPr>
              <w:rFonts w:asciiTheme="minorHAnsi" w:hAnsiTheme="minorHAnsi"/>
              <w:i w:val="0"/>
              <w:noProof/>
            </w:rPr>
          </w:pPr>
          <w:hyperlink w:anchor="_Toc103307029" w:history="1">
            <w:r w:rsidR="009C033B" w:rsidRPr="009C033B">
              <w:rPr>
                <w:rStyle w:val="afb"/>
                <w:i w:val="0"/>
                <w:noProof/>
              </w:rPr>
              <w:t>г)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_Toc103307029 \h </w:instrText>
            </w:r>
            <w:r w:rsidR="00F4417E" w:rsidRPr="009C033B">
              <w:rPr>
                <w:i w:val="0"/>
                <w:noProof/>
                <w:webHidden/>
              </w:rPr>
            </w:r>
            <w:r w:rsidR="00F4417E" w:rsidRPr="009C033B">
              <w:rPr>
                <w:i w:val="0"/>
                <w:noProof/>
                <w:webHidden/>
              </w:rPr>
              <w:fldChar w:fldCharType="separate"/>
            </w:r>
            <w:r w:rsidR="008C14B5">
              <w:rPr>
                <w:i w:val="0"/>
                <w:noProof/>
                <w:webHidden/>
              </w:rPr>
              <w:t>23</w:t>
            </w:r>
            <w:r w:rsidR="00F4417E" w:rsidRPr="009C033B">
              <w:rPr>
                <w:i w:val="0"/>
                <w:noProof/>
                <w:webHidden/>
              </w:rPr>
              <w:fldChar w:fldCharType="end"/>
            </w:r>
          </w:hyperlink>
        </w:p>
        <w:p w14:paraId="70814267" w14:textId="7DB633E6" w:rsidR="009C033B" w:rsidRPr="009C033B" w:rsidRDefault="00ED0B27">
          <w:pPr>
            <w:pStyle w:val="23"/>
            <w:tabs>
              <w:tab w:val="left" w:pos="1760"/>
            </w:tabs>
            <w:rPr>
              <w:rFonts w:asciiTheme="minorHAnsi" w:hAnsiTheme="minorHAnsi"/>
              <w:b w:val="0"/>
              <w:noProof/>
            </w:rPr>
          </w:pPr>
          <w:hyperlink w:anchor="_Toc103307030" w:history="1">
            <w:r w:rsidR="009C033B" w:rsidRPr="009C033B">
              <w:rPr>
                <w:rStyle w:val="afb"/>
                <w:noProof/>
              </w:rPr>
              <w:t>Раздел 2.</w:t>
            </w:r>
            <w:r w:rsidR="009C033B" w:rsidRPr="009C033B">
              <w:rPr>
                <w:rFonts w:asciiTheme="minorHAnsi" w:hAnsiTheme="minorHAnsi"/>
                <w:b w:val="0"/>
                <w:noProof/>
              </w:rPr>
              <w:tab/>
            </w:r>
            <w:r w:rsidR="009C033B" w:rsidRPr="009C033B">
              <w:rPr>
                <w:rStyle w:val="afb"/>
                <w:noProof/>
              </w:rPr>
              <w:t>Существующие и перспективные балансы тепловой мощности источников тепловой энергии и тепловой нагрузки потребителей</w:t>
            </w:r>
            <w:r w:rsidR="009C033B" w:rsidRPr="009C033B">
              <w:rPr>
                <w:noProof/>
                <w:webHidden/>
              </w:rPr>
              <w:tab/>
            </w:r>
            <w:r w:rsidR="00F4417E" w:rsidRPr="009C033B">
              <w:rPr>
                <w:noProof/>
                <w:webHidden/>
              </w:rPr>
              <w:fldChar w:fldCharType="begin"/>
            </w:r>
            <w:r w:rsidR="009C033B" w:rsidRPr="009C033B">
              <w:rPr>
                <w:noProof/>
                <w:webHidden/>
              </w:rPr>
              <w:instrText xml:space="preserve"> PAGEREF _Toc103307030 \h </w:instrText>
            </w:r>
            <w:r w:rsidR="00F4417E" w:rsidRPr="009C033B">
              <w:rPr>
                <w:noProof/>
                <w:webHidden/>
              </w:rPr>
            </w:r>
            <w:r w:rsidR="00F4417E" w:rsidRPr="009C033B">
              <w:rPr>
                <w:noProof/>
                <w:webHidden/>
              </w:rPr>
              <w:fldChar w:fldCharType="separate"/>
            </w:r>
            <w:r w:rsidR="008C14B5">
              <w:rPr>
                <w:noProof/>
                <w:webHidden/>
              </w:rPr>
              <w:t>24</w:t>
            </w:r>
            <w:r w:rsidR="00F4417E" w:rsidRPr="009C033B">
              <w:rPr>
                <w:noProof/>
                <w:webHidden/>
              </w:rPr>
              <w:fldChar w:fldCharType="end"/>
            </w:r>
          </w:hyperlink>
        </w:p>
        <w:p w14:paraId="29DD6F64" w14:textId="0780B35C" w:rsidR="009C033B" w:rsidRPr="009C033B" w:rsidRDefault="00ED0B27">
          <w:pPr>
            <w:pStyle w:val="34"/>
            <w:tabs>
              <w:tab w:val="right" w:leader="dot" w:pos="9203"/>
            </w:tabs>
            <w:rPr>
              <w:rFonts w:asciiTheme="minorHAnsi" w:hAnsiTheme="minorHAnsi"/>
              <w:i w:val="0"/>
              <w:noProof/>
            </w:rPr>
          </w:pPr>
          <w:hyperlink w:anchor="_Toc103307031" w:history="1">
            <w:r w:rsidR="009C033B" w:rsidRPr="009C033B">
              <w:rPr>
                <w:rStyle w:val="afb"/>
                <w:i w:val="0"/>
                <w:noProof/>
              </w:rPr>
              <w:t>а) Описание существующих и перспективных зон действия систем теплоснабжения и источников тепловой энергии</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_Toc103307031 \h </w:instrText>
            </w:r>
            <w:r w:rsidR="00F4417E" w:rsidRPr="009C033B">
              <w:rPr>
                <w:i w:val="0"/>
                <w:noProof/>
                <w:webHidden/>
              </w:rPr>
            </w:r>
            <w:r w:rsidR="00F4417E" w:rsidRPr="009C033B">
              <w:rPr>
                <w:i w:val="0"/>
                <w:noProof/>
                <w:webHidden/>
              </w:rPr>
              <w:fldChar w:fldCharType="separate"/>
            </w:r>
            <w:r w:rsidR="008C14B5">
              <w:rPr>
                <w:i w:val="0"/>
                <w:noProof/>
                <w:webHidden/>
              </w:rPr>
              <w:t>24</w:t>
            </w:r>
            <w:r w:rsidR="00F4417E" w:rsidRPr="009C033B">
              <w:rPr>
                <w:i w:val="0"/>
                <w:noProof/>
                <w:webHidden/>
              </w:rPr>
              <w:fldChar w:fldCharType="end"/>
            </w:r>
          </w:hyperlink>
        </w:p>
        <w:p w14:paraId="2F07207A" w14:textId="21D6D58D" w:rsidR="009C033B" w:rsidRPr="009C033B" w:rsidRDefault="00ED0B27">
          <w:pPr>
            <w:pStyle w:val="34"/>
            <w:tabs>
              <w:tab w:val="right" w:leader="dot" w:pos="9203"/>
            </w:tabs>
            <w:rPr>
              <w:rFonts w:asciiTheme="minorHAnsi" w:hAnsiTheme="minorHAnsi"/>
              <w:i w:val="0"/>
              <w:noProof/>
            </w:rPr>
          </w:pPr>
          <w:hyperlink w:anchor="_Toc103307032" w:history="1">
            <w:r w:rsidR="009C033B" w:rsidRPr="009C033B">
              <w:rPr>
                <w:rStyle w:val="afb"/>
                <w:i w:val="0"/>
                <w:noProof/>
              </w:rPr>
              <w:t>б) Описание существующих и перспективных зон действия индивидуальных источников тепловой энергии</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_Toc103307032 \h </w:instrText>
            </w:r>
            <w:r w:rsidR="00F4417E" w:rsidRPr="009C033B">
              <w:rPr>
                <w:i w:val="0"/>
                <w:noProof/>
                <w:webHidden/>
              </w:rPr>
            </w:r>
            <w:r w:rsidR="00F4417E" w:rsidRPr="009C033B">
              <w:rPr>
                <w:i w:val="0"/>
                <w:noProof/>
                <w:webHidden/>
              </w:rPr>
              <w:fldChar w:fldCharType="separate"/>
            </w:r>
            <w:r w:rsidR="008C14B5">
              <w:rPr>
                <w:i w:val="0"/>
                <w:noProof/>
                <w:webHidden/>
              </w:rPr>
              <w:t>26</w:t>
            </w:r>
            <w:r w:rsidR="00F4417E" w:rsidRPr="009C033B">
              <w:rPr>
                <w:i w:val="0"/>
                <w:noProof/>
                <w:webHidden/>
              </w:rPr>
              <w:fldChar w:fldCharType="end"/>
            </w:r>
          </w:hyperlink>
        </w:p>
        <w:p w14:paraId="3F75B74C" w14:textId="77CFE7D8" w:rsidR="009C033B" w:rsidRPr="009C033B" w:rsidRDefault="00ED0B27">
          <w:pPr>
            <w:pStyle w:val="34"/>
            <w:tabs>
              <w:tab w:val="right" w:leader="dot" w:pos="9203"/>
            </w:tabs>
            <w:rPr>
              <w:rFonts w:asciiTheme="minorHAnsi" w:hAnsiTheme="minorHAnsi"/>
              <w:i w:val="0"/>
              <w:noProof/>
            </w:rPr>
          </w:pPr>
          <w:hyperlink w:anchor="_Toc103307033" w:history="1">
            <w:r w:rsidR="009C033B" w:rsidRPr="009C033B">
              <w:rPr>
                <w:rStyle w:val="afb"/>
                <w:i w:val="0"/>
                <w:noProof/>
              </w:rP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_Toc103307033 \h </w:instrText>
            </w:r>
            <w:r w:rsidR="00F4417E" w:rsidRPr="009C033B">
              <w:rPr>
                <w:i w:val="0"/>
                <w:noProof/>
                <w:webHidden/>
              </w:rPr>
            </w:r>
            <w:r w:rsidR="00F4417E" w:rsidRPr="009C033B">
              <w:rPr>
                <w:i w:val="0"/>
                <w:noProof/>
                <w:webHidden/>
              </w:rPr>
              <w:fldChar w:fldCharType="separate"/>
            </w:r>
            <w:r w:rsidR="008C14B5">
              <w:rPr>
                <w:i w:val="0"/>
                <w:noProof/>
                <w:webHidden/>
              </w:rPr>
              <w:t>28</w:t>
            </w:r>
            <w:r w:rsidR="00F4417E" w:rsidRPr="009C033B">
              <w:rPr>
                <w:i w:val="0"/>
                <w:noProof/>
                <w:webHidden/>
              </w:rPr>
              <w:fldChar w:fldCharType="end"/>
            </w:r>
          </w:hyperlink>
        </w:p>
        <w:p w14:paraId="2205A352" w14:textId="7C19C7EA" w:rsidR="009C033B" w:rsidRPr="009C033B" w:rsidRDefault="00ED0B27">
          <w:pPr>
            <w:pStyle w:val="34"/>
            <w:tabs>
              <w:tab w:val="right" w:leader="dot" w:pos="9203"/>
            </w:tabs>
            <w:rPr>
              <w:rFonts w:asciiTheme="minorHAnsi" w:hAnsiTheme="minorHAnsi"/>
              <w:i w:val="0"/>
              <w:noProof/>
            </w:rPr>
          </w:pPr>
          <w:hyperlink w:anchor="_Toc103307034" w:history="1">
            <w:r w:rsidR="009C033B" w:rsidRPr="009C033B">
              <w:rPr>
                <w:rStyle w:val="afb"/>
                <w:i w:val="0"/>
                <w:noProof/>
              </w:rPr>
              <w:t>г)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_Toc103307034 \h </w:instrText>
            </w:r>
            <w:r w:rsidR="00F4417E" w:rsidRPr="009C033B">
              <w:rPr>
                <w:i w:val="0"/>
                <w:noProof/>
                <w:webHidden/>
              </w:rPr>
            </w:r>
            <w:r w:rsidR="00F4417E" w:rsidRPr="009C033B">
              <w:rPr>
                <w:i w:val="0"/>
                <w:noProof/>
                <w:webHidden/>
              </w:rPr>
              <w:fldChar w:fldCharType="separate"/>
            </w:r>
            <w:r w:rsidR="008C14B5">
              <w:rPr>
                <w:i w:val="0"/>
                <w:noProof/>
                <w:webHidden/>
              </w:rPr>
              <w:t>32</w:t>
            </w:r>
            <w:r w:rsidR="00F4417E" w:rsidRPr="009C033B">
              <w:rPr>
                <w:i w:val="0"/>
                <w:noProof/>
                <w:webHidden/>
              </w:rPr>
              <w:fldChar w:fldCharType="end"/>
            </w:r>
          </w:hyperlink>
        </w:p>
        <w:p w14:paraId="4D5749EB" w14:textId="37492720" w:rsidR="009C033B" w:rsidRPr="009C033B" w:rsidRDefault="00ED0B27">
          <w:pPr>
            <w:pStyle w:val="34"/>
            <w:tabs>
              <w:tab w:val="right" w:leader="dot" w:pos="9203"/>
            </w:tabs>
            <w:rPr>
              <w:rFonts w:asciiTheme="minorHAnsi" w:hAnsiTheme="minorHAnsi"/>
              <w:i w:val="0"/>
              <w:noProof/>
            </w:rPr>
          </w:pPr>
          <w:hyperlink w:anchor="_Toc103307035" w:history="1">
            <w:r w:rsidR="009C033B" w:rsidRPr="009C033B">
              <w:rPr>
                <w:rStyle w:val="afb"/>
                <w:i w:val="0"/>
                <w:noProof/>
              </w:rPr>
              <w:t>д) Радиус эффективного теплоснабжения, определяемый в соответствии с методическими указаниями по разработке схем теплоснабжения</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_Toc103307035 \h </w:instrText>
            </w:r>
            <w:r w:rsidR="00F4417E" w:rsidRPr="009C033B">
              <w:rPr>
                <w:i w:val="0"/>
                <w:noProof/>
                <w:webHidden/>
              </w:rPr>
            </w:r>
            <w:r w:rsidR="00F4417E" w:rsidRPr="009C033B">
              <w:rPr>
                <w:i w:val="0"/>
                <w:noProof/>
                <w:webHidden/>
              </w:rPr>
              <w:fldChar w:fldCharType="separate"/>
            </w:r>
            <w:r w:rsidR="008C14B5">
              <w:rPr>
                <w:i w:val="0"/>
                <w:noProof/>
                <w:webHidden/>
              </w:rPr>
              <w:t>32</w:t>
            </w:r>
            <w:r w:rsidR="00F4417E" w:rsidRPr="009C033B">
              <w:rPr>
                <w:i w:val="0"/>
                <w:noProof/>
                <w:webHidden/>
              </w:rPr>
              <w:fldChar w:fldCharType="end"/>
            </w:r>
          </w:hyperlink>
        </w:p>
        <w:p w14:paraId="28BBA100" w14:textId="764366D3" w:rsidR="009C033B" w:rsidRPr="009C033B" w:rsidRDefault="00ED0B27">
          <w:pPr>
            <w:pStyle w:val="23"/>
            <w:tabs>
              <w:tab w:val="left" w:pos="1760"/>
            </w:tabs>
            <w:rPr>
              <w:rFonts w:asciiTheme="minorHAnsi" w:hAnsiTheme="minorHAnsi"/>
              <w:b w:val="0"/>
              <w:noProof/>
            </w:rPr>
          </w:pPr>
          <w:hyperlink w:anchor="_Toc103307036" w:history="1">
            <w:r w:rsidR="009C033B" w:rsidRPr="009C033B">
              <w:rPr>
                <w:rStyle w:val="afb"/>
                <w:noProof/>
              </w:rPr>
              <w:t>Раздел 3.</w:t>
            </w:r>
            <w:r w:rsidR="009C033B" w:rsidRPr="009C033B">
              <w:rPr>
                <w:rFonts w:asciiTheme="minorHAnsi" w:hAnsiTheme="minorHAnsi"/>
                <w:b w:val="0"/>
                <w:noProof/>
              </w:rPr>
              <w:tab/>
            </w:r>
            <w:r w:rsidR="009C033B" w:rsidRPr="009C033B">
              <w:rPr>
                <w:rStyle w:val="afb"/>
                <w:noProof/>
              </w:rPr>
              <w:t>Существующие и перспективные балансы теплоносителя</w:t>
            </w:r>
            <w:r w:rsidR="009C033B" w:rsidRPr="009C033B">
              <w:rPr>
                <w:noProof/>
                <w:webHidden/>
              </w:rPr>
              <w:tab/>
            </w:r>
            <w:r w:rsidR="00F4417E" w:rsidRPr="009C033B">
              <w:rPr>
                <w:noProof/>
                <w:webHidden/>
              </w:rPr>
              <w:fldChar w:fldCharType="begin"/>
            </w:r>
            <w:r w:rsidR="009C033B" w:rsidRPr="009C033B">
              <w:rPr>
                <w:noProof/>
                <w:webHidden/>
              </w:rPr>
              <w:instrText xml:space="preserve"> PAGEREF _Toc103307036 \h </w:instrText>
            </w:r>
            <w:r w:rsidR="00F4417E" w:rsidRPr="009C033B">
              <w:rPr>
                <w:noProof/>
                <w:webHidden/>
              </w:rPr>
            </w:r>
            <w:r w:rsidR="00F4417E" w:rsidRPr="009C033B">
              <w:rPr>
                <w:noProof/>
                <w:webHidden/>
              </w:rPr>
              <w:fldChar w:fldCharType="separate"/>
            </w:r>
            <w:r w:rsidR="008C14B5">
              <w:rPr>
                <w:noProof/>
                <w:webHidden/>
              </w:rPr>
              <w:t>34</w:t>
            </w:r>
            <w:r w:rsidR="00F4417E" w:rsidRPr="009C033B">
              <w:rPr>
                <w:noProof/>
                <w:webHidden/>
              </w:rPr>
              <w:fldChar w:fldCharType="end"/>
            </w:r>
          </w:hyperlink>
        </w:p>
        <w:p w14:paraId="411C54AB" w14:textId="4D17862D" w:rsidR="009C033B" w:rsidRPr="009C033B" w:rsidRDefault="00ED0B27">
          <w:pPr>
            <w:pStyle w:val="34"/>
            <w:tabs>
              <w:tab w:val="right" w:leader="dot" w:pos="9203"/>
            </w:tabs>
            <w:rPr>
              <w:rFonts w:asciiTheme="minorHAnsi" w:hAnsiTheme="minorHAnsi"/>
              <w:i w:val="0"/>
              <w:noProof/>
            </w:rPr>
          </w:pPr>
          <w:hyperlink w:anchor="_Toc103307037" w:history="1">
            <w:r w:rsidR="009C033B" w:rsidRPr="009C033B">
              <w:rPr>
                <w:rStyle w:val="afb"/>
                <w:i w:val="0"/>
                <w:noProof/>
              </w:rPr>
              <w:t>а)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_Toc103307037 \h </w:instrText>
            </w:r>
            <w:r w:rsidR="00F4417E" w:rsidRPr="009C033B">
              <w:rPr>
                <w:i w:val="0"/>
                <w:noProof/>
                <w:webHidden/>
              </w:rPr>
            </w:r>
            <w:r w:rsidR="00F4417E" w:rsidRPr="009C033B">
              <w:rPr>
                <w:i w:val="0"/>
                <w:noProof/>
                <w:webHidden/>
              </w:rPr>
              <w:fldChar w:fldCharType="separate"/>
            </w:r>
            <w:r w:rsidR="008C14B5">
              <w:rPr>
                <w:i w:val="0"/>
                <w:noProof/>
                <w:webHidden/>
              </w:rPr>
              <w:t>34</w:t>
            </w:r>
            <w:r w:rsidR="00F4417E" w:rsidRPr="009C033B">
              <w:rPr>
                <w:i w:val="0"/>
                <w:noProof/>
                <w:webHidden/>
              </w:rPr>
              <w:fldChar w:fldCharType="end"/>
            </w:r>
          </w:hyperlink>
        </w:p>
        <w:p w14:paraId="76E8EB86" w14:textId="7D469896" w:rsidR="009C033B" w:rsidRPr="009C033B" w:rsidRDefault="00ED0B27">
          <w:pPr>
            <w:pStyle w:val="34"/>
            <w:tabs>
              <w:tab w:val="right" w:leader="dot" w:pos="9203"/>
            </w:tabs>
            <w:rPr>
              <w:rFonts w:asciiTheme="minorHAnsi" w:hAnsiTheme="minorHAnsi"/>
              <w:i w:val="0"/>
              <w:noProof/>
            </w:rPr>
          </w:pPr>
          <w:hyperlink w:anchor="_Toc103307038" w:history="1">
            <w:r w:rsidR="009C033B" w:rsidRPr="009C033B">
              <w:rPr>
                <w:rStyle w:val="afb"/>
                <w:i w:val="0"/>
                <w:noProof/>
              </w:rPr>
              <w:t>б)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_Toc103307038 \h </w:instrText>
            </w:r>
            <w:r w:rsidR="00F4417E" w:rsidRPr="009C033B">
              <w:rPr>
                <w:i w:val="0"/>
                <w:noProof/>
                <w:webHidden/>
              </w:rPr>
            </w:r>
            <w:r w:rsidR="00F4417E" w:rsidRPr="009C033B">
              <w:rPr>
                <w:i w:val="0"/>
                <w:noProof/>
                <w:webHidden/>
              </w:rPr>
              <w:fldChar w:fldCharType="separate"/>
            </w:r>
            <w:r w:rsidR="008C14B5">
              <w:rPr>
                <w:i w:val="0"/>
                <w:noProof/>
                <w:webHidden/>
              </w:rPr>
              <w:t>37</w:t>
            </w:r>
            <w:r w:rsidR="00F4417E" w:rsidRPr="009C033B">
              <w:rPr>
                <w:i w:val="0"/>
                <w:noProof/>
                <w:webHidden/>
              </w:rPr>
              <w:fldChar w:fldCharType="end"/>
            </w:r>
          </w:hyperlink>
        </w:p>
        <w:p w14:paraId="60A077DA" w14:textId="19242F7A" w:rsidR="009C033B" w:rsidRPr="009C033B" w:rsidRDefault="00ED0B27">
          <w:pPr>
            <w:pStyle w:val="23"/>
            <w:tabs>
              <w:tab w:val="left" w:pos="1824"/>
            </w:tabs>
            <w:rPr>
              <w:rFonts w:asciiTheme="minorHAnsi" w:hAnsiTheme="minorHAnsi"/>
              <w:b w:val="0"/>
              <w:noProof/>
            </w:rPr>
          </w:pPr>
          <w:hyperlink w:anchor="_Toc103307039" w:history="1">
            <w:r w:rsidR="009C033B" w:rsidRPr="009C033B">
              <w:rPr>
                <w:rStyle w:val="afb"/>
                <w:noProof/>
              </w:rPr>
              <w:t>Раздел 4.</w:t>
            </w:r>
            <w:r w:rsidR="009C033B" w:rsidRPr="009C033B">
              <w:rPr>
                <w:rFonts w:asciiTheme="minorHAnsi" w:hAnsiTheme="minorHAnsi"/>
                <w:b w:val="0"/>
                <w:noProof/>
              </w:rPr>
              <w:tab/>
            </w:r>
            <w:r w:rsidR="009C033B" w:rsidRPr="009C033B">
              <w:rPr>
                <w:rStyle w:val="afb"/>
                <w:noProof/>
              </w:rPr>
              <w:t>Основные положения мастер-плана развития систем теплоснабжения городского поселения Излучинск</w:t>
            </w:r>
            <w:r w:rsidR="009C033B" w:rsidRPr="009C033B">
              <w:rPr>
                <w:noProof/>
                <w:webHidden/>
              </w:rPr>
              <w:tab/>
            </w:r>
            <w:r w:rsidR="00F4417E" w:rsidRPr="009C033B">
              <w:rPr>
                <w:noProof/>
                <w:webHidden/>
              </w:rPr>
              <w:fldChar w:fldCharType="begin"/>
            </w:r>
            <w:r w:rsidR="009C033B" w:rsidRPr="009C033B">
              <w:rPr>
                <w:noProof/>
                <w:webHidden/>
              </w:rPr>
              <w:instrText xml:space="preserve"> PAGEREF _Toc103307039 \h </w:instrText>
            </w:r>
            <w:r w:rsidR="00F4417E" w:rsidRPr="009C033B">
              <w:rPr>
                <w:noProof/>
                <w:webHidden/>
              </w:rPr>
            </w:r>
            <w:r w:rsidR="00F4417E" w:rsidRPr="009C033B">
              <w:rPr>
                <w:noProof/>
                <w:webHidden/>
              </w:rPr>
              <w:fldChar w:fldCharType="separate"/>
            </w:r>
            <w:r w:rsidR="008C14B5">
              <w:rPr>
                <w:noProof/>
                <w:webHidden/>
              </w:rPr>
              <w:t>38</w:t>
            </w:r>
            <w:r w:rsidR="00F4417E" w:rsidRPr="009C033B">
              <w:rPr>
                <w:noProof/>
                <w:webHidden/>
              </w:rPr>
              <w:fldChar w:fldCharType="end"/>
            </w:r>
          </w:hyperlink>
        </w:p>
        <w:p w14:paraId="0722CFEC" w14:textId="29D95997" w:rsidR="009C033B" w:rsidRPr="009C033B" w:rsidRDefault="00ED0B27">
          <w:pPr>
            <w:pStyle w:val="34"/>
            <w:tabs>
              <w:tab w:val="right" w:leader="dot" w:pos="9203"/>
            </w:tabs>
            <w:rPr>
              <w:rFonts w:asciiTheme="minorHAnsi" w:hAnsiTheme="minorHAnsi"/>
              <w:i w:val="0"/>
              <w:noProof/>
            </w:rPr>
          </w:pPr>
          <w:hyperlink w:anchor="_Toc103307040" w:history="1">
            <w:r w:rsidR="009C033B" w:rsidRPr="009C033B">
              <w:rPr>
                <w:rStyle w:val="afb"/>
                <w:i w:val="0"/>
                <w:noProof/>
              </w:rPr>
              <w:t>а) Описание сценариев развития теплоснабжения городского поселения Излучинск</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_Toc103307040 \h </w:instrText>
            </w:r>
            <w:r w:rsidR="00F4417E" w:rsidRPr="009C033B">
              <w:rPr>
                <w:i w:val="0"/>
                <w:noProof/>
                <w:webHidden/>
              </w:rPr>
            </w:r>
            <w:r w:rsidR="00F4417E" w:rsidRPr="009C033B">
              <w:rPr>
                <w:i w:val="0"/>
                <w:noProof/>
                <w:webHidden/>
              </w:rPr>
              <w:fldChar w:fldCharType="separate"/>
            </w:r>
            <w:r w:rsidR="008C14B5">
              <w:rPr>
                <w:i w:val="0"/>
                <w:noProof/>
                <w:webHidden/>
              </w:rPr>
              <w:t>38</w:t>
            </w:r>
            <w:r w:rsidR="00F4417E" w:rsidRPr="009C033B">
              <w:rPr>
                <w:i w:val="0"/>
                <w:noProof/>
                <w:webHidden/>
              </w:rPr>
              <w:fldChar w:fldCharType="end"/>
            </w:r>
          </w:hyperlink>
        </w:p>
        <w:p w14:paraId="5D8F4F86" w14:textId="7A91713B" w:rsidR="009C033B" w:rsidRPr="009C033B" w:rsidRDefault="00ED0B27">
          <w:pPr>
            <w:pStyle w:val="34"/>
            <w:tabs>
              <w:tab w:val="right" w:leader="dot" w:pos="9203"/>
            </w:tabs>
            <w:rPr>
              <w:rFonts w:asciiTheme="minorHAnsi" w:hAnsiTheme="minorHAnsi"/>
              <w:i w:val="0"/>
              <w:noProof/>
            </w:rPr>
          </w:pPr>
          <w:hyperlink w:anchor="_Toc103307041" w:history="1">
            <w:r w:rsidR="009C033B" w:rsidRPr="009C033B">
              <w:rPr>
                <w:rStyle w:val="afb"/>
                <w:i w:val="0"/>
                <w:noProof/>
              </w:rPr>
              <w:t>б) Обоснование выбора приоритетного сценария развития теплоснабжения поселения, городского округа, города федерального значения</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_Toc103307041 \h </w:instrText>
            </w:r>
            <w:r w:rsidR="00F4417E" w:rsidRPr="009C033B">
              <w:rPr>
                <w:i w:val="0"/>
                <w:noProof/>
                <w:webHidden/>
              </w:rPr>
            </w:r>
            <w:r w:rsidR="00F4417E" w:rsidRPr="009C033B">
              <w:rPr>
                <w:i w:val="0"/>
                <w:noProof/>
                <w:webHidden/>
              </w:rPr>
              <w:fldChar w:fldCharType="separate"/>
            </w:r>
            <w:r w:rsidR="008C14B5">
              <w:rPr>
                <w:i w:val="0"/>
                <w:noProof/>
                <w:webHidden/>
              </w:rPr>
              <w:t>38</w:t>
            </w:r>
            <w:r w:rsidR="00F4417E" w:rsidRPr="009C033B">
              <w:rPr>
                <w:i w:val="0"/>
                <w:noProof/>
                <w:webHidden/>
              </w:rPr>
              <w:fldChar w:fldCharType="end"/>
            </w:r>
          </w:hyperlink>
        </w:p>
        <w:p w14:paraId="5DEAA9C2" w14:textId="0587C0BB" w:rsidR="009C033B" w:rsidRPr="009C033B" w:rsidRDefault="00ED0B27">
          <w:pPr>
            <w:pStyle w:val="23"/>
            <w:tabs>
              <w:tab w:val="left" w:pos="1920"/>
            </w:tabs>
            <w:rPr>
              <w:rFonts w:asciiTheme="minorHAnsi" w:hAnsiTheme="minorHAnsi"/>
              <w:b w:val="0"/>
              <w:noProof/>
            </w:rPr>
          </w:pPr>
          <w:hyperlink w:anchor="_Toc103307042" w:history="1">
            <w:r w:rsidR="009C033B" w:rsidRPr="009C033B">
              <w:rPr>
                <w:rStyle w:val="afb"/>
                <w:noProof/>
              </w:rPr>
              <w:t>Раздел 5.</w:t>
            </w:r>
            <w:r w:rsidR="009C033B" w:rsidRPr="009C033B">
              <w:rPr>
                <w:rFonts w:asciiTheme="minorHAnsi" w:hAnsiTheme="minorHAnsi"/>
                <w:b w:val="0"/>
                <w:noProof/>
              </w:rPr>
              <w:tab/>
            </w:r>
            <w:r w:rsidR="009C033B" w:rsidRPr="009C033B">
              <w:rPr>
                <w:rStyle w:val="afb"/>
                <w:noProof/>
              </w:rPr>
              <w:t>Предложения по строительству, реконструкции и техническому перевооружению и (или) модернизации источников тепловой энергии</w:t>
            </w:r>
            <w:r w:rsidR="009C033B" w:rsidRPr="009C033B">
              <w:rPr>
                <w:noProof/>
                <w:webHidden/>
              </w:rPr>
              <w:tab/>
            </w:r>
            <w:r w:rsidR="00F4417E" w:rsidRPr="009C033B">
              <w:rPr>
                <w:noProof/>
                <w:webHidden/>
              </w:rPr>
              <w:fldChar w:fldCharType="begin"/>
            </w:r>
            <w:r w:rsidR="009C033B" w:rsidRPr="009C033B">
              <w:rPr>
                <w:noProof/>
                <w:webHidden/>
              </w:rPr>
              <w:instrText xml:space="preserve"> PAGEREF _Toc103307042 \h </w:instrText>
            </w:r>
            <w:r w:rsidR="00F4417E" w:rsidRPr="009C033B">
              <w:rPr>
                <w:noProof/>
                <w:webHidden/>
              </w:rPr>
            </w:r>
            <w:r w:rsidR="00F4417E" w:rsidRPr="009C033B">
              <w:rPr>
                <w:noProof/>
                <w:webHidden/>
              </w:rPr>
              <w:fldChar w:fldCharType="separate"/>
            </w:r>
            <w:r w:rsidR="008C14B5">
              <w:rPr>
                <w:noProof/>
                <w:webHidden/>
              </w:rPr>
              <w:t>39</w:t>
            </w:r>
            <w:r w:rsidR="00F4417E" w:rsidRPr="009C033B">
              <w:rPr>
                <w:noProof/>
                <w:webHidden/>
              </w:rPr>
              <w:fldChar w:fldCharType="end"/>
            </w:r>
          </w:hyperlink>
        </w:p>
        <w:p w14:paraId="0E7F6EC4" w14:textId="67EFE549" w:rsidR="009C033B" w:rsidRPr="009C033B" w:rsidRDefault="00ED0B27">
          <w:pPr>
            <w:pStyle w:val="34"/>
            <w:tabs>
              <w:tab w:val="right" w:leader="dot" w:pos="9203"/>
            </w:tabs>
            <w:rPr>
              <w:rFonts w:asciiTheme="minorHAnsi" w:hAnsiTheme="minorHAnsi"/>
              <w:i w:val="0"/>
              <w:noProof/>
            </w:rPr>
          </w:pPr>
          <w:hyperlink w:anchor="_Toc103307043" w:history="1">
            <w:r w:rsidR="009C033B" w:rsidRPr="009C033B">
              <w:rPr>
                <w:rStyle w:val="afb"/>
                <w:i w:val="0"/>
                <w:noProof/>
              </w:rPr>
              <w:t>а)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_Toc103307043 \h </w:instrText>
            </w:r>
            <w:r w:rsidR="00F4417E" w:rsidRPr="009C033B">
              <w:rPr>
                <w:i w:val="0"/>
                <w:noProof/>
                <w:webHidden/>
              </w:rPr>
            </w:r>
            <w:r w:rsidR="00F4417E" w:rsidRPr="009C033B">
              <w:rPr>
                <w:i w:val="0"/>
                <w:noProof/>
                <w:webHidden/>
              </w:rPr>
              <w:fldChar w:fldCharType="separate"/>
            </w:r>
            <w:r w:rsidR="008C14B5">
              <w:rPr>
                <w:i w:val="0"/>
                <w:noProof/>
                <w:webHidden/>
              </w:rPr>
              <w:t>39</w:t>
            </w:r>
            <w:r w:rsidR="00F4417E" w:rsidRPr="009C033B">
              <w:rPr>
                <w:i w:val="0"/>
                <w:noProof/>
                <w:webHidden/>
              </w:rPr>
              <w:fldChar w:fldCharType="end"/>
            </w:r>
          </w:hyperlink>
        </w:p>
        <w:p w14:paraId="49C90F46" w14:textId="4AC936FF" w:rsidR="009C033B" w:rsidRPr="009C033B" w:rsidRDefault="00ED0B27">
          <w:pPr>
            <w:pStyle w:val="34"/>
            <w:tabs>
              <w:tab w:val="right" w:leader="dot" w:pos="9203"/>
            </w:tabs>
            <w:rPr>
              <w:rFonts w:asciiTheme="minorHAnsi" w:hAnsiTheme="minorHAnsi"/>
              <w:i w:val="0"/>
              <w:noProof/>
            </w:rPr>
          </w:pPr>
          <w:hyperlink w:anchor="_Toc103307044" w:history="1">
            <w:r w:rsidR="009C033B" w:rsidRPr="009C033B">
              <w:rPr>
                <w:rStyle w:val="afb"/>
                <w:i w:val="0"/>
                <w:noProof/>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_Toc103307044 \h </w:instrText>
            </w:r>
            <w:r w:rsidR="00F4417E" w:rsidRPr="009C033B">
              <w:rPr>
                <w:i w:val="0"/>
                <w:noProof/>
                <w:webHidden/>
              </w:rPr>
            </w:r>
            <w:r w:rsidR="00F4417E" w:rsidRPr="009C033B">
              <w:rPr>
                <w:i w:val="0"/>
                <w:noProof/>
                <w:webHidden/>
              </w:rPr>
              <w:fldChar w:fldCharType="separate"/>
            </w:r>
            <w:r w:rsidR="008C14B5">
              <w:rPr>
                <w:i w:val="0"/>
                <w:noProof/>
                <w:webHidden/>
              </w:rPr>
              <w:t>39</w:t>
            </w:r>
            <w:r w:rsidR="00F4417E" w:rsidRPr="009C033B">
              <w:rPr>
                <w:i w:val="0"/>
                <w:noProof/>
                <w:webHidden/>
              </w:rPr>
              <w:fldChar w:fldCharType="end"/>
            </w:r>
          </w:hyperlink>
        </w:p>
        <w:p w14:paraId="415BC181" w14:textId="1418C56D" w:rsidR="009C033B" w:rsidRPr="009C033B" w:rsidRDefault="00ED0B27">
          <w:pPr>
            <w:pStyle w:val="34"/>
            <w:tabs>
              <w:tab w:val="right" w:leader="dot" w:pos="9203"/>
            </w:tabs>
            <w:rPr>
              <w:rFonts w:asciiTheme="minorHAnsi" w:hAnsiTheme="minorHAnsi"/>
              <w:i w:val="0"/>
              <w:noProof/>
            </w:rPr>
          </w:pPr>
          <w:hyperlink w:anchor="_Toc103307045" w:history="1">
            <w:r w:rsidR="009C033B" w:rsidRPr="009C033B">
              <w:rPr>
                <w:rStyle w:val="afb"/>
                <w:i w:val="0"/>
                <w:noProof/>
              </w:rPr>
              <w:t>в)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_Toc103307045 \h </w:instrText>
            </w:r>
            <w:r w:rsidR="00F4417E" w:rsidRPr="009C033B">
              <w:rPr>
                <w:i w:val="0"/>
                <w:noProof/>
                <w:webHidden/>
              </w:rPr>
            </w:r>
            <w:r w:rsidR="00F4417E" w:rsidRPr="009C033B">
              <w:rPr>
                <w:i w:val="0"/>
                <w:noProof/>
                <w:webHidden/>
              </w:rPr>
              <w:fldChar w:fldCharType="separate"/>
            </w:r>
            <w:r w:rsidR="008C14B5">
              <w:rPr>
                <w:i w:val="0"/>
                <w:noProof/>
                <w:webHidden/>
              </w:rPr>
              <w:t>39</w:t>
            </w:r>
            <w:r w:rsidR="00F4417E" w:rsidRPr="009C033B">
              <w:rPr>
                <w:i w:val="0"/>
                <w:noProof/>
                <w:webHidden/>
              </w:rPr>
              <w:fldChar w:fldCharType="end"/>
            </w:r>
          </w:hyperlink>
        </w:p>
        <w:p w14:paraId="781B39DE" w14:textId="6240CB94" w:rsidR="009C033B" w:rsidRPr="009C033B" w:rsidRDefault="00ED0B27">
          <w:pPr>
            <w:pStyle w:val="34"/>
            <w:tabs>
              <w:tab w:val="right" w:leader="dot" w:pos="9203"/>
            </w:tabs>
            <w:rPr>
              <w:rFonts w:asciiTheme="minorHAnsi" w:hAnsiTheme="minorHAnsi"/>
              <w:i w:val="0"/>
              <w:noProof/>
            </w:rPr>
          </w:pPr>
          <w:hyperlink w:anchor="_Toc103307046" w:history="1">
            <w:r w:rsidR="009C033B" w:rsidRPr="009C033B">
              <w:rPr>
                <w:rStyle w:val="afb"/>
                <w:i w:val="0"/>
                <w:noProof/>
              </w:rPr>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_Toc103307046 \h </w:instrText>
            </w:r>
            <w:r w:rsidR="00F4417E" w:rsidRPr="009C033B">
              <w:rPr>
                <w:i w:val="0"/>
                <w:noProof/>
                <w:webHidden/>
              </w:rPr>
            </w:r>
            <w:r w:rsidR="00F4417E" w:rsidRPr="009C033B">
              <w:rPr>
                <w:i w:val="0"/>
                <w:noProof/>
                <w:webHidden/>
              </w:rPr>
              <w:fldChar w:fldCharType="separate"/>
            </w:r>
            <w:r w:rsidR="008C14B5">
              <w:rPr>
                <w:i w:val="0"/>
                <w:noProof/>
                <w:webHidden/>
              </w:rPr>
              <w:t>40</w:t>
            </w:r>
            <w:r w:rsidR="00F4417E" w:rsidRPr="009C033B">
              <w:rPr>
                <w:i w:val="0"/>
                <w:noProof/>
                <w:webHidden/>
              </w:rPr>
              <w:fldChar w:fldCharType="end"/>
            </w:r>
          </w:hyperlink>
        </w:p>
        <w:p w14:paraId="4787E8D8" w14:textId="14CB4086" w:rsidR="009C033B" w:rsidRPr="009C033B" w:rsidRDefault="00ED0B27">
          <w:pPr>
            <w:pStyle w:val="34"/>
            <w:tabs>
              <w:tab w:val="right" w:leader="dot" w:pos="9203"/>
            </w:tabs>
            <w:rPr>
              <w:rFonts w:asciiTheme="minorHAnsi" w:hAnsiTheme="minorHAnsi"/>
              <w:i w:val="0"/>
              <w:noProof/>
            </w:rPr>
          </w:pPr>
          <w:hyperlink w:anchor="_Toc103307047" w:history="1">
            <w:r w:rsidR="009C033B" w:rsidRPr="009C033B">
              <w:rPr>
                <w:rStyle w:val="afb"/>
                <w:i w:val="0"/>
                <w:noProof/>
              </w:rP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_Toc103307047 \h </w:instrText>
            </w:r>
            <w:r w:rsidR="00F4417E" w:rsidRPr="009C033B">
              <w:rPr>
                <w:i w:val="0"/>
                <w:noProof/>
                <w:webHidden/>
              </w:rPr>
            </w:r>
            <w:r w:rsidR="00F4417E" w:rsidRPr="009C033B">
              <w:rPr>
                <w:i w:val="0"/>
                <w:noProof/>
                <w:webHidden/>
              </w:rPr>
              <w:fldChar w:fldCharType="separate"/>
            </w:r>
            <w:r w:rsidR="008C14B5">
              <w:rPr>
                <w:i w:val="0"/>
                <w:noProof/>
                <w:webHidden/>
              </w:rPr>
              <w:t>40</w:t>
            </w:r>
            <w:r w:rsidR="00F4417E" w:rsidRPr="009C033B">
              <w:rPr>
                <w:i w:val="0"/>
                <w:noProof/>
                <w:webHidden/>
              </w:rPr>
              <w:fldChar w:fldCharType="end"/>
            </w:r>
          </w:hyperlink>
        </w:p>
        <w:p w14:paraId="43FC6F39" w14:textId="2553275B" w:rsidR="009C033B" w:rsidRPr="009C033B" w:rsidRDefault="00ED0B27">
          <w:pPr>
            <w:pStyle w:val="34"/>
            <w:tabs>
              <w:tab w:val="right" w:leader="dot" w:pos="9203"/>
            </w:tabs>
            <w:rPr>
              <w:rFonts w:asciiTheme="minorHAnsi" w:hAnsiTheme="minorHAnsi"/>
              <w:i w:val="0"/>
              <w:noProof/>
            </w:rPr>
          </w:pPr>
          <w:hyperlink w:anchor="_Toc103307048" w:history="1">
            <w:r w:rsidR="009C033B" w:rsidRPr="009C033B">
              <w:rPr>
                <w:rStyle w:val="afb"/>
                <w:i w:val="0"/>
                <w:noProof/>
              </w:rP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_Toc103307048 \h </w:instrText>
            </w:r>
            <w:r w:rsidR="00F4417E" w:rsidRPr="009C033B">
              <w:rPr>
                <w:i w:val="0"/>
                <w:noProof/>
                <w:webHidden/>
              </w:rPr>
            </w:r>
            <w:r w:rsidR="00F4417E" w:rsidRPr="009C033B">
              <w:rPr>
                <w:i w:val="0"/>
                <w:noProof/>
                <w:webHidden/>
              </w:rPr>
              <w:fldChar w:fldCharType="separate"/>
            </w:r>
            <w:r w:rsidR="008C14B5">
              <w:rPr>
                <w:i w:val="0"/>
                <w:noProof/>
                <w:webHidden/>
              </w:rPr>
              <w:t>41</w:t>
            </w:r>
            <w:r w:rsidR="00F4417E" w:rsidRPr="009C033B">
              <w:rPr>
                <w:i w:val="0"/>
                <w:noProof/>
                <w:webHidden/>
              </w:rPr>
              <w:fldChar w:fldCharType="end"/>
            </w:r>
          </w:hyperlink>
        </w:p>
        <w:p w14:paraId="4643C5DB" w14:textId="10210497" w:rsidR="009C033B" w:rsidRPr="009C033B" w:rsidRDefault="00ED0B27">
          <w:pPr>
            <w:pStyle w:val="34"/>
            <w:tabs>
              <w:tab w:val="right" w:leader="dot" w:pos="9203"/>
            </w:tabs>
            <w:rPr>
              <w:rFonts w:asciiTheme="minorHAnsi" w:hAnsiTheme="minorHAnsi"/>
              <w:i w:val="0"/>
              <w:noProof/>
            </w:rPr>
          </w:pPr>
          <w:hyperlink w:anchor="_Toc103307049" w:history="1">
            <w:r w:rsidR="009C033B" w:rsidRPr="009C033B">
              <w:rPr>
                <w:rStyle w:val="afb"/>
                <w:i w:val="0"/>
                <w:noProof/>
              </w:rPr>
              <w:t>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_Toc103307049 \h </w:instrText>
            </w:r>
            <w:r w:rsidR="00F4417E" w:rsidRPr="009C033B">
              <w:rPr>
                <w:i w:val="0"/>
                <w:noProof/>
                <w:webHidden/>
              </w:rPr>
            </w:r>
            <w:r w:rsidR="00F4417E" w:rsidRPr="009C033B">
              <w:rPr>
                <w:i w:val="0"/>
                <w:noProof/>
                <w:webHidden/>
              </w:rPr>
              <w:fldChar w:fldCharType="separate"/>
            </w:r>
            <w:r w:rsidR="008C14B5">
              <w:rPr>
                <w:i w:val="0"/>
                <w:noProof/>
                <w:webHidden/>
              </w:rPr>
              <w:t>41</w:t>
            </w:r>
            <w:r w:rsidR="00F4417E" w:rsidRPr="009C033B">
              <w:rPr>
                <w:i w:val="0"/>
                <w:noProof/>
                <w:webHidden/>
              </w:rPr>
              <w:fldChar w:fldCharType="end"/>
            </w:r>
          </w:hyperlink>
        </w:p>
        <w:p w14:paraId="310A4ED5" w14:textId="12CFA69C" w:rsidR="009C033B" w:rsidRPr="009C033B" w:rsidRDefault="00ED0B27">
          <w:pPr>
            <w:pStyle w:val="34"/>
            <w:tabs>
              <w:tab w:val="right" w:leader="dot" w:pos="9203"/>
            </w:tabs>
            <w:rPr>
              <w:rFonts w:asciiTheme="minorHAnsi" w:hAnsiTheme="minorHAnsi"/>
              <w:i w:val="0"/>
              <w:noProof/>
            </w:rPr>
          </w:pPr>
          <w:hyperlink w:anchor="_Toc103307050" w:history="1">
            <w:r w:rsidR="009C033B" w:rsidRPr="009C033B">
              <w:rPr>
                <w:rStyle w:val="afb"/>
                <w:i w:val="0"/>
                <w:noProof/>
              </w:rPr>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_Toc103307050 \h </w:instrText>
            </w:r>
            <w:r w:rsidR="00F4417E" w:rsidRPr="009C033B">
              <w:rPr>
                <w:i w:val="0"/>
                <w:noProof/>
                <w:webHidden/>
              </w:rPr>
            </w:r>
            <w:r w:rsidR="00F4417E" w:rsidRPr="009C033B">
              <w:rPr>
                <w:i w:val="0"/>
                <w:noProof/>
                <w:webHidden/>
              </w:rPr>
              <w:fldChar w:fldCharType="separate"/>
            </w:r>
            <w:r w:rsidR="008C14B5">
              <w:rPr>
                <w:i w:val="0"/>
                <w:noProof/>
                <w:webHidden/>
              </w:rPr>
              <w:t>41</w:t>
            </w:r>
            <w:r w:rsidR="00F4417E" w:rsidRPr="009C033B">
              <w:rPr>
                <w:i w:val="0"/>
                <w:noProof/>
                <w:webHidden/>
              </w:rPr>
              <w:fldChar w:fldCharType="end"/>
            </w:r>
          </w:hyperlink>
        </w:p>
        <w:p w14:paraId="737F06E9" w14:textId="1D1D63AD" w:rsidR="009C033B" w:rsidRPr="009C033B" w:rsidRDefault="00ED0B27">
          <w:pPr>
            <w:pStyle w:val="34"/>
            <w:tabs>
              <w:tab w:val="right" w:leader="dot" w:pos="9203"/>
            </w:tabs>
            <w:rPr>
              <w:rFonts w:asciiTheme="minorHAnsi" w:hAnsiTheme="minorHAnsi"/>
              <w:i w:val="0"/>
              <w:noProof/>
            </w:rPr>
          </w:pPr>
          <w:hyperlink w:anchor="_Toc103307051" w:history="1">
            <w:r w:rsidR="009C033B" w:rsidRPr="009C033B">
              <w:rPr>
                <w:rStyle w:val="afb"/>
                <w:i w:val="0"/>
                <w:noProof/>
              </w:rPr>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_Toc103307051 \h </w:instrText>
            </w:r>
            <w:r w:rsidR="00F4417E" w:rsidRPr="009C033B">
              <w:rPr>
                <w:i w:val="0"/>
                <w:noProof/>
                <w:webHidden/>
              </w:rPr>
            </w:r>
            <w:r w:rsidR="00F4417E" w:rsidRPr="009C033B">
              <w:rPr>
                <w:i w:val="0"/>
                <w:noProof/>
                <w:webHidden/>
              </w:rPr>
              <w:fldChar w:fldCharType="separate"/>
            </w:r>
            <w:r w:rsidR="008C14B5">
              <w:rPr>
                <w:i w:val="0"/>
                <w:noProof/>
                <w:webHidden/>
              </w:rPr>
              <w:t>41</w:t>
            </w:r>
            <w:r w:rsidR="00F4417E" w:rsidRPr="009C033B">
              <w:rPr>
                <w:i w:val="0"/>
                <w:noProof/>
                <w:webHidden/>
              </w:rPr>
              <w:fldChar w:fldCharType="end"/>
            </w:r>
          </w:hyperlink>
        </w:p>
        <w:p w14:paraId="6B390810" w14:textId="630393C2" w:rsidR="009C033B" w:rsidRPr="009C033B" w:rsidRDefault="00ED0B27">
          <w:pPr>
            <w:pStyle w:val="34"/>
            <w:tabs>
              <w:tab w:val="right" w:leader="dot" w:pos="9203"/>
            </w:tabs>
            <w:rPr>
              <w:rFonts w:asciiTheme="minorHAnsi" w:hAnsiTheme="minorHAnsi"/>
              <w:i w:val="0"/>
              <w:noProof/>
            </w:rPr>
          </w:pPr>
          <w:hyperlink w:anchor="_Toc103307052" w:history="1">
            <w:r w:rsidR="009C033B" w:rsidRPr="009C033B">
              <w:rPr>
                <w:rStyle w:val="afb"/>
                <w:i w:val="0"/>
                <w:noProof/>
              </w:rPr>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_Toc103307052 \h </w:instrText>
            </w:r>
            <w:r w:rsidR="00F4417E" w:rsidRPr="009C033B">
              <w:rPr>
                <w:i w:val="0"/>
                <w:noProof/>
                <w:webHidden/>
              </w:rPr>
            </w:r>
            <w:r w:rsidR="00F4417E" w:rsidRPr="009C033B">
              <w:rPr>
                <w:i w:val="0"/>
                <w:noProof/>
                <w:webHidden/>
              </w:rPr>
              <w:fldChar w:fldCharType="separate"/>
            </w:r>
            <w:r w:rsidR="008C14B5">
              <w:rPr>
                <w:i w:val="0"/>
                <w:noProof/>
                <w:webHidden/>
              </w:rPr>
              <w:t>43</w:t>
            </w:r>
            <w:r w:rsidR="00F4417E" w:rsidRPr="009C033B">
              <w:rPr>
                <w:i w:val="0"/>
                <w:noProof/>
                <w:webHidden/>
              </w:rPr>
              <w:fldChar w:fldCharType="end"/>
            </w:r>
          </w:hyperlink>
        </w:p>
        <w:p w14:paraId="05F72B8D" w14:textId="72FF1E06" w:rsidR="009C033B" w:rsidRPr="009C033B" w:rsidRDefault="00ED0B27">
          <w:pPr>
            <w:pStyle w:val="23"/>
            <w:tabs>
              <w:tab w:val="left" w:pos="1796"/>
            </w:tabs>
            <w:rPr>
              <w:rFonts w:asciiTheme="minorHAnsi" w:hAnsiTheme="minorHAnsi"/>
              <w:b w:val="0"/>
              <w:noProof/>
            </w:rPr>
          </w:pPr>
          <w:hyperlink w:anchor="_Toc103307053" w:history="1">
            <w:r w:rsidR="009C033B" w:rsidRPr="009C033B">
              <w:rPr>
                <w:rStyle w:val="afb"/>
                <w:noProof/>
              </w:rPr>
              <w:t>Раздел 6.</w:t>
            </w:r>
            <w:r w:rsidR="009C033B" w:rsidRPr="009C033B">
              <w:rPr>
                <w:rFonts w:asciiTheme="minorHAnsi" w:hAnsiTheme="minorHAnsi"/>
                <w:b w:val="0"/>
                <w:noProof/>
              </w:rPr>
              <w:tab/>
            </w:r>
            <w:r w:rsidR="009C033B" w:rsidRPr="009C033B">
              <w:rPr>
                <w:rStyle w:val="afb"/>
                <w:noProof/>
              </w:rPr>
              <w:t>Предложения по строительству, реконструкции и (или) модернизации тепловых сетей</w:t>
            </w:r>
            <w:r w:rsidR="009C033B" w:rsidRPr="009C033B">
              <w:rPr>
                <w:noProof/>
                <w:webHidden/>
              </w:rPr>
              <w:tab/>
            </w:r>
            <w:r w:rsidR="00F4417E" w:rsidRPr="009C033B">
              <w:rPr>
                <w:noProof/>
                <w:webHidden/>
              </w:rPr>
              <w:fldChar w:fldCharType="begin"/>
            </w:r>
            <w:r w:rsidR="009C033B" w:rsidRPr="009C033B">
              <w:rPr>
                <w:noProof/>
                <w:webHidden/>
              </w:rPr>
              <w:instrText xml:space="preserve"> PAGEREF _Toc103307053 \h </w:instrText>
            </w:r>
            <w:r w:rsidR="00F4417E" w:rsidRPr="009C033B">
              <w:rPr>
                <w:noProof/>
                <w:webHidden/>
              </w:rPr>
            </w:r>
            <w:r w:rsidR="00F4417E" w:rsidRPr="009C033B">
              <w:rPr>
                <w:noProof/>
                <w:webHidden/>
              </w:rPr>
              <w:fldChar w:fldCharType="separate"/>
            </w:r>
            <w:r w:rsidR="008C14B5">
              <w:rPr>
                <w:noProof/>
                <w:webHidden/>
              </w:rPr>
              <w:t>44</w:t>
            </w:r>
            <w:r w:rsidR="00F4417E" w:rsidRPr="009C033B">
              <w:rPr>
                <w:noProof/>
                <w:webHidden/>
              </w:rPr>
              <w:fldChar w:fldCharType="end"/>
            </w:r>
          </w:hyperlink>
        </w:p>
        <w:p w14:paraId="764E7CB0" w14:textId="5144525E" w:rsidR="009C033B" w:rsidRPr="009C033B" w:rsidRDefault="00ED0B27">
          <w:pPr>
            <w:pStyle w:val="34"/>
            <w:tabs>
              <w:tab w:val="right" w:leader="dot" w:pos="9203"/>
            </w:tabs>
            <w:rPr>
              <w:rFonts w:asciiTheme="minorHAnsi" w:hAnsiTheme="minorHAnsi"/>
              <w:i w:val="0"/>
              <w:noProof/>
            </w:rPr>
          </w:pPr>
          <w:hyperlink w:anchor="_Toc103307054" w:history="1">
            <w:r w:rsidR="009C033B" w:rsidRPr="009C033B">
              <w:rPr>
                <w:rStyle w:val="afb"/>
                <w:i w:val="0"/>
                <w:noProof/>
              </w:rPr>
              <w:t>а)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_Toc103307054 \h </w:instrText>
            </w:r>
            <w:r w:rsidR="00F4417E" w:rsidRPr="009C033B">
              <w:rPr>
                <w:i w:val="0"/>
                <w:noProof/>
                <w:webHidden/>
              </w:rPr>
            </w:r>
            <w:r w:rsidR="00F4417E" w:rsidRPr="009C033B">
              <w:rPr>
                <w:i w:val="0"/>
                <w:noProof/>
                <w:webHidden/>
              </w:rPr>
              <w:fldChar w:fldCharType="separate"/>
            </w:r>
            <w:r w:rsidR="008C14B5">
              <w:rPr>
                <w:i w:val="0"/>
                <w:noProof/>
                <w:webHidden/>
              </w:rPr>
              <w:t>44</w:t>
            </w:r>
            <w:r w:rsidR="00F4417E" w:rsidRPr="009C033B">
              <w:rPr>
                <w:i w:val="0"/>
                <w:noProof/>
                <w:webHidden/>
              </w:rPr>
              <w:fldChar w:fldCharType="end"/>
            </w:r>
          </w:hyperlink>
        </w:p>
        <w:p w14:paraId="3C125C2E" w14:textId="38EBAE3A" w:rsidR="009C033B" w:rsidRPr="009C033B" w:rsidRDefault="00ED0B27">
          <w:pPr>
            <w:pStyle w:val="34"/>
            <w:tabs>
              <w:tab w:val="right" w:leader="dot" w:pos="9203"/>
            </w:tabs>
            <w:rPr>
              <w:rFonts w:asciiTheme="minorHAnsi" w:hAnsiTheme="minorHAnsi"/>
              <w:i w:val="0"/>
              <w:noProof/>
            </w:rPr>
          </w:pPr>
          <w:hyperlink w:anchor="_Toc103307055" w:history="1">
            <w:r w:rsidR="009C033B" w:rsidRPr="009C033B">
              <w:rPr>
                <w:rStyle w:val="afb"/>
                <w:i w:val="0"/>
                <w:noProof/>
              </w:rPr>
              <w:t xml:space="preserve">б)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w:t>
            </w:r>
            <w:r w:rsidR="009C033B" w:rsidRPr="009C033B">
              <w:rPr>
                <w:rStyle w:val="afb"/>
                <w:i w:val="0"/>
                <w:noProof/>
              </w:rPr>
              <w:lastRenderedPageBreak/>
              <w:t>городского округа, города федерального значения под жилищную, комплексную или производственную застройку</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_Toc103307055 \h </w:instrText>
            </w:r>
            <w:r w:rsidR="00F4417E" w:rsidRPr="009C033B">
              <w:rPr>
                <w:i w:val="0"/>
                <w:noProof/>
                <w:webHidden/>
              </w:rPr>
            </w:r>
            <w:r w:rsidR="00F4417E" w:rsidRPr="009C033B">
              <w:rPr>
                <w:i w:val="0"/>
                <w:noProof/>
                <w:webHidden/>
              </w:rPr>
              <w:fldChar w:fldCharType="separate"/>
            </w:r>
            <w:r w:rsidR="008C14B5">
              <w:rPr>
                <w:i w:val="0"/>
                <w:noProof/>
                <w:webHidden/>
              </w:rPr>
              <w:t>44</w:t>
            </w:r>
            <w:r w:rsidR="00F4417E" w:rsidRPr="009C033B">
              <w:rPr>
                <w:i w:val="0"/>
                <w:noProof/>
                <w:webHidden/>
              </w:rPr>
              <w:fldChar w:fldCharType="end"/>
            </w:r>
          </w:hyperlink>
        </w:p>
        <w:p w14:paraId="27672E73" w14:textId="1205EA98" w:rsidR="009C033B" w:rsidRPr="009C033B" w:rsidRDefault="00ED0B27">
          <w:pPr>
            <w:pStyle w:val="34"/>
            <w:tabs>
              <w:tab w:val="right" w:leader="dot" w:pos="9203"/>
            </w:tabs>
            <w:rPr>
              <w:rFonts w:asciiTheme="minorHAnsi" w:hAnsiTheme="minorHAnsi"/>
              <w:i w:val="0"/>
              <w:noProof/>
            </w:rPr>
          </w:pPr>
          <w:hyperlink w:anchor="_Toc103307056" w:history="1">
            <w:r w:rsidR="009C033B" w:rsidRPr="009C033B">
              <w:rPr>
                <w:rStyle w:val="afb"/>
                <w:i w:val="0"/>
                <w:noProof/>
              </w:rPr>
              <w:t>в)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_Toc103307056 \h </w:instrText>
            </w:r>
            <w:r w:rsidR="00F4417E" w:rsidRPr="009C033B">
              <w:rPr>
                <w:i w:val="0"/>
                <w:noProof/>
                <w:webHidden/>
              </w:rPr>
            </w:r>
            <w:r w:rsidR="00F4417E" w:rsidRPr="009C033B">
              <w:rPr>
                <w:i w:val="0"/>
                <w:noProof/>
                <w:webHidden/>
              </w:rPr>
              <w:fldChar w:fldCharType="separate"/>
            </w:r>
            <w:r w:rsidR="008C14B5">
              <w:rPr>
                <w:i w:val="0"/>
                <w:noProof/>
                <w:webHidden/>
              </w:rPr>
              <w:t>47</w:t>
            </w:r>
            <w:r w:rsidR="00F4417E" w:rsidRPr="009C033B">
              <w:rPr>
                <w:i w:val="0"/>
                <w:noProof/>
                <w:webHidden/>
              </w:rPr>
              <w:fldChar w:fldCharType="end"/>
            </w:r>
          </w:hyperlink>
        </w:p>
        <w:p w14:paraId="3C6DAE2C" w14:textId="25BDBA81" w:rsidR="009C033B" w:rsidRPr="009C033B" w:rsidRDefault="00ED0B27">
          <w:pPr>
            <w:pStyle w:val="34"/>
            <w:tabs>
              <w:tab w:val="right" w:leader="dot" w:pos="9203"/>
            </w:tabs>
            <w:rPr>
              <w:rFonts w:asciiTheme="minorHAnsi" w:hAnsiTheme="minorHAnsi"/>
              <w:i w:val="0"/>
              <w:noProof/>
            </w:rPr>
          </w:pPr>
          <w:hyperlink w:anchor="_Toc103307057" w:history="1">
            <w:r w:rsidR="009C033B" w:rsidRPr="009C033B">
              <w:rPr>
                <w:rStyle w:val="afb"/>
                <w:i w:val="0"/>
                <w:noProof/>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_Toc103307057 \h </w:instrText>
            </w:r>
            <w:r w:rsidR="00F4417E" w:rsidRPr="009C033B">
              <w:rPr>
                <w:i w:val="0"/>
                <w:noProof/>
                <w:webHidden/>
              </w:rPr>
            </w:r>
            <w:r w:rsidR="00F4417E" w:rsidRPr="009C033B">
              <w:rPr>
                <w:i w:val="0"/>
                <w:noProof/>
                <w:webHidden/>
              </w:rPr>
              <w:fldChar w:fldCharType="separate"/>
            </w:r>
            <w:r w:rsidR="008C14B5">
              <w:rPr>
                <w:i w:val="0"/>
                <w:noProof/>
                <w:webHidden/>
              </w:rPr>
              <w:t>47</w:t>
            </w:r>
            <w:r w:rsidR="00F4417E" w:rsidRPr="009C033B">
              <w:rPr>
                <w:i w:val="0"/>
                <w:noProof/>
                <w:webHidden/>
              </w:rPr>
              <w:fldChar w:fldCharType="end"/>
            </w:r>
          </w:hyperlink>
        </w:p>
        <w:p w14:paraId="56BF90E5" w14:textId="5C779495" w:rsidR="009C033B" w:rsidRPr="009C033B" w:rsidRDefault="00ED0B27">
          <w:pPr>
            <w:pStyle w:val="34"/>
            <w:tabs>
              <w:tab w:val="right" w:leader="dot" w:pos="9203"/>
            </w:tabs>
            <w:rPr>
              <w:rFonts w:asciiTheme="minorHAnsi" w:hAnsiTheme="minorHAnsi"/>
              <w:i w:val="0"/>
              <w:noProof/>
            </w:rPr>
          </w:pPr>
          <w:hyperlink w:anchor="_Toc103307058" w:history="1">
            <w:r w:rsidR="009C033B" w:rsidRPr="009C033B">
              <w:rPr>
                <w:rStyle w:val="afb"/>
                <w:i w:val="0"/>
                <w:noProof/>
              </w:rPr>
              <w:t>д)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_Toc103307058 \h </w:instrText>
            </w:r>
            <w:r w:rsidR="00F4417E" w:rsidRPr="009C033B">
              <w:rPr>
                <w:i w:val="0"/>
                <w:noProof/>
                <w:webHidden/>
              </w:rPr>
            </w:r>
            <w:r w:rsidR="00F4417E" w:rsidRPr="009C033B">
              <w:rPr>
                <w:i w:val="0"/>
                <w:noProof/>
                <w:webHidden/>
              </w:rPr>
              <w:fldChar w:fldCharType="separate"/>
            </w:r>
            <w:r w:rsidR="008C14B5">
              <w:rPr>
                <w:i w:val="0"/>
                <w:noProof/>
                <w:webHidden/>
              </w:rPr>
              <w:t>48</w:t>
            </w:r>
            <w:r w:rsidR="00F4417E" w:rsidRPr="009C033B">
              <w:rPr>
                <w:i w:val="0"/>
                <w:noProof/>
                <w:webHidden/>
              </w:rPr>
              <w:fldChar w:fldCharType="end"/>
            </w:r>
          </w:hyperlink>
        </w:p>
        <w:p w14:paraId="0E2682E7" w14:textId="47E98A88" w:rsidR="009C033B" w:rsidRPr="009C033B" w:rsidRDefault="00ED0B27">
          <w:pPr>
            <w:pStyle w:val="23"/>
            <w:tabs>
              <w:tab w:val="left" w:pos="1783"/>
            </w:tabs>
            <w:rPr>
              <w:rFonts w:asciiTheme="minorHAnsi" w:hAnsiTheme="minorHAnsi"/>
              <w:b w:val="0"/>
              <w:noProof/>
            </w:rPr>
          </w:pPr>
          <w:hyperlink w:anchor="_Toc103307059" w:history="1">
            <w:r w:rsidR="009C033B" w:rsidRPr="009C033B">
              <w:rPr>
                <w:rStyle w:val="afb"/>
                <w:noProof/>
              </w:rPr>
              <w:t>Раздел 7.</w:t>
            </w:r>
            <w:r w:rsidR="009C033B" w:rsidRPr="009C033B">
              <w:rPr>
                <w:rFonts w:asciiTheme="minorHAnsi" w:hAnsiTheme="minorHAnsi"/>
                <w:b w:val="0"/>
                <w:noProof/>
              </w:rPr>
              <w:tab/>
            </w:r>
            <w:r w:rsidR="009C033B" w:rsidRPr="009C033B">
              <w:rPr>
                <w:rStyle w:val="afb"/>
                <w:noProof/>
              </w:rPr>
              <w:t>Предложения по переводу открытых систем теплоснабжения (горячего водоснабжения) в закрытые системы горячего водоснабжения</w:t>
            </w:r>
            <w:r w:rsidR="009C033B" w:rsidRPr="009C033B">
              <w:rPr>
                <w:noProof/>
                <w:webHidden/>
              </w:rPr>
              <w:tab/>
            </w:r>
            <w:r w:rsidR="00F4417E" w:rsidRPr="009C033B">
              <w:rPr>
                <w:noProof/>
                <w:webHidden/>
              </w:rPr>
              <w:fldChar w:fldCharType="begin"/>
            </w:r>
            <w:r w:rsidR="009C033B" w:rsidRPr="009C033B">
              <w:rPr>
                <w:noProof/>
                <w:webHidden/>
              </w:rPr>
              <w:instrText xml:space="preserve"> PAGEREF _Toc103307059 \h </w:instrText>
            </w:r>
            <w:r w:rsidR="00F4417E" w:rsidRPr="009C033B">
              <w:rPr>
                <w:noProof/>
                <w:webHidden/>
              </w:rPr>
            </w:r>
            <w:r w:rsidR="00F4417E" w:rsidRPr="009C033B">
              <w:rPr>
                <w:noProof/>
                <w:webHidden/>
              </w:rPr>
              <w:fldChar w:fldCharType="separate"/>
            </w:r>
            <w:r w:rsidR="008C14B5">
              <w:rPr>
                <w:noProof/>
                <w:webHidden/>
              </w:rPr>
              <w:t>49</w:t>
            </w:r>
            <w:r w:rsidR="00F4417E" w:rsidRPr="009C033B">
              <w:rPr>
                <w:noProof/>
                <w:webHidden/>
              </w:rPr>
              <w:fldChar w:fldCharType="end"/>
            </w:r>
          </w:hyperlink>
        </w:p>
        <w:p w14:paraId="767885FF" w14:textId="7316D44E" w:rsidR="009C033B" w:rsidRPr="009C033B" w:rsidRDefault="00ED0B27">
          <w:pPr>
            <w:pStyle w:val="34"/>
            <w:tabs>
              <w:tab w:val="right" w:leader="dot" w:pos="9203"/>
            </w:tabs>
            <w:rPr>
              <w:rFonts w:asciiTheme="minorHAnsi" w:hAnsiTheme="minorHAnsi"/>
              <w:i w:val="0"/>
              <w:noProof/>
            </w:rPr>
          </w:pPr>
          <w:hyperlink w:anchor="_Toc103307060" w:history="1">
            <w:r w:rsidR="009C033B" w:rsidRPr="009C033B">
              <w:rPr>
                <w:rStyle w:val="afb"/>
                <w:i w:val="0"/>
                <w:noProof/>
              </w:rPr>
              <w:t>а)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_Toc103307060 \h </w:instrText>
            </w:r>
            <w:r w:rsidR="00F4417E" w:rsidRPr="009C033B">
              <w:rPr>
                <w:i w:val="0"/>
                <w:noProof/>
                <w:webHidden/>
              </w:rPr>
            </w:r>
            <w:r w:rsidR="00F4417E" w:rsidRPr="009C033B">
              <w:rPr>
                <w:i w:val="0"/>
                <w:noProof/>
                <w:webHidden/>
              </w:rPr>
              <w:fldChar w:fldCharType="separate"/>
            </w:r>
            <w:r w:rsidR="008C14B5">
              <w:rPr>
                <w:i w:val="0"/>
                <w:noProof/>
                <w:webHidden/>
              </w:rPr>
              <w:t>49</w:t>
            </w:r>
            <w:r w:rsidR="00F4417E" w:rsidRPr="009C033B">
              <w:rPr>
                <w:i w:val="0"/>
                <w:noProof/>
                <w:webHidden/>
              </w:rPr>
              <w:fldChar w:fldCharType="end"/>
            </w:r>
          </w:hyperlink>
        </w:p>
        <w:p w14:paraId="08B97CAE" w14:textId="073797C2" w:rsidR="009C033B" w:rsidRPr="009C033B" w:rsidRDefault="00ED0B27">
          <w:pPr>
            <w:pStyle w:val="34"/>
            <w:tabs>
              <w:tab w:val="right" w:leader="dot" w:pos="9203"/>
            </w:tabs>
            <w:rPr>
              <w:rFonts w:asciiTheme="minorHAnsi" w:hAnsiTheme="minorHAnsi"/>
              <w:i w:val="0"/>
              <w:noProof/>
            </w:rPr>
          </w:pPr>
          <w:hyperlink w:anchor="_Toc103307061" w:history="1">
            <w:r w:rsidR="009C033B" w:rsidRPr="009C033B">
              <w:rPr>
                <w:rStyle w:val="afb"/>
                <w:i w:val="0"/>
                <w:noProof/>
              </w:rPr>
              <w:t>б)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_Toc103307061 \h </w:instrText>
            </w:r>
            <w:r w:rsidR="00F4417E" w:rsidRPr="009C033B">
              <w:rPr>
                <w:i w:val="0"/>
                <w:noProof/>
                <w:webHidden/>
              </w:rPr>
            </w:r>
            <w:r w:rsidR="00F4417E" w:rsidRPr="009C033B">
              <w:rPr>
                <w:i w:val="0"/>
                <w:noProof/>
                <w:webHidden/>
              </w:rPr>
              <w:fldChar w:fldCharType="separate"/>
            </w:r>
            <w:r w:rsidR="008C14B5">
              <w:rPr>
                <w:i w:val="0"/>
                <w:noProof/>
                <w:webHidden/>
              </w:rPr>
              <w:t>49</w:t>
            </w:r>
            <w:r w:rsidR="00F4417E" w:rsidRPr="009C033B">
              <w:rPr>
                <w:i w:val="0"/>
                <w:noProof/>
                <w:webHidden/>
              </w:rPr>
              <w:fldChar w:fldCharType="end"/>
            </w:r>
          </w:hyperlink>
        </w:p>
        <w:p w14:paraId="4EF0C832" w14:textId="2A13EB5B" w:rsidR="009C033B" w:rsidRPr="009C033B" w:rsidRDefault="00ED0B27">
          <w:pPr>
            <w:pStyle w:val="23"/>
            <w:tabs>
              <w:tab w:val="left" w:pos="1760"/>
            </w:tabs>
            <w:rPr>
              <w:rFonts w:asciiTheme="minorHAnsi" w:hAnsiTheme="minorHAnsi"/>
              <w:b w:val="0"/>
              <w:noProof/>
            </w:rPr>
          </w:pPr>
          <w:hyperlink w:anchor="_Toc103307062" w:history="1">
            <w:r w:rsidR="009C033B" w:rsidRPr="009C033B">
              <w:rPr>
                <w:rStyle w:val="afb"/>
                <w:noProof/>
              </w:rPr>
              <w:t>Раздел 8.</w:t>
            </w:r>
            <w:r w:rsidR="009C033B" w:rsidRPr="009C033B">
              <w:rPr>
                <w:rFonts w:asciiTheme="minorHAnsi" w:hAnsiTheme="minorHAnsi"/>
                <w:b w:val="0"/>
                <w:noProof/>
              </w:rPr>
              <w:tab/>
            </w:r>
            <w:r w:rsidR="009C033B" w:rsidRPr="009C033B">
              <w:rPr>
                <w:rStyle w:val="afb"/>
                <w:noProof/>
              </w:rPr>
              <w:t>Перспективные топливные балансы</w:t>
            </w:r>
            <w:r w:rsidR="009C033B" w:rsidRPr="009C033B">
              <w:rPr>
                <w:noProof/>
                <w:webHidden/>
              </w:rPr>
              <w:tab/>
            </w:r>
            <w:r w:rsidR="00F4417E" w:rsidRPr="009C033B">
              <w:rPr>
                <w:noProof/>
                <w:webHidden/>
              </w:rPr>
              <w:fldChar w:fldCharType="begin"/>
            </w:r>
            <w:r w:rsidR="009C033B" w:rsidRPr="009C033B">
              <w:rPr>
                <w:noProof/>
                <w:webHidden/>
              </w:rPr>
              <w:instrText xml:space="preserve"> PAGEREF _Toc103307062 \h </w:instrText>
            </w:r>
            <w:r w:rsidR="00F4417E" w:rsidRPr="009C033B">
              <w:rPr>
                <w:noProof/>
                <w:webHidden/>
              </w:rPr>
            </w:r>
            <w:r w:rsidR="00F4417E" w:rsidRPr="009C033B">
              <w:rPr>
                <w:noProof/>
                <w:webHidden/>
              </w:rPr>
              <w:fldChar w:fldCharType="separate"/>
            </w:r>
            <w:r w:rsidR="008C14B5">
              <w:rPr>
                <w:noProof/>
                <w:webHidden/>
              </w:rPr>
              <w:t>50</w:t>
            </w:r>
            <w:r w:rsidR="00F4417E" w:rsidRPr="009C033B">
              <w:rPr>
                <w:noProof/>
                <w:webHidden/>
              </w:rPr>
              <w:fldChar w:fldCharType="end"/>
            </w:r>
          </w:hyperlink>
        </w:p>
        <w:p w14:paraId="063D0DB8" w14:textId="1C2252D0" w:rsidR="009C033B" w:rsidRPr="009C033B" w:rsidRDefault="00ED0B27">
          <w:pPr>
            <w:pStyle w:val="34"/>
            <w:tabs>
              <w:tab w:val="right" w:leader="dot" w:pos="9203"/>
            </w:tabs>
            <w:rPr>
              <w:rFonts w:asciiTheme="minorHAnsi" w:hAnsiTheme="minorHAnsi"/>
              <w:i w:val="0"/>
              <w:noProof/>
            </w:rPr>
          </w:pPr>
          <w:hyperlink w:anchor="_Toc103307063" w:history="1">
            <w:r w:rsidR="009C033B" w:rsidRPr="009C033B">
              <w:rPr>
                <w:rStyle w:val="afb"/>
                <w:i w:val="0"/>
                <w:noProof/>
              </w:rPr>
              <w:t>а) Перспективные топливные балансы для каждого источника тепловой энергии по видам основного, резервного и аварийного топлива на каждом этапе</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_Toc103307063 \h </w:instrText>
            </w:r>
            <w:r w:rsidR="00F4417E" w:rsidRPr="009C033B">
              <w:rPr>
                <w:i w:val="0"/>
                <w:noProof/>
                <w:webHidden/>
              </w:rPr>
            </w:r>
            <w:r w:rsidR="00F4417E" w:rsidRPr="009C033B">
              <w:rPr>
                <w:i w:val="0"/>
                <w:noProof/>
                <w:webHidden/>
              </w:rPr>
              <w:fldChar w:fldCharType="separate"/>
            </w:r>
            <w:r w:rsidR="008C14B5">
              <w:rPr>
                <w:i w:val="0"/>
                <w:noProof/>
                <w:webHidden/>
              </w:rPr>
              <w:t>50</w:t>
            </w:r>
            <w:r w:rsidR="00F4417E" w:rsidRPr="009C033B">
              <w:rPr>
                <w:i w:val="0"/>
                <w:noProof/>
                <w:webHidden/>
              </w:rPr>
              <w:fldChar w:fldCharType="end"/>
            </w:r>
          </w:hyperlink>
        </w:p>
        <w:p w14:paraId="6F44005E" w14:textId="6C8B74A1" w:rsidR="009C033B" w:rsidRPr="009C033B" w:rsidRDefault="00ED0B27">
          <w:pPr>
            <w:pStyle w:val="34"/>
            <w:tabs>
              <w:tab w:val="right" w:leader="dot" w:pos="9203"/>
            </w:tabs>
            <w:rPr>
              <w:rFonts w:asciiTheme="minorHAnsi" w:hAnsiTheme="minorHAnsi"/>
              <w:i w:val="0"/>
              <w:noProof/>
            </w:rPr>
          </w:pPr>
          <w:hyperlink w:anchor="_Toc103307064" w:history="1">
            <w:r w:rsidR="009C033B" w:rsidRPr="009C033B">
              <w:rPr>
                <w:rStyle w:val="afb"/>
                <w:i w:val="0"/>
                <w:noProof/>
              </w:rPr>
              <w:t>б) Потребляемые источником тепловой энергии виды топлива, включая местные виды топлива, а также используемые возобновляемые источники энергии</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_Toc103307064 \h </w:instrText>
            </w:r>
            <w:r w:rsidR="00F4417E" w:rsidRPr="009C033B">
              <w:rPr>
                <w:i w:val="0"/>
                <w:noProof/>
                <w:webHidden/>
              </w:rPr>
            </w:r>
            <w:r w:rsidR="00F4417E" w:rsidRPr="009C033B">
              <w:rPr>
                <w:i w:val="0"/>
                <w:noProof/>
                <w:webHidden/>
              </w:rPr>
              <w:fldChar w:fldCharType="separate"/>
            </w:r>
            <w:r w:rsidR="008C14B5">
              <w:rPr>
                <w:i w:val="0"/>
                <w:noProof/>
                <w:webHidden/>
              </w:rPr>
              <w:t>52</w:t>
            </w:r>
            <w:r w:rsidR="00F4417E" w:rsidRPr="009C033B">
              <w:rPr>
                <w:i w:val="0"/>
                <w:noProof/>
                <w:webHidden/>
              </w:rPr>
              <w:fldChar w:fldCharType="end"/>
            </w:r>
          </w:hyperlink>
        </w:p>
        <w:p w14:paraId="1ECEFCA7" w14:textId="68772AF1" w:rsidR="009C033B" w:rsidRPr="009C033B" w:rsidRDefault="00ED0B27">
          <w:pPr>
            <w:pStyle w:val="34"/>
            <w:tabs>
              <w:tab w:val="right" w:leader="dot" w:pos="9203"/>
            </w:tabs>
            <w:rPr>
              <w:rFonts w:asciiTheme="minorHAnsi" w:hAnsiTheme="minorHAnsi"/>
              <w:i w:val="0"/>
              <w:noProof/>
            </w:rPr>
          </w:pPr>
          <w:hyperlink w:anchor="_Toc103307065" w:history="1">
            <w:r w:rsidR="009C033B" w:rsidRPr="009C033B">
              <w:rPr>
                <w:rStyle w:val="afb"/>
                <w:i w:val="0"/>
                <w:noProof/>
              </w:rPr>
              <w:t>в)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_Toc103307065 \h </w:instrText>
            </w:r>
            <w:r w:rsidR="00F4417E" w:rsidRPr="009C033B">
              <w:rPr>
                <w:i w:val="0"/>
                <w:noProof/>
                <w:webHidden/>
              </w:rPr>
            </w:r>
            <w:r w:rsidR="00F4417E" w:rsidRPr="009C033B">
              <w:rPr>
                <w:i w:val="0"/>
                <w:noProof/>
                <w:webHidden/>
              </w:rPr>
              <w:fldChar w:fldCharType="separate"/>
            </w:r>
            <w:r w:rsidR="008C14B5">
              <w:rPr>
                <w:i w:val="0"/>
                <w:noProof/>
                <w:webHidden/>
              </w:rPr>
              <w:t>52</w:t>
            </w:r>
            <w:r w:rsidR="00F4417E" w:rsidRPr="009C033B">
              <w:rPr>
                <w:i w:val="0"/>
                <w:noProof/>
                <w:webHidden/>
              </w:rPr>
              <w:fldChar w:fldCharType="end"/>
            </w:r>
          </w:hyperlink>
        </w:p>
        <w:p w14:paraId="05BF58BB" w14:textId="3007AF2E" w:rsidR="009C033B" w:rsidRPr="009C033B" w:rsidRDefault="00ED0B27">
          <w:pPr>
            <w:pStyle w:val="34"/>
            <w:tabs>
              <w:tab w:val="right" w:leader="dot" w:pos="9203"/>
            </w:tabs>
            <w:rPr>
              <w:rFonts w:asciiTheme="minorHAnsi" w:hAnsiTheme="minorHAnsi"/>
              <w:i w:val="0"/>
              <w:noProof/>
            </w:rPr>
          </w:pPr>
          <w:hyperlink w:anchor="_Toc103307066" w:history="1">
            <w:r w:rsidR="009C033B" w:rsidRPr="009C033B">
              <w:rPr>
                <w:rStyle w:val="afb"/>
                <w:i w:val="0"/>
                <w:noProof/>
              </w:rPr>
              <w:t>г)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_Toc103307066 \h </w:instrText>
            </w:r>
            <w:r w:rsidR="00F4417E" w:rsidRPr="009C033B">
              <w:rPr>
                <w:i w:val="0"/>
                <w:noProof/>
                <w:webHidden/>
              </w:rPr>
            </w:r>
            <w:r w:rsidR="00F4417E" w:rsidRPr="009C033B">
              <w:rPr>
                <w:i w:val="0"/>
                <w:noProof/>
                <w:webHidden/>
              </w:rPr>
              <w:fldChar w:fldCharType="separate"/>
            </w:r>
            <w:r w:rsidR="008C14B5">
              <w:rPr>
                <w:i w:val="0"/>
                <w:noProof/>
                <w:webHidden/>
              </w:rPr>
              <w:t>53</w:t>
            </w:r>
            <w:r w:rsidR="00F4417E" w:rsidRPr="009C033B">
              <w:rPr>
                <w:i w:val="0"/>
                <w:noProof/>
                <w:webHidden/>
              </w:rPr>
              <w:fldChar w:fldCharType="end"/>
            </w:r>
          </w:hyperlink>
        </w:p>
        <w:p w14:paraId="18BBAB0B" w14:textId="3E983A6F" w:rsidR="009C033B" w:rsidRPr="009C033B" w:rsidRDefault="00ED0B27">
          <w:pPr>
            <w:pStyle w:val="34"/>
            <w:tabs>
              <w:tab w:val="right" w:leader="dot" w:pos="9203"/>
            </w:tabs>
            <w:rPr>
              <w:rFonts w:asciiTheme="minorHAnsi" w:hAnsiTheme="minorHAnsi"/>
              <w:i w:val="0"/>
              <w:noProof/>
            </w:rPr>
          </w:pPr>
          <w:hyperlink w:anchor="_Toc103307067" w:history="1">
            <w:r w:rsidR="009C033B" w:rsidRPr="009C033B">
              <w:rPr>
                <w:rStyle w:val="afb"/>
                <w:i w:val="0"/>
                <w:noProof/>
              </w:rPr>
              <w:t>д) Приоритетное направление развития топливного баланса поселения, городского округа</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_Toc103307067 \h </w:instrText>
            </w:r>
            <w:r w:rsidR="00F4417E" w:rsidRPr="009C033B">
              <w:rPr>
                <w:i w:val="0"/>
                <w:noProof/>
                <w:webHidden/>
              </w:rPr>
            </w:r>
            <w:r w:rsidR="00F4417E" w:rsidRPr="009C033B">
              <w:rPr>
                <w:i w:val="0"/>
                <w:noProof/>
                <w:webHidden/>
              </w:rPr>
              <w:fldChar w:fldCharType="separate"/>
            </w:r>
            <w:r w:rsidR="008C14B5">
              <w:rPr>
                <w:i w:val="0"/>
                <w:noProof/>
                <w:webHidden/>
              </w:rPr>
              <w:t>53</w:t>
            </w:r>
            <w:r w:rsidR="00F4417E" w:rsidRPr="009C033B">
              <w:rPr>
                <w:i w:val="0"/>
                <w:noProof/>
                <w:webHidden/>
              </w:rPr>
              <w:fldChar w:fldCharType="end"/>
            </w:r>
          </w:hyperlink>
        </w:p>
        <w:p w14:paraId="729D85CE" w14:textId="7DDC613D" w:rsidR="009C033B" w:rsidRPr="009C033B" w:rsidRDefault="00ED0B27">
          <w:pPr>
            <w:pStyle w:val="23"/>
            <w:tabs>
              <w:tab w:val="left" w:pos="1760"/>
            </w:tabs>
            <w:rPr>
              <w:rFonts w:asciiTheme="minorHAnsi" w:hAnsiTheme="minorHAnsi"/>
              <w:b w:val="0"/>
              <w:noProof/>
            </w:rPr>
          </w:pPr>
          <w:hyperlink w:anchor="_Toc103307068" w:history="1">
            <w:r w:rsidR="009C033B" w:rsidRPr="009C033B">
              <w:rPr>
                <w:rStyle w:val="afb"/>
                <w:noProof/>
              </w:rPr>
              <w:t>Раздел 9.</w:t>
            </w:r>
            <w:r w:rsidR="009C033B" w:rsidRPr="009C033B">
              <w:rPr>
                <w:rFonts w:asciiTheme="minorHAnsi" w:hAnsiTheme="minorHAnsi"/>
                <w:b w:val="0"/>
                <w:noProof/>
              </w:rPr>
              <w:tab/>
            </w:r>
            <w:r w:rsidR="009C033B" w:rsidRPr="009C033B">
              <w:rPr>
                <w:rStyle w:val="afb"/>
                <w:noProof/>
              </w:rPr>
              <w:t>Обеспечение экологической безопасности теплоснабжения поселения</w:t>
            </w:r>
            <w:r w:rsidR="009C033B" w:rsidRPr="009C033B">
              <w:rPr>
                <w:noProof/>
                <w:webHidden/>
              </w:rPr>
              <w:tab/>
            </w:r>
            <w:r w:rsidR="00F4417E" w:rsidRPr="009C033B">
              <w:rPr>
                <w:noProof/>
                <w:webHidden/>
              </w:rPr>
              <w:fldChar w:fldCharType="begin"/>
            </w:r>
            <w:r w:rsidR="009C033B" w:rsidRPr="009C033B">
              <w:rPr>
                <w:noProof/>
                <w:webHidden/>
              </w:rPr>
              <w:instrText xml:space="preserve"> PAGEREF _Toc103307068 \h </w:instrText>
            </w:r>
            <w:r w:rsidR="00F4417E" w:rsidRPr="009C033B">
              <w:rPr>
                <w:noProof/>
                <w:webHidden/>
              </w:rPr>
            </w:r>
            <w:r w:rsidR="00F4417E" w:rsidRPr="009C033B">
              <w:rPr>
                <w:noProof/>
                <w:webHidden/>
              </w:rPr>
              <w:fldChar w:fldCharType="separate"/>
            </w:r>
            <w:r w:rsidR="008C14B5">
              <w:rPr>
                <w:noProof/>
                <w:webHidden/>
              </w:rPr>
              <w:t>54</w:t>
            </w:r>
            <w:r w:rsidR="00F4417E" w:rsidRPr="009C033B">
              <w:rPr>
                <w:noProof/>
                <w:webHidden/>
              </w:rPr>
              <w:fldChar w:fldCharType="end"/>
            </w:r>
          </w:hyperlink>
        </w:p>
        <w:p w14:paraId="2023349C" w14:textId="5BB0CA80" w:rsidR="009C033B" w:rsidRPr="009C033B" w:rsidRDefault="00ED0B27">
          <w:pPr>
            <w:pStyle w:val="34"/>
            <w:tabs>
              <w:tab w:val="right" w:leader="dot" w:pos="9203"/>
            </w:tabs>
            <w:rPr>
              <w:rFonts w:asciiTheme="minorHAnsi" w:hAnsiTheme="minorHAnsi"/>
              <w:i w:val="0"/>
              <w:noProof/>
            </w:rPr>
          </w:pPr>
          <w:hyperlink w:anchor="_Toc103307069" w:history="1">
            <w:r w:rsidR="009C033B" w:rsidRPr="009C033B">
              <w:rPr>
                <w:rStyle w:val="afb"/>
                <w:i w:val="0"/>
                <w:noProof/>
              </w:rPr>
              <w:t>а) Описание текущего и перспективного объема (массы) выбросов загрязняющих веществ в атмосферный воздух, сбросов загрязняющих веществ на водосборные площади, в поверхностные и подземные водные объекты, размещения отходов производства, образующихся на стационарных объектах производства тепловой энергии (мощности), в том числе функционирующих в режиме комбинированной выработки электрической и тепловой энергии, размещенных на территории поселения, городского округа, города федерального значения</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_Toc103307069 \h </w:instrText>
            </w:r>
            <w:r w:rsidR="00F4417E" w:rsidRPr="009C033B">
              <w:rPr>
                <w:i w:val="0"/>
                <w:noProof/>
                <w:webHidden/>
              </w:rPr>
            </w:r>
            <w:r w:rsidR="00F4417E" w:rsidRPr="009C033B">
              <w:rPr>
                <w:i w:val="0"/>
                <w:noProof/>
                <w:webHidden/>
              </w:rPr>
              <w:fldChar w:fldCharType="separate"/>
            </w:r>
            <w:r w:rsidR="008C14B5">
              <w:rPr>
                <w:i w:val="0"/>
                <w:noProof/>
                <w:webHidden/>
              </w:rPr>
              <w:t>54</w:t>
            </w:r>
            <w:r w:rsidR="00F4417E" w:rsidRPr="009C033B">
              <w:rPr>
                <w:i w:val="0"/>
                <w:noProof/>
                <w:webHidden/>
              </w:rPr>
              <w:fldChar w:fldCharType="end"/>
            </w:r>
          </w:hyperlink>
        </w:p>
        <w:p w14:paraId="01A6196B" w14:textId="5144CF77" w:rsidR="009C033B" w:rsidRPr="009C033B" w:rsidRDefault="00ED0B27">
          <w:pPr>
            <w:pStyle w:val="34"/>
            <w:tabs>
              <w:tab w:val="right" w:leader="dot" w:pos="9203"/>
            </w:tabs>
            <w:rPr>
              <w:rFonts w:asciiTheme="minorHAnsi" w:hAnsiTheme="minorHAnsi"/>
              <w:i w:val="0"/>
              <w:noProof/>
            </w:rPr>
          </w:pPr>
          <w:hyperlink w:anchor="_Toc103307070" w:history="1">
            <w:r w:rsidR="009C033B" w:rsidRPr="009C033B">
              <w:rPr>
                <w:rStyle w:val="afb"/>
                <w:i w:val="0"/>
                <w:noProof/>
              </w:rPr>
              <w:t>б) Описание текущих и перспективных значений средних за год концентраций вредных (загрязняющих) веществ в приземном слое атмосферного воздуха от выбросов объектов теплоснабжения</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_Toc103307070 \h </w:instrText>
            </w:r>
            <w:r w:rsidR="00F4417E" w:rsidRPr="009C033B">
              <w:rPr>
                <w:i w:val="0"/>
                <w:noProof/>
                <w:webHidden/>
              </w:rPr>
            </w:r>
            <w:r w:rsidR="00F4417E" w:rsidRPr="009C033B">
              <w:rPr>
                <w:i w:val="0"/>
                <w:noProof/>
                <w:webHidden/>
              </w:rPr>
              <w:fldChar w:fldCharType="separate"/>
            </w:r>
            <w:r w:rsidR="008C14B5">
              <w:rPr>
                <w:i w:val="0"/>
                <w:noProof/>
                <w:webHidden/>
              </w:rPr>
              <w:t>54</w:t>
            </w:r>
            <w:r w:rsidR="00F4417E" w:rsidRPr="009C033B">
              <w:rPr>
                <w:i w:val="0"/>
                <w:noProof/>
                <w:webHidden/>
              </w:rPr>
              <w:fldChar w:fldCharType="end"/>
            </w:r>
          </w:hyperlink>
        </w:p>
        <w:p w14:paraId="5C29E20E" w14:textId="72155244" w:rsidR="009C033B" w:rsidRPr="009C033B" w:rsidRDefault="00ED0B27">
          <w:pPr>
            <w:pStyle w:val="34"/>
            <w:tabs>
              <w:tab w:val="right" w:leader="dot" w:pos="9203"/>
            </w:tabs>
            <w:rPr>
              <w:rFonts w:asciiTheme="minorHAnsi" w:hAnsiTheme="minorHAnsi"/>
              <w:i w:val="0"/>
              <w:noProof/>
            </w:rPr>
          </w:pPr>
          <w:hyperlink w:anchor="_Toc103307071" w:history="1">
            <w:r w:rsidR="009C033B" w:rsidRPr="009C033B">
              <w:rPr>
                <w:rStyle w:val="afb"/>
                <w:i w:val="0"/>
                <w:noProof/>
              </w:rPr>
              <w:t>в) Описание текущих и перспективных значений максимальных разовых концентраций вредных (загрязняющих) веществ в приземном слое атмосферного воздуха от выбросов объектов теплоснабжения</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_Toc103307071 \h </w:instrText>
            </w:r>
            <w:r w:rsidR="00F4417E" w:rsidRPr="009C033B">
              <w:rPr>
                <w:i w:val="0"/>
                <w:noProof/>
                <w:webHidden/>
              </w:rPr>
            </w:r>
            <w:r w:rsidR="00F4417E" w:rsidRPr="009C033B">
              <w:rPr>
                <w:i w:val="0"/>
                <w:noProof/>
                <w:webHidden/>
              </w:rPr>
              <w:fldChar w:fldCharType="separate"/>
            </w:r>
            <w:r w:rsidR="008C14B5">
              <w:rPr>
                <w:i w:val="0"/>
                <w:noProof/>
                <w:webHidden/>
              </w:rPr>
              <w:t>54</w:t>
            </w:r>
            <w:r w:rsidR="00F4417E" w:rsidRPr="009C033B">
              <w:rPr>
                <w:i w:val="0"/>
                <w:noProof/>
                <w:webHidden/>
              </w:rPr>
              <w:fldChar w:fldCharType="end"/>
            </w:r>
          </w:hyperlink>
        </w:p>
        <w:p w14:paraId="4DD2182A" w14:textId="7AB1483B" w:rsidR="009C033B" w:rsidRPr="009C033B" w:rsidRDefault="00ED0B27">
          <w:pPr>
            <w:pStyle w:val="34"/>
            <w:tabs>
              <w:tab w:val="right" w:leader="dot" w:pos="9203"/>
            </w:tabs>
            <w:rPr>
              <w:rFonts w:asciiTheme="minorHAnsi" w:hAnsiTheme="minorHAnsi"/>
              <w:i w:val="0"/>
              <w:noProof/>
            </w:rPr>
          </w:pPr>
          <w:hyperlink w:anchor="_Toc103307072" w:history="1">
            <w:r w:rsidR="009C033B" w:rsidRPr="009C033B">
              <w:rPr>
                <w:rStyle w:val="afb"/>
                <w:i w:val="0"/>
                <w:noProof/>
              </w:rPr>
              <w:t>г) Оценка снижения объема (массы) выбросов вредных (загрязняющих) веществ в атмосферный воздух и размещения отходов производства за счет перераспределения тепловой нагрузки от котельных на источники с комбинированной выработкой электрической и тепловой энергии</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_Toc103307072 \h </w:instrText>
            </w:r>
            <w:r w:rsidR="00F4417E" w:rsidRPr="009C033B">
              <w:rPr>
                <w:i w:val="0"/>
                <w:noProof/>
                <w:webHidden/>
              </w:rPr>
            </w:r>
            <w:r w:rsidR="00F4417E" w:rsidRPr="009C033B">
              <w:rPr>
                <w:i w:val="0"/>
                <w:noProof/>
                <w:webHidden/>
              </w:rPr>
              <w:fldChar w:fldCharType="separate"/>
            </w:r>
            <w:r w:rsidR="008C14B5">
              <w:rPr>
                <w:i w:val="0"/>
                <w:noProof/>
                <w:webHidden/>
              </w:rPr>
              <w:t>54</w:t>
            </w:r>
            <w:r w:rsidR="00F4417E" w:rsidRPr="009C033B">
              <w:rPr>
                <w:i w:val="0"/>
                <w:noProof/>
                <w:webHidden/>
              </w:rPr>
              <w:fldChar w:fldCharType="end"/>
            </w:r>
          </w:hyperlink>
        </w:p>
        <w:p w14:paraId="0FF5E9D7" w14:textId="13C19DC3" w:rsidR="009C033B" w:rsidRPr="009C033B" w:rsidRDefault="00ED0B27">
          <w:pPr>
            <w:pStyle w:val="34"/>
            <w:tabs>
              <w:tab w:val="right" w:leader="dot" w:pos="9203"/>
            </w:tabs>
            <w:rPr>
              <w:rFonts w:asciiTheme="minorHAnsi" w:hAnsiTheme="minorHAnsi"/>
              <w:i w:val="0"/>
              <w:noProof/>
            </w:rPr>
          </w:pPr>
          <w:hyperlink w:anchor="_Toc103307073" w:history="1">
            <w:r w:rsidR="009C033B" w:rsidRPr="009C033B">
              <w:rPr>
                <w:rStyle w:val="afb"/>
                <w:i w:val="0"/>
                <w:noProof/>
              </w:rPr>
              <w:t>д) Предложения по снижению объема (массы) выбросов вредных (загрязняющих) веществ в атмосферный воздух, сбросов вредных (загрязняющих) веществ на водосборные площади, в поверхностные и подземные водные объекты, и минимизации воздействий на окружающую среду от размещения отходов производства</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_Toc103307073 \h </w:instrText>
            </w:r>
            <w:r w:rsidR="00F4417E" w:rsidRPr="009C033B">
              <w:rPr>
                <w:i w:val="0"/>
                <w:noProof/>
                <w:webHidden/>
              </w:rPr>
            </w:r>
            <w:r w:rsidR="00F4417E" w:rsidRPr="009C033B">
              <w:rPr>
                <w:i w:val="0"/>
                <w:noProof/>
                <w:webHidden/>
              </w:rPr>
              <w:fldChar w:fldCharType="separate"/>
            </w:r>
            <w:r w:rsidR="008C14B5">
              <w:rPr>
                <w:i w:val="0"/>
                <w:noProof/>
                <w:webHidden/>
              </w:rPr>
              <w:t>55</w:t>
            </w:r>
            <w:r w:rsidR="00F4417E" w:rsidRPr="009C033B">
              <w:rPr>
                <w:i w:val="0"/>
                <w:noProof/>
                <w:webHidden/>
              </w:rPr>
              <w:fldChar w:fldCharType="end"/>
            </w:r>
          </w:hyperlink>
        </w:p>
        <w:p w14:paraId="681883C4" w14:textId="02949821" w:rsidR="009C033B" w:rsidRPr="009C033B" w:rsidRDefault="00ED0B27">
          <w:pPr>
            <w:pStyle w:val="34"/>
            <w:tabs>
              <w:tab w:val="right" w:leader="dot" w:pos="9203"/>
            </w:tabs>
            <w:rPr>
              <w:rFonts w:asciiTheme="minorHAnsi" w:hAnsiTheme="minorHAnsi"/>
              <w:i w:val="0"/>
              <w:noProof/>
            </w:rPr>
          </w:pPr>
          <w:hyperlink w:anchor="_Toc103307074" w:history="1">
            <w:r w:rsidR="009C033B" w:rsidRPr="009C033B">
              <w:rPr>
                <w:rStyle w:val="afb"/>
                <w:i w:val="0"/>
                <w:noProof/>
              </w:rPr>
              <w:t>е) Предложения по величине необходимых инвестиций для снижения выбросов вредных (загрязняющих) веществ в атмосферный воздух, сброса вредных (загрязняющих) веществ на водосборные площади, в поверхностные и подземные водные объекты, минимизации воздействий на окружающую среду от размещения отходов производства</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_Toc103307074 \h </w:instrText>
            </w:r>
            <w:r w:rsidR="00F4417E" w:rsidRPr="009C033B">
              <w:rPr>
                <w:i w:val="0"/>
                <w:noProof/>
                <w:webHidden/>
              </w:rPr>
            </w:r>
            <w:r w:rsidR="00F4417E" w:rsidRPr="009C033B">
              <w:rPr>
                <w:i w:val="0"/>
                <w:noProof/>
                <w:webHidden/>
              </w:rPr>
              <w:fldChar w:fldCharType="separate"/>
            </w:r>
            <w:r w:rsidR="008C14B5">
              <w:rPr>
                <w:i w:val="0"/>
                <w:noProof/>
                <w:webHidden/>
              </w:rPr>
              <w:t>55</w:t>
            </w:r>
            <w:r w:rsidR="00F4417E" w:rsidRPr="009C033B">
              <w:rPr>
                <w:i w:val="0"/>
                <w:noProof/>
                <w:webHidden/>
              </w:rPr>
              <w:fldChar w:fldCharType="end"/>
            </w:r>
          </w:hyperlink>
        </w:p>
        <w:p w14:paraId="0F83EBEB" w14:textId="26A41479" w:rsidR="009C033B" w:rsidRPr="009C033B" w:rsidRDefault="00ED0B27">
          <w:pPr>
            <w:pStyle w:val="23"/>
            <w:tabs>
              <w:tab w:val="left" w:pos="1785"/>
            </w:tabs>
            <w:rPr>
              <w:rFonts w:asciiTheme="minorHAnsi" w:hAnsiTheme="minorHAnsi"/>
              <w:b w:val="0"/>
              <w:noProof/>
            </w:rPr>
          </w:pPr>
          <w:hyperlink w:anchor="_Toc103307075" w:history="1">
            <w:r w:rsidR="009C033B" w:rsidRPr="009C033B">
              <w:rPr>
                <w:rStyle w:val="afb"/>
                <w:noProof/>
              </w:rPr>
              <w:t>Раздел 10.</w:t>
            </w:r>
            <w:r w:rsidR="009C033B" w:rsidRPr="009C033B">
              <w:rPr>
                <w:rFonts w:asciiTheme="minorHAnsi" w:hAnsiTheme="minorHAnsi"/>
                <w:b w:val="0"/>
                <w:noProof/>
              </w:rPr>
              <w:tab/>
            </w:r>
            <w:r w:rsidR="009C033B" w:rsidRPr="009C033B">
              <w:rPr>
                <w:rStyle w:val="afb"/>
                <w:noProof/>
              </w:rPr>
              <w:t>Инвестиции в строительство, реконструкцию, техническое перевооружение и (или) модернизацию</w:t>
            </w:r>
            <w:r w:rsidR="009C033B" w:rsidRPr="009C033B">
              <w:rPr>
                <w:noProof/>
                <w:webHidden/>
              </w:rPr>
              <w:tab/>
            </w:r>
            <w:r w:rsidR="00F4417E" w:rsidRPr="009C033B">
              <w:rPr>
                <w:noProof/>
                <w:webHidden/>
              </w:rPr>
              <w:fldChar w:fldCharType="begin"/>
            </w:r>
            <w:r w:rsidR="009C033B" w:rsidRPr="009C033B">
              <w:rPr>
                <w:noProof/>
                <w:webHidden/>
              </w:rPr>
              <w:instrText xml:space="preserve"> PAGEREF _Toc103307075 \h </w:instrText>
            </w:r>
            <w:r w:rsidR="00F4417E" w:rsidRPr="009C033B">
              <w:rPr>
                <w:noProof/>
                <w:webHidden/>
              </w:rPr>
            </w:r>
            <w:r w:rsidR="00F4417E" w:rsidRPr="009C033B">
              <w:rPr>
                <w:noProof/>
                <w:webHidden/>
              </w:rPr>
              <w:fldChar w:fldCharType="separate"/>
            </w:r>
            <w:r w:rsidR="008C14B5">
              <w:rPr>
                <w:noProof/>
                <w:webHidden/>
              </w:rPr>
              <w:t>56</w:t>
            </w:r>
            <w:r w:rsidR="00F4417E" w:rsidRPr="009C033B">
              <w:rPr>
                <w:noProof/>
                <w:webHidden/>
              </w:rPr>
              <w:fldChar w:fldCharType="end"/>
            </w:r>
          </w:hyperlink>
        </w:p>
        <w:p w14:paraId="52FE578F" w14:textId="0622CE05" w:rsidR="009C033B" w:rsidRPr="009C033B" w:rsidRDefault="00ED0B27">
          <w:pPr>
            <w:pStyle w:val="34"/>
            <w:tabs>
              <w:tab w:val="right" w:leader="dot" w:pos="9203"/>
            </w:tabs>
            <w:rPr>
              <w:rFonts w:asciiTheme="minorHAnsi" w:hAnsiTheme="minorHAnsi"/>
              <w:i w:val="0"/>
              <w:noProof/>
            </w:rPr>
          </w:pPr>
          <w:hyperlink w:anchor="_Toc103307076" w:history="1">
            <w:r w:rsidR="009C033B" w:rsidRPr="009C033B">
              <w:rPr>
                <w:rStyle w:val="afb"/>
                <w:i w:val="0"/>
                <w:noProof/>
              </w:rPr>
              <w:t>а) Предложения по величине необходимых инвестиций в строительство, реконструкцию и техническое перевооружение и (или) модернизацию источников тепловой энергии на каждом этапе</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_Toc103307076 \h </w:instrText>
            </w:r>
            <w:r w:rsidR="00F4417E" w:rsidRPr="009C033B">
              <w:rPr>
                <w:i w:val="0"/>
                <w:noProof/>
                <w:webHidden/>
              </w:rPr>
            </w:r>
            <w:r w:rsidR="00F4417E" w:rsidRPr="009C033B">
              <w:rPr>
                <w:i w:val="0"/>
                <w:noProof/>
                <w:webHidden/>
              </w:rPr>
              <w:fldChar w:fldCharType="separate"/>
            </w:r>
            <w:r w:rsidR="008C14B5">
              <w:rPr>
                <w:i w:val="0"/>
                <w:noProof/>
                <w:webHidden/>
              </w:rPr>
              <w:t>56</w:t>
            </w:r>
            <w:r w:rsidR="00F4417E" w:rsidRPr="009C033B">
              <w:rPr>
                <w:i w:val="0"/>
                <w:noProof/>
                <w:webHidden/>
              </w:rPr>
              <w:fldChar w:fldCharType="end"/>
            </w:r>
          </w:hyperlink>
        </w:p>
        <w:p w14:paraId="0271E3D7" w14:textId="7BF88A70" w:rsidR="009C033B" w:rsidRPr="009C033B" w:rsidRDefault="00ED0B27">
          <w:pPr>
            <w:pStyle w:val="34"/>
            <w:tabs>
              <w:tab w:val="right" w:leader="dot" w:pos="9203"/>
            </w:tabs>
            <w:rPr>
              <w:rFonts w:asciiTheme="minorHAnsi" w:hAnsiTheme="minorHAnsi"/>
              <w:i w:val="0"/>
              <w:noProof/>
            </w:rPr>
          </w:pPr>
          <w:hyperlink w:anchor="_Toc103307077" w:history="1">
            <w:r w:rsidR="009C033B" w:rsidRPr="009C033B">
              <w:rPr>
                <w:rStyle w:val="afb"/>
                <w:i w:val="0"/>
                <w:noProof/>
              </w:rPr>
              <w:t>б)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_Toc103307077 \h </w:instrText>
            </w:r>
            <w:r w:rsidR="00F4417E" w:rsidRPr="009C033B">
              <w:rPr>
                <w:i w:val="0"/>
                <w:noProof/>
                <w:webHidden/>
              </w:rPr>
            </w:r>
            <w:r w:rsidR="00F4417E" w:rsidRPr="009C033B">
              <w:rPr>
                <w:i w:val="0"/>
                <w:noProof/>
                <w:webHidden/>
              </w:rPr>
              <w:fldChar w:fldCharType="separate"/>
            </w:r>
            <w:r w:rsidR="008C14B5">
              <w:rPr>
                <w:i w:val="0"/>
                <w:noProof/>
                <w:webHidden/>
              </w:rPr>
              <w:t>56</w:t>
            </w:r>
            <w:r w:rsidR="00F4417E" w:rsidRPr="009C033B">
              <w:rPr>
                <w:i w:val="0"/>
                <w:noProof/>
                <w:webHidden/>
              </w:rPr>
              <w:fldChar w:fldCharType="end"/>
            </w:r>
          </w:hyperlink>
        </w:p>
        <w:p w14:paraId="663E6F3E" w14:textId="4B928946" w:rsidR="009C033B" w:rsidRPr="009C033B" w:rsidRDefault="00ED0B27">
          <w:pPr>
            <w:pStyle w:val="34"/>
            <w:tabs>
              <w:tab w:val="right" w:leader="dot" w:pos="9203"/>
            </w:tabs>
            <w:rPr>
              <w:rFonts w:asciiTheme="minorHAnsi" w:hAnsiTheme="minorHAnsi"/>
              <w:i w:val="0"/>
              <w:noProof/>
            </w:rPr>
          </w:pPr>
          <w:hyperlink w:anchor="_Toc103307078" w:history="1">
            <w:r w:rsidR="009C033B" w:rsidRPr="009C033B">
              <w:rPr>
                <w:rStyle w:val="afb"/>
                <w:i w:val="0"/>
                <w:noProof/>
              </w:rPr>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_Toc103307078 \h </w:instrText>
            </w:r>
            <w:r w:rsidR="00F4417E" w:rsidRPr="009C033B">
              <w:rPr>
                <w:i w:val="0"/>
                <w:noProof/>
                <w:webHidden/>
              </w:rPr>
            </w:r>
            <w:r w:rsidR="00F4417E" w:rsidRPr="009C033B">
              <w:rPr>
                <w:i w:val="0"/>
                <w:noProof/>
                <w:webHidden/>
              </w:rPr>
              <w:fldChar w:fldCharType="separate"/>
            </w:r>
            <w:r w:rsidR="008C14B5">
              <w:rPr>
                <w:i w:val="0"/>
                <w:noProof/>
                <w:webHidden/>
              </w:rPr>
              <w:t>56</w:t>
            </w:r>
            <w:r w:rsidR="00F4417E" w:rsidRPr="009C033B">
              <w:rPr>
                <w:i w:val="0"/>
                <w:noProof/>
                <w:webHidden/>
              </w:rPr>
              <w:fldChar w:fldCharType="end"/>
            </w:r>
          </w:hyperlink>
        </w:p>
        <w:p w14:paraId="043E89F3" w14:textId="0C504BF6" w:rsidR="009C033B" w:rsidRPr="009C033B" w:rsidRDefault="00ED0B27">
          <w:pPr>
            <w:pStyle w:val="34"/>
            <w:tabs>
              <w:tab w:val="right" w:leader="dot" w:pos="9203"/>
            </w:tabs>
            <w:rPr>
              <w:rFonts w:asciiTheme="minorHAnsi" w:hAnsiTheme="minorHAnsi"/>
              <w:i w:val="0"/>
              <w:noProof/>
            </w:rPr>
          </w:pPr>
          <w:hyperlink w:anchor="_Toc103307079" w:history="1">
            <w:r w:rsidR="009C033B" w:rsidRPr="009C033B">
              <w:rPr>
                <w:rStyle w:val="afb"/>
                <w:i w:val="0"/>
                <w:noProof/>
              </w:rPr>
              <w:t>г)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_Toc103307079 \h </w:instrText>
            </w:r>
            <w:r w:rsidR="00F4417E" w:rsidRPr="009C033B">
              <w:rPr>
                <w:i w:val="0"/>
                <w:noProof/>
                <w:webHidden/>
              </w:rPr>
            </w:r>
            <w:r w:rsidR="00F4417E" w:rsidRPr="009C033B">
              <w:rPr>
                <w:i w:val="0"/>
                <w:noProof/>
                <w:webHidden/>
              </w:rPr>
              <w:fldChar w:fldCharType="separate"/>
            </w:r>
            <w:r w:rsidR="008C14B5">
              <w:rPr>
                <w:i w:val="0"/>
                <w:noProof/>
                <w:webHidden/>
              </w:rPr>
              <w:t>61</w:t>
            </w:r>
            <w:r w:rsidR="00F4417E" w:rsidRPr="009C033B">
              <w:rPr>
                <w:i w:val="0"/>
                <w:noProof/>
                <w:webHidden/>
              </w:rPr>
              <w:fldChar w:fldCharType="end"/>
            </w:r>
          </w:hyperlink>
        </w:p>
        <w:p w14:paraId="6E3EF362" w14:textId="77232408" w:rsidR="009C033B" w:rsidRPr="009C033B" w:rsidRDefault="00ED0B27">
          <w:pPr>
            <w:pStyle w:val="34"/>
            <w:tabs>
              <w:tab w:val="right" w:leader="dot" w:pos="9203"/>
            </w:tabs>
            <w:rPr>
              <w:rFonts w:asciiTheme="minorHAnsi" w:hAnsiTheme="minorHAnsi"/>
              <w:i w:val="0"/>
              <w:noProof/>
            </w:rPr>
          </w:pPr>
          <w:hyperlink w:anchor="_Toc103307080" w:history="1">
            <w:r w:rsidR="009C033B" w:rsidRPr="009C033B">
              <w:rPr>
                <w:rStyle w:val="afb"/>
                <w:i w:val="0"/>
                <w:noProof/>
              </w:rPr>
              <w:t>д) Оценку эффективности инвестиций по отдельным предложениям</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_Toc103307080 \h </w:instrText>
            </w:r>
            <w:r w:rsidR="00F4417E" w:rsidRPr="009C033B">
              <w:rPr>
                <w:i w:val="0"/>
                <w:noProof/>
                <w:webHidden/>
              </w:rPr>
            </w:r>
            <w:r w:rsidR="00F4417E" w:rsidRPr="009C033B">
              <w:rPr>
                <w:i w:val="0"/>
                <w:noProof/>
                <w:webHidden/>
              </w:rPr>
              <w:fldChar w:fldCharType="separate"/>
            </w:r>
            <w:r w:rsidR="008C14B5">
              <w:rPr>
                <w:i w:val="0"/>
                <w:noProof/>
                <w:webHidden/>
              </w:rPr>
              <w:t>61</w:t>
            </w:r>
            <w:r w:rsidR="00F4417E" w:rsidRPr="009C033B">
              <w:rPr>
                <w:i w:val="0"/>
                <w:noProof/>
                <w:webHidden/>
              </w:rPr>
              <w:fldChar w:fldCharType="end"/>
            </w:r>
          </w:hyperlink>
        </w:p>
        <w:p w14:paraId="000BFB14" w14:textId="7463810F" w:rsidR="009C033B" w:rsidRPr="009C033B" w:rsidRDefault="00ED0B27">
          <w:pPr>
            <w:pStyle w:val="34"/>
            <w:tabs>
              <w:tab w:val="right" w:leader="dot" w:pos="9203"/>
            </w:tabs>
            <w:rPr>
              <w:rFonts w:asciiTheme="minorHAnsi" w:hAnsiTheme="minorHAnsi"/>
              <w:i w:val="0"/>
              <w:noProof/>
            </w:rPr>
          </w:pPr>
          <w:hyperlink w:anchor="_Toc103307081" w:history="1">
            <w:r w:rsidR="009C033B" w:rsidRPr="009C033B">
              <w:rPr>
                <w:rStyle w:val="afb"/>
                <w:i w:val="0"/>
                <w:noProof/>
              </w:rPr>
              <w:t>е) Величину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_Toc103307081 \h </w:instrText>
            </w:r>
            <w:r w:rsidR="00F4417E" w:rsidRPr="009C033B">
              <w:rPr>
                <w:i w:val="0"/>
                <w:noProof/>
                <w:webHidden/>
              </w:rPr>
            </w:r>
            <w:r w:rsidR="00F4417E" w:rsidRPr="009C033B">
              <w:rPr>
                <w:i w:val="0"/>
                <w:noProof/>
                <w:webHidden/>
              </w:rPr>
              <w:fldChar w:fldCharType="separate"/>
            </w:r>
            <w:r w:rsidR="008C14B5">
              <w:rPr>
                <w:i w:val="0"/>
                <w:noProof/>
                <w:webHidden/>
              </w:rPr>
              <w:t>61</w:t>
            </w:r>
            <w:r w:rsidR="00F4417E" w:rsidRPr="009C033B">
              <w:rPr>
                <w:i w:val="0"/>
                <w:noProof/>
                <w:webHidden/>
              </w:rPr>
              <w:fldChar w:fldCharType="end"/>
            </w:r>
          </w:hyperlink>
        </w:p>
        <w:p w14:paraId="66ABE722" w14:textId="775E59D3" w:rsidR="009C033B" w:rsidRPr="009C033B" w:rsidRDefault="00ED0B27">
          <w:pPr>
            <w:pStyle w:val="23"/>
            <w:tabs>
              <w:tab w:val="left" w:pos="1887"/>
            </w:tabs>
            <w:rPr>
              <w:rFonts w:asciiTheme="minorHAnsi" w:hAnsiTheme="minorHAnsi"/>
              <w:b w:val="0"/>
              <w:noProof/>
            </w:rPr>
          </w:pPr>
          <w:hyperlink w:anchor="_Toc103307082" w:history="1">
            <w:r w:rsidR="009C033B" w:rsidRPr="009C033B">
              <w:rPr>
                <w:rStyle w:val="afb"/>
                <w:noProof/>
              </w:rPr>
              <w:t>Раздел 11.</w:t>
            </w:r>
            <w:r w:rsidR="009C033B" w:rsidRPr="009C033B">
              <w:rPr>
                <w:rFonts w:asciiTheme="minorHAnsi" w:hAnsiTheme="minorHAnsi"/>
                <w:b w:val="0"/>
                <w:noProof/>
              </w:rPr>
              <w:tab/>
            </w:r>
            <w:r w:rsidR="009C033B" w:rsidRPr="009C033B">
              <w:rPr>
                <w:rStyle w:val="afb"/>
                <w:noProof/>
              </w:rPr>
              <w:t>Решение о присвоении статуса единой теплоснабжающей организации (организациям)</w:t>
            </w:r>
            <w:r w:rsidR="009C033B" w:rsidRPr="009C033B">
              <w:rPr>
                <w:noProof/>
                <w:webHidden/>
              </w:rPr>
              <w:tab/>
            </w:r>
            <w:r w:rsidR="00F4417E" w:rsidRPr="009C033B">
              <w:rPr>
                <w:noProof/>
                <w:webHidden/>
              </w:rPr>
              <w:fldChar w:fldCharType="begin"/>
            </w:r>
            <w:r w:rsidR="009C033B" w:rsidRPr="009C033B">
              <w:rPr>
                <w:noProof/>
                <w:webHidden/>
              </w:rPr>
              <w:instrText xml:space="preserve"> PAGEREF _Toc103307082 \h </w:instrText>
            </w:r>
            <w:r w:rsidR="00F4417E" w:rsidRPr="009C033B">
              <w:rPr>
                <w:noProof/>
                <w:webHidden/>
              </w:rPr>
            </w:r>
            <w:r w:rsidR="00F4417E" w:rsidRPr="009C033B">
              <w:rPr>
                <w:noProof/>
                <w:webHidden/>
              </w:rPr>
              <w:fldChar w:fldCharType="separate"/>
            </w:r>
            <w:r w:rsidR="008C14B5">
              <w:rPr>
                <w:noProof/>
                <w:webHidden/>
              </w:rPr>
              <w:t>62</w:t>
            </w:r>
            <w:r w:rsidR="00F4417E" w:rsidRPr="009C033B">
              <w:rPr>
                <w:noProof/>
                <w:webHidden/>
              </w:rPr>
              <w:fldChar w:fldCharType="end"/>
            </w:r>
          </w:hyperlink>
        </w:p>
        <w:p w14:paraId="6BCEFE62" w14:textId="2602F493" w:rsidR="009C033B" w:rsidRPr="009C033B" w:rsidRDefault="00ED0B27">
          <w:pPr>
            <w:pStyle w:val="34"/>
            <w:tabs>
              <w:tab w:val="right" w:leader="dot" w:pos="9203"/>
            </w:tabs>
            <w:rPr>
              <w:rFonts w:asciiTheme="minorHAnsi" w:hAnsiTheme="minorHAnsi"/>
              <w:i w:val="0"/>
              <w:noProof/>
            </w:rPr>
          </w:pPr>
          <w:hyperlink w:anchor="_Toc103307083" w:history="1">
            <w:r w:rsidR="009C033B" w:rsidRPr="009C033B">
              <w:rPr>
                <w:rStyle w:val="afb"/>
                <w:i w:val="0"/>
                <w:noProof/>
              </w:rPr>
              <w:t>а) Решение о присвоении статуса единой теплоснабжающей организации (организациям)</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_Toc103307083 \h </w:instrText>
            </w:r>
            <w:r w:rsidR="00F4417E" w:rsidRPr="009C033B">
              <w:rPr>
                <w:i w:val="0"/>
                <w:noProof/>
                <w:webHidden/>
              </w:rPr>
            </w:r>
            <w:r w:rsidR="00F4417E" w:rsidRPr="009C033B">
              <w:rPr>
                <w:i w:val="0"/>
                <w:noProof/>
                <w:webHidden/>
              </w:rPr>
              <w:fldChar w:fldCharType="separate"/>
            </w:r>
            <w:r w:rsidR="008C14B5">
              <w:rPr>
                <w:i w:val="0"/>
                <w:noProof/>
                <w:webHidden/>
              </w:rPr>
              <w:t>62</w:t>
            </w:r>
            <w:r w:rsidR="00F4417E" w:rsidRPr="009C033B">
              <w:rPr>
                <w:i w:val="0"/>
                <w:noProof/>
                <w:webHidden/>
              </w:rPr>
              <w:fldChar w:fldCharType="end"/>
            </w:r>
          </w:hyperlink>
        </w:p>
        <w:p w14:paraId="7F01E6D1" w14:textId="375C0467" w:rsidR="009C033B" w:rsidRPr="009C033B" w:rsidRDefault="00ED0B27">
          <w:pPr>
            <w:pStyle w:val="34"/>
            <w:tabs>
              <w:tab w:val="right" w:leader="dot" w:pos="9203"/>
            </w:tabs>
            <w:rPr>
              <w:rFonts w:asciiTheme="minorHAnsi" w:hAnsiTheme="minorHAnsi"/>
              <w:i w:val="0"/>
              <w:noProof/>
            </w:rPr>
          </w:pPr>
          <w:hyperlink w:anchor="_Toc103307084" w:history="1">
            <w:r w:rsidR="009C033B" w:rsidRPr="009C033B">
              <w:rPr>
                <w:rStyle w:val="afb"/>
                <w:i w:val="0"/>
                <w:noProof/>
              </w:rPr>
              <w:t>б) Реестр зон деятельности единой теплоснабжающей организации (организаций)</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_Toc103307084 \h </w:instrText>
            </w:r>
            <w:r w:rsidR="00F4417E" w:rsidRPr="009C033B">
              <w:rPr>
                <w:i w:val="0"/>
                <w:noProof/>
                <w:webHidden/>
              </w:rPr>
            </w:r>
            <w:r w:rsidR="00F4417E" w:rsidRPr="009C033B">
              <w:rPr>
                <w:i w:val="0"/>
                <w:noProof/>
                <w:webHidden/>
              </w:rPr>
              <w:fldChar w:fldCharType="separate"/>
            </w:r>
            <w:r w:rsidR="008C14B5">
              <w:rPr>
                <w:i w:val="0"/>
                <w:noProof/>
                <w:webHidden/>
              </w:rPr>
              <w:t>63</w:t>
            </w:r>
            <w:r w:rsidR="00F4417E" w:rsidRPr="009C033B">
              <w:rPr>
                <w:i w:val="0"/>
                <w:noProof/>
                <w:webHidden/>
              </w:rPr>
              <w:fldChar w:fldCharType="end"/>
            </w:r>
          </w:hyperlink>
        </w:p>
        <w:p w14:paraId="0700CB74" w14:textId="1BB07DF3" w:rsidR="009C033B" w:rsidRPr="009C033B" w:rsidRDefault="00ED0B27">
          <w:pPr>
            <w:pStyle w:val="34"/>
            <w:tabs>
              <w:tab w:val="right" w:leader="dot" w:pos="9203"/>
            </w:tabs>
            <w:rPr>
              <w:rFonts w:asciiTheme="minorHAnsi" w:hAnsiTheme="minorHAnsi"/>
              <w:i w:val="0"/>
              <w:noProof/>
            </w:rPr>
          </w:pPr>
          <w:hyperlink w:anchor="_Toc103307085" w:history="1">
            <w:r w:rsidR="009C033B" w:rsidRPr="009C033B">
              <w:rPr>
                <w:rStyle w:val="afb"/>
                <w:i w:val="0"/>
                <w:noProof/>
              </w:rPr>
              <w:t>в) Основания, в том числе критерии, в соответствии с которыми теплоснабжающей организации присвоен статус единой теплоснабжающей организации</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_Toc103307085 \h </w:instrText>
            </w:r>
            <w:r w:rsidR="00F4417E" w:rsidRPr="009C033B">
              <w:rPr>
                <w:i w:val="0"/>
                <w:noProof/>
                <w:webHidden/>
              </w:rPr>
            </w:r>
            <w:r w:rsidR="00F4417E" w:rsidRPr="009C033B">
              <w:rPr>
                <w:i w:val="0"/>
                <w:noProof/>
                <w:webHidden/>
              </w:rPr>
              <w:fldChar w:fldCharType="separate"/>
            </w:r>
            <w:r w:rsidR="008C14B5">
              <w:rPr>
                <w:i w:val="0"/>
                <w:noProof/>
                <w:webHidden/>
              </w:rPr>
              <w:t>64</w:t>
            </w:r>
            <w:r w:rsidR="00F4417E" w:rsidRPr="009C033B">
              <w:rPr>
                <w:i w:val="0"/>
                <w:noProof/>
                <w:webHidden/>
              </w:rPr>
              <w:fldChar w:fldCharType="end"/>
            </w:r>
          </w:hyperlink>
        </w:p>
        <w:p w14:paraId="4489C76E" w14:textId="0ED4D19D" w:rsidR="009C033B" w:rsidRPr="009C033B" w:rsidRDefault="00ED0B27">
          <w:pPr>
            <w:pStyle w:val="34"/>
            <w:tabs>
              <w:tab w:val="right" w:leader="dot" w:pos="9203"/>
            </w:tabs>
            <w:rPr>
              <w:rFonts w:asciiTheme="minorHAnsi" w:hAnsiTheme="minorHAnsi"/>
              <w:i w:val="0"/>
              <w:noProof/>
            </w:rPr>
          </w:pPr>
          <w:hyperlink w:anchor="_Toc103307086" w:history="1">
            <w:r w:rsidR="009C033B" w:rsidRPr="009C033B">
              <w:rPr>
                <w:rStyle w:val="afb"/>
                <w:i w:val="0"/>
                <w:noProof/>
              </w:rPr>
              <w:t>г) Информацию о поданных теплоснабжающими организациями заявках на присвоение статуса единой теплоснабжающей организации</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_Toc103307086 \h </w:instrText>
            </w:r>
            <w:r w:rsidR="00F4417E" w:rsidRPr="009C033B">
              <w:rPr>
                <w:i w:val="0"/>
                <w:noProof/>
                <w:webHidden/>
              </w:rPr>
            </w:r>
            <w:r w:rsidR="00F4417E" w:rsidRPr="009C033B">
              <w:rPr>
                <w:i w:val="0"/>
                <w:noProof/>
                <w:webHidden/>
              </w:rPr>
              <w:fldChar w:fldCharType="separate"/>
            </w:r>
            <w:r w:rsidR="008C14B5">
              <w:rPr>
                <w:i w:val="0"/>
                <w:noProof/>
                <w:webHidden/>
              </w:rPr>
              <w:t>67</w:t>
            </w:r>
            <w:r w:rsidR="00F4417E" w:rsidRPr="009C033B">
              <w:rPr>
                <w:i w:val="0"/>
                <w:noProof/>
                <w:webHidden/>
              </w:rPr>
              <w:fldChar w:fldCharType="end"/>
            </w:r>
          </w:hyperlink>
        </w:p>
        <w:p w14:paraId="74B499D4" w14:textId="2AB2D7B3" w:rsidR="009C033B" w:rsidRPr="009C033B" w:rsidRDefault="00ED0B27">
          <w:pPr>
            <w:pStyle w:val="34"/>
            <w:tabs>
              <w:tab w:val="right" w:leader="dot" w:pos="9203"/>
            </w:tabs>
            <w:rPr>
              <w:rFonts w:asciiTheme="minorHAnsi" w:hAnsiTheme="minorHAnsi"/>
              <w:i w:val="0"/>
              <w:noProof/>
            </w:rPr>
          </w:pPr>
          <w:hyperlink w:anchor="_Toc103307087" w:history="1">
            <w:r w:rsidR="009C033B" w:rsidRPr="009C033B">
              <w:rPr>
                <w:rStyle w:val="afb"/>
                <w:i w:val="0"/>
                <w:noProof/>
              </w:rPr>
              <w:t>д) Реестр систем теплоснабжения, содержащий перечень теплоснабжающих организаций, действующих в каждой системе теплоснабжения, расположенных в границах городского поселения Излучинск</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_Toc103307087 \h </w:instrText>
            </w:r>
            <w:r w:rsidR="00F4417E" w:rsidRPr="009C033B">
              <w:rPr>
                <w:i w:val="0"/>
                <w:noProof/>
                <w:webHidden/>
              </w:rPr>
            </w:r>
            <w:r w:rsidR="00F4417E" w:rsidRPr="009C033B">
              <w:rPr>
                <w:i w:val="0"/>
                <w:noProof/>
                <w:webHidden/>
              </w:rPr>
              <w:fldChar w:fldCharType="separate"/>
            </w:r>
            <w:r w:rsidR="008C14B5">
              <w:rPr>
                <w:i w:val="0"/>
                <w:noProof/>
                <w:webHidden/>
              </w:rPr>
              <w:t>67</w:t>
            </w:r>
            <w:r w:rsidR="00F4417E" w:rsidRPr="009C033B">
              <w:rPr>
                <w:i w:val="0"/>
                <w:noProof/>
                <w:webHidden/>
              </w:rPr>
              <w:fldChar w:fldCharType="end"/>
            </w:r>
          </w:hyperlink>
        </w:p>
        <w:p w14:paraId="4F7E562C" w14:textId="7B5008F6" w:rsidR="009C033B" w:rsidRPr="009C033B" w:rsidRDefault="00ED0B27">
          <w:pPr>
            <w:pStyle w:val="23"/>
            <w:tabs>
              <w:tab w:val="left" w:pos="1808"/>
            </w:tabs>
            <w:rPr>
              <w:rFonts w:asciiTheme="minorHAnsi" w:hAnsiTheme="minorHAnsi"/>
              <w:b w:val="0"/>
              <w:noProof/>
            </w:rPr>
          </w:pPr>
          <w:hyperlink w:anchor="_Toc103307088" w:history="1">
            <w:r w:rsidR="009C033B" w:rsidRPr="009C033B">
              <w:rPr>
                <w:rStyle w:val="afb"/>
                <w:noProof/>
              </w:rPr>
              <w:t>Раздел 12.</w:t>
            </w:r>
            <w:r w:rsidR="009C033B" w:rsidRPr="009C033B">
              <w:rPr>
                <w:rFonts w:asciiTheme="minorHAnsi" w:hAnsiTheme="minorHAnsi"/>
                <w:b w:val="0"/>
                <w:noProof/>
              </w:rPr>
              <w:tab/>
            </w:r>
            <w:r w:rsidR="009C033B" w:rsidRPr="009C033B">
              <w:rPr>
                <w:rStyle w:val="afb"/>
                <w:noProof/>
              </w:rPr>
              <w:t>Решения о распределении тепловой нагрузки между источниками тепловой энергии</w:t>
            </w:r>
            <w:r w:rsidR="009C033B" w:rsidRPr="009C033B">
              <w:rPr>
                <w:noProof/>
                <w:webHidden/>
              </w:rPr>
              <w:tab/>
            </w:r>
            <w:r w:rsidR="00F4417E" w:rsidRPr="009C033B">
              <w:rPr>
                <w:noProof/>
                <w:webHidden/>
              </w:rPr>
              <w:fldChar w:fldCharType="begin"/>
            </w:r>
            <w:r w:rsidR="009C033B" w:rsidRPr="009C033B">
              <w:rPr>
                <w:noProof/>
                <w:webHidden/>
              </w:rPr>
              <w:instrText xml:space="preserve"> PAGEREF _Toc103307088 \h </w:instrText>
            </w:r>
            <w:r w:rsidR="00F4417E" w:rsidRPr="009C033B">
              <w:rPr>
                <w:noProof/>
                <w:webHidden/>
              </w:rPr>
            </w:r>
            <w:r w:rsidR="00F4417E" w:rsidRPr="009C033B">
              <w:rPr>
                <w:noProof/>
                <w:webHidden/>
              </w:rPr>
              <w:fldChar w:fldCharType="separate"/>
            </w:r>
            <w:r w:rsidR="008C14B5">
              <w:rPr>
                <w:noProof/>
                <w:webHidden/>
              </w:rPr>
              <w:t>68</w:t>
            </w:r>
            <w:r w:rsidR="00F4417E" w:rsidRPr="009C033B">
              <w:rPr>
                <w:noProof/>
                <w:webHidden/>
              </w:rPr>
              <w:fldChar w:fldCharType="end"/>
            </w:r>
          </w:hyperlink>
        </w:p>
        <w:p w14:paraId="3CBCAF13" w14:textId="6439DD52" w:rsidR="009C033B" w:rsidRPr="009C033B" w:rsidRDefault="00ED0B27">
          <w:pPr>
            <w:pStyle w:val="23"/>
            <w:tabs>
              <w:tab w:val="left" w:pos="1782"/>
            </w:tabs>
            <w:rPr>
              <w:rFonts w:asciiTheme="minorHAnsi" w:hAnsiTheme="minorHAnsi"/>
              <w:b w:val="0"/>
              <w:noProof/>
            </w:rPr>
          </w:pPr>
          <w:hyperlink w:anchor="_Toc103307089" w:history="1">
            <w:r w:rsidR="009C033B" w:rsidRPr="009C033B">
              <w:rPr>
                <w:rStyle w:val="afb"/>
                <w:noProof/>
              </w:rPr>
              <w:t>Раздел 13.</w:t>
            </w:r>
            <w:r w:rsidR="009C033B" w:rsidRPr="009C033B">
              <w:rPr>
                <w:rFonts w:asciiTheme="minorHAnsi" w:hAnsiTheme="minorHAnsi"/>
                <w:b w:val="0"/>
                <w:noProof/>
              </w:rPr>
              <w:tab/>
            </w:r>
            <w:r w:rsidR="009C033B" w:rsidRPr="009C033B">
              <w:rPr>
                <w:rStyle w:val="afb"/>
                <w:noProof/>
              </w:rPr>
              <w:t>Решение по бесхозяйным тепловым сетям</w:t>
            </w:r>
            <w:r w:rsidR="009C033B" w:rsidRPr="009C033B">
              <w:rPr>
                <w:noProof/>
                <w:webHidden/>
              </w:rPr>
              <w:tab/>
            </w:r>
            <w:r w:rsidR="00F4417E" w:rsidRPr="009C033B">
              <w:rPr>
                <w:noProof/>
                <w:webHidden/>
              </w:rPr>
              <w:fldChar w:fldCharType="begin"/>
            </w:r>
            <w:r w:rsidR="009C033B" w:rsidRPr="009C033B">
              <w:rPr>
                <w:noProof/>
                <w:webHidden/>
              </w:rPr>
              <w:instrText xml:space="preserve"> PAGEREF _Toc103307089 \h </w:instrText>
            </w:r>
            <w:r w:rsidR="00F4417E" w:rsidRPr="009C033B">
              <w:rPr>
                <w:noProof/>
                <w:webHidden/>
              </w:rPr>
            </w:r>
            <w:r w:rsidR="00F4417E" w:rsidRPr="009C033B">
              <w:rPr>
                <w:noProof/>
                <w:webHidden/>
              </w:rPr>
              <w:fldChar w:fldCharType="separate"/>
            </w:r>
            <w:r w:rsidR="008C14B5">
              <w:rPr>
                <w:noProof/>
                <w:webHidden/>
              </w:rPr>
              <w:t>69</w:t>
            </w:r>
            <w:r w:rsidR="00F4417E" w:rsidRPr="009C033B">
              <w:rPr>
                <w:noProof/>
                <w:webHidden/>
              </w:rPr>
              <w:fldChar w:fldCharType="end"/>
            </w:r>
          </w:hyperlink>
        </w:p>
        <w:p w14:paraId="2D95449E" w14:textId="32BBB1F2" w:rsidR="009C033B" w:rsidRPr="009C033B" w:rsidRDefault="00ED0B27">
          <w:pPr>
            <w:pStyle w:val="23"/>
            <w:tabs>
              <w:tab w:val="left" w:pos="1940"/>
            </w:tabs>
            <w:rPr>
              <w:rFonts w:asciiTheme="minorHAnsi" w:hAnsiTheme="minorHAnsi"/>
              <w:b w:val="0"/>
              <w:noProof/>
            </w:rPr>
          </w:pPr>
          <w:hyperlink w:anchor="_Toc103307090" w:history="1">
            <w:r w:rsidR="009C033B" w:rsidRPr="009C033B">
              <w:rPr>
                <w:rStyle w:val="afb"/>
                <w:noProof/>
              </w:rPr>
              <w:t>Раздел 14.</w:t>
            </w:r>
            <w:r w:rsidR="009C033B" w:rsidRPr="009C033B">
              <w:rPr>
                <w:rFonts w:asciiTheme="minorHAnsi" w:hAnsiTheme="minorHAnsi"/>
                <w:b w:val="0"/>
                <w:noProof/>
              </w:rPr>
              <w:tab/>
            </w:r>
            <w:r w:rsidR="009C033B" w:rsidRPr="009C033B">
              <w:rPr>
                <w:rStyle w:val="afb"/>
                <w:noProof/>
              </w:rPr>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r w:rsidR="009C033B" w:rsidRPr="009C033B">
              <w:rPr>
                <w:noProof/>
                <w:webHidden/>
              </w:rPr>
              <w:tab/>
            </w:r>
            <w:r w:rsidR="00F4417E" w:rsidRPr="009C033B">
              <w:rPr>
                <w:noProof/>
                <w:webHidden/>
              </w:rPr>
              <w:fldChar w:fldCharType="begin"/>
            </w:r>
            <w:r w:rsidR="009C033B" w:rsidRPr="009C033B">
              <w:rPr>
                <w:noProof/>
                <w:webHidden/>
              </w:rPr>
              <w:instrText xml:space="preserve"> PAGEREF _Toc103307090 \h </w:instrText>
            </w:r>
            <w:r w:rsidR="00F4417E" w:rsidRPr="009C033B">
              <w:rPr>
                <w:noProof/>
                <w:webHidden/>
              </w:rPr>
            </w:r>
            <w:r w:rsidR="00F4417E" w:rsidRPr="009C033B">
              <w:rPr>
                <w:noProof/>
                <w:webHidden/>
              </w:rPr>
              <w:fldChar w:fldCharType="separate"/>
            </w:r>
            <w:r w:rsidR="008C14B5">
              <w:rPr>
                <w:noProof/>
                <w:webHidden/>
              </w:rPr>
              <w:t>70</w:t>
            </w:r>
            <w:r w:rsidR="00F4417E" w:rsidRPr="009C033B">
              <w:rPr>
                <w:noProof/>
                <w:webHidden/>
              </w:rPr>
              <w:fldChar w:fldCharType="end"/>
            </w:r>
          </w:hyperlink>
        </w:p>
        <w:p w14:paraId="52763DA2" w14:textId="75E25484" w:rsidR="009C033B" w:rsidRPr="009C033B" w:rsidRDefault="00ED0B27">
          <w:pPr>
            <w:pStyle w:val="34"/>
            <w:tabs>
              <w:tab w:val="right" w:leader="dot" w:pos="9203"/>
            </w:tabs>
            <w:rPr>
              <w:rFonts w:asciiTheme="minorHAnsi" w:hAnsiTheme="minorHAnsi"/>
              <w:i w:val="0"/>
              <w:noProof/>
            </w:rPr>
          </w:pPr>
          <w:hyperlink w:anchor="_Toc103307091" w:history="1">
            <w:r w:rsidR="009C033B" w:rsidRPr="009C033B">
              <w:rPr>
                <w:rStyle w:val="afb"/>
                <w:i w:val="0"/>
                <w:noProof/>
              </w:rPr>
              <w:t>а)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_Toc103307091 \h </w:instrText>
            </w:r>
            <w:r w:rsidR="00F4417E" w:rsidRPr="009C033B">
              <w:rPr>
                <w:i w:val="0"/>
                <w:noProof/>
                <w:webHidden/>
              </w:rPr>
            </w:r>
            <w:r w:rsidR="00F4417E" w:rsidRPr="009C033B">
              <w:rPr>
                <w:i w:val="0"/>
                <w:noProof/>
                <w:webHidden/>
              </w:rPr>
              <w:fldChar w:fldCharType="separate"/>
            </w:r>
            <w:r w:rsidR="008C14B5">
              <w:rPr>
                <w:i w:val="0"/>
                <w:noProof/>
                <w:webHidden/>
              </w:rPr>
              <w:t>70</w:t>
            </w:r>
            <w:r w:rsidR="00F4417E" w:rsidRPr="009C033B">
              <w:rPr>
                <w:i w:val="0"/>
                <w:noProof/>
                <w:webHidden/>
              </w:rPr>
              <w:fldChar w:fldCharType="end"/>
            </w:r>
          </w:hyperlink>
        </w:p>
        <w:p w14:paraId="1D2760B2" w14:textId="68CE40DB" w:rsidR="009C033B" w:rsidRPr="009C033B" w:rsidRDefault="00ED0B27">
          <w:pPr>
            <w:pStyle w:val="34"/>
            <w:tabs>
              <w:tab w:val="right" w:leader="dot" w:pos="9203"/>
            </w:tabs>
            <w:rPr>
              <w:rFonts w:asciiTheme="minorHAnsi" w:hAnsiTheme="minorHAnsi"/>
              <w:i w:val="0"/>
              <w:noProof/>
            </w:rPr>
          </w:pPr>
          <w:hyperlink w:anchor="_Toc103307092" w:history="1">
            <w:r w:rsidR="009C033B" w:rsidRPr="009C033B">
              <w:rPr>
                <w:rStyle w:val="afb"/>
                <w:i w:val="0"/>
                <w:noProof/>
              </w:rPr>
              <w:t>б) Описание проблем организации газоснабжения источников тепловой энергии</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_Toc103307092 \h </w:instrText>
            </w:r>
            <w:r w:rsidR="00F4417E" w:rsidRPr="009C033B">
              <w:rPr>
                <w:i w:val="0"/>
                <w:noProof/>
                <w:webHidden/>
              </w:rPr>
            </w:r>
            <w:r w:rsidR="00F4417E" w:rsidRPr="009C033B">
              <w:rPr>
                <w:i w:val="0"/>
                <w:noProof/>
                <w:webHidden/>
              </w:rPr>
              <w:fldChar w:fldCharType="separate"/>
            </w:r>
            <w:r w:rsidR="008C14B5">
              <w:rPr>
                <w:i w:val="0"/>
                <w:noProof/>
                <w:webHidden/>
              </w:rPr>
              <w:t>70</w:t>
            </w:r>
            <w:r w:rsidR="00F4417E" w:rsidRPr="009C033B">
              <w:rPr>
                <w:i w:val="0"/>
                <w:noProof/>
                <w:webHidden/>
              </w:rPr>
              <w:fldChar w:fldCharType="end"/>
            </w:r>
          </w:hyperlink>
        </w:p>
        <w:p w14:paraId="0AB55546" w14:textId="796E3BD1" w:rsidR="009C033B" w:rsidRPr="009C033B" w:rsidRDefault="00ED0B27">
          <w:pPr>
            <w:pStyle w:val="34"/>
            <w:tabs>
              <w:tab w:val="right" w:leader="dot" w:pos="9203"/>
            </w:tabs>
            <w:rPr>
              <w:rFonts w:asciiTheme="minorHAnsi" w:hAnsiTheme="minorHAnsi"/>
              <w:i w:val="0"/>
              <w:noProof/>
            </w:rPr>
          </w:pPr>
          <w:hyperlink w:anchor="_Toc103307093" w:history="1">
            <w:r w:rsidR="009C033B" w:rsidRPr="009C033B">
              <w:rPr>
                <w:rStyle w:val="afb"/>
                <w:i w:val="0"/>
                <w:noProof/>
              </w:rPr>
              <w:t>в)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_Toc103307093 \h </w:instrText>
            </w:r>
            <w:r w:rsidR="00F4417E" w:rsidRPr="009C033B">
              <w:rPr>
                <w:i w:val="0"/>
                <w:noProof/>
                <w:webHidden/>
              </w:rPr>
            </w:r>
            <w:r w:rsidR="00F4417E" w:rsidRPr="009C033B">
              <w:rPr>
                <w:i w:val="0"/>
                <w:noProof/>
                <w:webHidden/>
              </w:rPr>
              <w:fldChar w:fldCharType="separate"/>
            </w:r>
            <w:r w:rsidR="008C14B5">
              <w:rPr>
                <w:i w:val="0"/>
                <w:noProof/>
                <w:webHidden/>
              </w:rPr>
              <w:t>70</w:t>
            </w:r>
            <w:r w:rsidR="00F4417E" w:rsidRPr="009C033B">
              <w:rPr>
                <w:i w:val="0"/>
                <w:noProof/>
                <w:webHidden/>
              </w:rPr>
              <w:fldChar w:fldCharType="end"/>
            </w:r>
          </w:hyperlink>
        </w:p>
        <w:p w14:paraId="69951247" w14:textId="5E92D4B1" w:rsidR="009C033B" w:rsidRPr="009C033B" w:rsidRDefault="00ED0B27">
          <w:pPr>
            <w:pStyle w:val="34"/>
            <w:tabs>
              <w:tab w:val="right" w:leader="dot" w:pos="9203"/>
            </w:tabs>
            <w:rPr>
              <w:rFonts w:asciiTheme="minorHAnsi" w:hAnsiTheme="minorHAnsi"/>
              <w:i w:val="0"/>
              <w:noProof/>
            </w:rPr>
          </w:pPr>
          <w:hyperlink w:anchor="_Toc103307094" w:history="1">
            <w:r w:rsidR="009C033B" w:rsidRPr="009C033B">
              <w:rPr>
                <w:rStyle w:val="afb"/>
                <w:i w:val="0"/>
                <w:noProof/>
              </w:rPr>
              <w:t>г)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_Toc103307094 \h </w:instrText>
            </w:r>
            <w:r w:rsidR="00F4417E" w:rsidRPr="009C033B">
              <w:rPr>
                <w:i w:val="0"/>
                <w:noProof/>
                <w:webHidden/>
              </w:rPr>
            </w:r>
            <w:r w:rsidR="00F4417E" w:rsidRPr="009C033B">
              <w:rPr>
                <w:i w:val="0"/>
                <w:noProof/>
                <w:webHidden/>
              </w:rPr>
              <w:fldChar w:fldCharType="separate"/>
            </w:r>
            <w:r w:rsidR="008C14B5">
              <w:rPr>
                <w:i w:val="0"/>
                <w:noProof/>
                <w:webHidden/>
              </w:rPr>
              <w:t>70</w:t>
            </w:r>
            <w:r w:rsidR="00F4417E" w:rsidRPr="009C033B">
              <w:rPr>
                <w:i w:val="0"/>
                <w:noProof/>
                <w:webHidden/>
              </w:rPr>
              <w:fldChar w:fldCharType="end"/>
            </w:r>
          </w:hyperlink>
        </w:p>
        <w:p w14:paraId="16EB224F" w14:textId="17F15CFF" w:rsidR="009C033B" w:rsidRPr="009C033B" w:rsidRDefault="00ED0B27">
          <w:pPr>
            <w:pStyle w:val="34"/>
            <w:tabs>
              <w:tab w:val="right" w:leader="dot" w:pos="9203"/>
            </w:tabs>
            <w:rPr>
              <w:rFonts w:asciiTheme="minorHAnsi" w:hAnsiTheme="minorHAnsi"/>
              <w:i w:val="0"/>
              <w:noProof/>
            </w:rPr>
          </w:pPr>
          <w:hyperlink w:anchor="_Toc103307095" w:history="1">
            <w:r w:rsidR="009C033B" w:rsidRPr="009C033B">
              <w:rPr>
                <w:rStyle w:val="afb"/>
                <w:i w:val="0"/>
                <w:noProof/>
              </w:rPr>
              <w:t>д)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_Toc103307095 \h </w:instrText>
            </w:r>
            <w:r w:rsidR="00F4417E" w:rsidRPr="009C033B">
              <w:rPr>
                <w:i w:val="0"/>
                <w:noProof/>
                <w:webHidden/>
              </w:rPr>
            </w:r>
            <w:r w:rsidR="00F4417E" w:rsidRPr="009C033B">
              <w:rPr>
                <w:i w:val="0"/>
                <w:noProof/>
                <w:webHidden/>
              </w:rPr>
              <w:fldChar w:fldCharType="separate"/>
            </w:r>
            <w:r w:rsidR="008C14B5">
              <w:rPr>
                <w:i w:val="0"/>
                <w:noProof/>
                <w:webHidden/>
              </w:rPr>
              <w:t>70</w:t>
            </w:r>
            <w:r w:rsidR="00F4417E" w:rsidRPr="009C033B">
              <w:rPr>
                <w:i w:val="0"/>
                <w:noProof/>
                <w:webHidden/>
              </w:rPr>
              <w:fldChar w:fldCharType="end"/>
            </w:r>
          </w:hyperlink>
        </w:p>
        <w:p w14:paraId="558FF57B" w14:textId="39E9F0D4" w:rsidR="009C033B" w:rsidRPr="009C033B" w:rsidRDefault="00ED0B27">
          <w:pPr>
            <w:pStyle w:val="34"/>
            <w:tabs>
              <w:tab w:val="right" w:leader="dot" w:pos="9203"/>
            </w:tabs>
            <w:rPr>
              <w:rFonts w:asciiTheme="minorHAnsi" w:hAnsiTheme="minorHAnsi"/>
              <w:i w:val="0"/>
              <w:noProof/>
            </w:rPr>
          </w:pPr>
          <w:hyperlink w:anchor="_Toc103307096" w:history="1">
            <w:r w:rsidR="009C033B" w:rsidRPr="009C033B">
              <w:rPr>
                <w:rStyle w:val="afb"/>
                <w:i w:val="0"/>
                <w:noProof/>
              </w:rPr>
              <w:t>е) Описание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_Toc103307096 \h </w:instrText>
            </w:r>
            <w:r w:rsidR="00F4417E" w:rsidRPr="009C033B">
              <w:rPr>
                <w:i w:val="0"/>
                <w:noProof/>
                <w:webHidden/>
              </w:rPr>
            </w:r>
            <w:r w:rsidR="00F4417E" w:rsidRPr="009C033B">
              <w:rPr>
                <w:i w:val="0"/>
                <w:noProof/>
                <w:webHidden/>
              </w:rPr>
              <w:fldChar w:fldCharType="separate"/>
            </w:r>
            <w:r w:rsidR="008C14B5">
              <w:rPr>
                <w:i w:val="0"/>
                <w:noProof/>
                <w:webHidden/>
              </w:rPr>
              <w:t>71</w:t>
            </w:r>
            <w:r w:rsidR="00F4417E" w:rsidRPr="009C033B">
              <w:rPr>
                <w:i w:val="0"/>
                <w:noProof/>
                <w:webHidden/>
              </w:rPr>
              <w:fldChar w:fldCharType="end"/>
            </w:r>
          </w:hyperlink>
        </w:p>
        <w:p w14:paraId="0EC96626" w14:textId="75B207A0" w:rsidR="009C033B" w:rsidRPr="009C033B" w:rsidRDefault="00ED0B27">
          <w:pPr>
            <w:pStyle w:val="34"/>
            <w:tabs>
              <w:tab w:val="right" w:leader="dot" w:pos="9203"/>
            </w:tabs>
            <w:rPr>
              <w:rFonts w:asciiTheme="minorHAnsi" w:hAnsiTheme="minorHAnsi"/>
              <w:i w:val="0"/>
              <w:noProof/>
            </w:rPr>
          </w:pPr>
          <w:hyperlink w:anchor="_Toc103307097" w:history="1">
            <w:r w:rsidR="009C033B" w:rsidRPr="009C033B">
              <w:rPr>
                <w:rStyle w:val="afb"/>
                <w:i w:val="0"/>
                <w:noProof/>
              </w:rPr>
              <w:t>ж) Предложения по корректировке,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9C033B" w:rsidRPr="009C033B">
              <w:rPr>
                <w:i w:val="0"/>
                <w:noProof/>
                <w:webHidden/>
              </w:rPr>
              <w:tab/>
            </w:r>
            <w:r w:rsidR="00F4417E" w:rsidRPr="009C033B">
              <w:rPr>
                <w:i w:val="0"/>
                <w:noProof/>
                <w:webHidden/>
              </w:rPr>
              <w:fldChar w:fldCharType="begin"/>
            </w:r>
            <w:r w:rsidR="009C033B" w:rsidRPr="009C033B">
              <w:rPr>
                <w:i w:val="0"/>
                <w:noProof/>
                <w:webHidden/>
              </w:rPr>
              <w:instrText xml:space="preserve"> PAGEREF _Toc103307097 \h </w:instrText>
            </w:r>
            <w:r w:rsidR="00F4417E" w:rsidRPr="009C033B">
              <w:rPr>
                <w:i w:val="0"/>
                <w:noProof/>
                <w:webHidden/>
              </w:rPr>
            </w:r>
            <w:r w:rsidR="00F4417E" w:rsidRPr="009C033B">
              <w:rPr>
                <w:i w:val="0"/>
                <w:noProof/>
                <w:webHidden/>
              </w:rPr>
              <w:fldChar w:fldCharType="separate"/>
            </w:r>
            <w:r w:rsidR="008C14B5">
              <w:rPr>
                <w:i w:val="0"/>
                <w:noProof/>
                <w:webHidden/>
              </w:rPr>
              <w:t>71</w:t>
            </w:r>
            <w:r w:rsidR="00F4417E" w:rsidRPr="009C033B">
              <w:rPr>
                <w:i w:val="0"/>
                <w:noProof/>
                <w:webHidden/>
              </w:rPr>
              <w:fldChar w:fldCharType="end"/>
            </w:r>
          </w:hyperlink>
        </w:p>
        <w:p w14:paraId="5F6079F3" w14:textId="0AC09BD6" w:rsidR="009C033B" w:rsidRPr="009C033B" w:rsidRDefault="00ED0B27">
          <w:pPr>
            <w:pStyle w:val="23"/>
            <w:tabs>
              <w:tab w:val="left" w:pos="1927"/>
            </w:tabs>
            <w:rPr>
              <w:rFonts w:asciiTheme="minorHAnsi" w:hAnsiTheme="minorHAnsi"/>
              <w:b w:val="0"/>
              <w:noProof/>
            </w:rPr>
          </w:pPr>
          <w:hyperlink w:anchor="_Toc103307098" w:history="1">
            <w:r w:rsidR="009C033B" w:rsidRPr="009C033B">
              <w:rPr>
                <w:rStyle w:val="afb"/>
                <w:noProof/>
              </w:rPr>
              <w:t>Раздел 15.</w:t>
            </w:r>
            <w:r w:rsidR="009C033B" w:rsidRPr="009C033B">
              <w:rPr>
                <w:rFonts w:asciiTheme="minorHAnsi" w:hAnsiTheme="minorHAnsi"/>
                <w:b w:val="0"/>
                <w:noProof/>
              </w:rPr>
              <w:tab/>
            </w:r>
            <w:r w:rsidR="009C033B" w:rsidRPr="009C033B">
              <w:rPr>
                <w:rStyle w:val="afb"/>
                <w:noProof/>
              </w:rPr>
              <w:t>Индикаторы развития систем теплоснабжения городского поселения Излучинск</w:t>
            </w:r>
            <w:r w:rsidR="009C033B" w:rsidRPr="009C033B">
              <w:rPr>
                <w:noProof/>
                <w:webHidden/>
              </w:rPr>
              <w:tab/>
            </w:r>
            <w:r w:rsidR="009C033B">
              <w:rPr>
                <w:noProof/>
                <w:webHidden/>
              </w:rPr>
              <w:tab/>
            </w:r>
            <w:r w:rsidR="00F4417E" w:rsidRPr="009C033B">
              <w:rPr>
                <w:noProof/>
                <w:webHidden/>
              </w:rPr>
              <w:fldChar w:fldCharType="begin"/>
            </w:r>
            <w:r w:rsidR="009C033B" w:rsidRPr="009C033B">
              <w:rPr>
                <w:noProof/>
                <w:webHidden/>
              </w:rPr>
              <w:instrText xml:space="preserve"> PAGEREF _Toc103307098 \h </w:instrText>
            </w:r>
            <w:r w:rsidR="00F4417E" w:rsidRPr="009C033B">
              <w:rPr>
                <w:noProof/>
                <w:webHidden/>
              </w:rPr>
            </w:r>
            <w:r w:rsidR="00F4417E" w:rsidRPr="009C033B">
              <w:rPr>
                <w:noProof/>
                <w:webHidden/>
              </w:rPr>
              <w:fldChar w:fldCharType="separate"/>
            </w:r>
            <w:r w:rsidR="008C14B5">
              <w:rPr>
                <w:noProof/>
                <w:webHidden/>
              </w:rPr>
              <w:t>72</w:t>
            </w:r>
            <w:r w:rsidR="00F4417E" w:rsidRPr="009C033B">
              <w:rPr>
                <w:noProof/>
                <w:webHidden/>
              </w:rPr>
              <w:fldChar w:fldCharType="end"/>
            </w:r>
          </w:hyperlink>
        </w:p>
        <w:p w14:paraId="13333752" w14:textId="75CEE830" w:rsidR="009C033B" w:rsidRPr="009C033B" w:rsidRDefault="00ED0B27">
          <w:pPr>
            <w:pStyle w:val="23"/>
            <w:tabs>
              <w:tab w:val="left" w:pos="1782"/>
            </w:tabs>
            <w:rPr>
              <w:rFonts w:asciiTheme="minorHAnsi" w:hAnsiTheme="minorHAnsi"/>
              <w:b w:val="0"/>
              <w:noProof/>
            </w:rPr>
          </w:pPr>
          <w:hyperlink w:anchor="_Toc103307099" w:history="1">
            <w:r w:rsidR="009C033B" w:rsidRPr="009C033B">
              <w:rPr>
                <w:rStyle w:val="afb"/>
                <w:noProof/>
              </w:rPr>
              <w:t>Раздел 16.</w:t>
            </w:r>
            <w:r w:rsidR="009C033B" w:rsidRPr="009C033B">
              <w:rPr>
                <w:rFonts w:asciiTheme="minorHAnsi" w:hAnsiTheme="minorHAnsi"/>
                <w:b w:val="0"/>
                <w:noProof/>
              </w:rPr>
              <w:tab/>
            </w:r>
            <w:r w:rsidR="009C033B" w:rsidRPr="009C033B">
              <w:rPr>
                <w:rStyle w:val="afb"/>
                <w:noProof/>
              </w:rPr>
              <w:t>Ценовые (тарифные) последствия</w:t>
            </w:r>
            <w:r w:rsidR="009C033B" w:rsidRPr="009C033B">
              <w:rPr>
                <w:noProof/>
                <w:webHidden/>
              </w:rPr>
              <w:tab/>
            </w:r>
            <w:r w:rsidR="00F4417E" w:rsidRPr="009C033B">
              <w:rPr>
                <w:noProof/>
                <w:webHidden/>
              </w:rPr>
              <w:fldChar w:fldCharType="begin"/>
            </w:r>
            <w:r w:rsidR="009C033B" w:rsidRPr="009C033B">
              <w:rPr>
                <w:noProof/>
                <w:webHidden/>
              </w:rPr>
              <w:instrText xml:space="preserve"> PAGEREF _Toc103307099 \h </w:instrText>
            </w:r>
            <w:r w:rsidR="00F4417E" w:rsidRPr="009C033B">
              <w:rPr>
                <w:noProof/>
                <w:webHidden/>
              </w:rPr>
            </w:r>
            <w:r w:rsidR="00F4417E" w:rsidRPr="009C033B">
              <w:rPr>
                <w:noProof/>
                <w:webHidden/>
              </w:rPr>
              <w:fldChar w:fldCharType="separate"/>
            </w:r>
            <w:r w:rsidR="008C14B5">
              <w:rPr>
                <w:noProof/>
                <w:webHidden/>
              </w:rPr>
              <w:t>75</w:t>
            </w:r>
            <w:r w:rsidR="00F4417E" w:rsidRPr="009C033B">
              <w:rPr>
                <w:noProof/>
                <w:webHidden/>
              </w:rPr>
              <w:fldChar w:fldCharType="end"/>
            </w:r>
          </w:hyperlink>
        </w:p>
        <w:p w14:paraId="2EDE08AD" w14:textId="77777777" w:rsidR="00B31B03" w:rsidRPr="00400150" w:rsidRDefault="00F4417E" w:rsidP="00400150">
          <w:pPr>
            <w:pStyle w:val="34"/>
            <w:tabs>
              <w:tab w:val="right" w:leader="dot" w:pos="9203"/>
            </w:tabs>
            <w:rPr>
              <w:rFonts w:cs="Times New Roman"/>
              <w:i w:val="0"/>
              <w:highlight w:val="yellow"/>
            </w:rPr>
          </w:pPr>
          <w:r w:rsidRPr="009C033B">
            <w:rPr>
              <w:rFonts w:cs="Times New Roman"/>
              <w:b/>
              <w:i w:val="0"/>
              <w:highlight w:val="yellow"/>
            </w:rPr>
            <w:fldChar w:fldCharType="end"/>
          </w:r>
        </w:p>
      </w:sdtContent>
    </w:sdt>
    <w:p w14:paraId="16FF9E0E" w14:textId="77777777" w:rsidR="003B3943" w:rsidRPr="00400150" w:rsidRDefault="000F5F13" w:rsidP="00246AF1">
      <w:pPr>
        <w:ind w:firstLine="0"/>
        <w:rPr>
          <w:highlight w:val="yellow"/>
        </w:rPr>
      </w:pPr>
      <w:r w:rsidRPr="00400150">
        <w:rPr>
          <w:highlight w:val="yellow"/>
        </w:rPr>
        <w:br w:type="page"/>
      </w:r>
    </w:p>
    <w:p w14:paraId="675F4451" w14:textId="77777777" w:rsidR="000957B5" w:rsidRPr="00B1436E" w:rsidRDefault="000957B5" w:rsidP="000957B5">
      <w:pPr>
        <w:pStyle w:val="afff9"/>
      </w:pPr>
      <w:bookmarkStart w:id="0" w:name="_Toc2850703"/>
      <w:bookmarkStart w:id="1" w:name="_Toc103307023"/>
      <w:r w:rsidRPr="00B1436E">
        <w:lastRenderedPageBreak/>
        <w:t>Термины и сокращения</w:t>
      </w:r>
      <w:bookmarkEnd w:id="0"/>
      <w:bookmarkEnd w:id="1"/>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51"/>
        <w:gridCol w:w="7678"/>
      </w:tblGrid>
      <w:tr w:rsidR="000957B5" w:rsidRPr="000957B5" w14:paraId="34DFF878" w14:textId="77777777" w:rsidTr="000957B5">
        <w:trPr>
          <w:trHeight w:val="437"/>
          <w:jc w:val="center"/>
        </w:trPr>
        <w:tc>
          <w:tcPr>
            <w:tcW w:w="1013" w:type="pct"/>
            <w:vAlign w:val="center"/>
          </w:tcPr>
          <w:p w14:paraId="4CCCD155" w14:textId="77777777" w:rsidR="000957B5" w:rsidRPr="000957B5" w:rsidRDefault="000957B5" w:rsidP="000957B5">
            <w:pPr>
              <w:spacing w:before="120" w:line="240" w:lineRule="auto"/>
              <w:ind w:firstLine="0"/>
              <w:jc w:val="center"/>
              <w:rPr>
                <w:b/>
                <w:caps/>
              </w:rPr>
            </w:pPr>
            <w:r w:rsidRPr="000957B5">
              <w:rPr>
                <w:b/>
              </w:rPr>
              <w:t>Аббревиатура</w:t>
            </w:r>
          </w:p>
        </w:tc>
        <w:tc>
          <w:tcPr>
            <w:tcW w:w="3987" w:type="pct"/>
            <w:vAlign w:val="center"/>
          </w:tcPr>
          <w:p w14:paraId="68879805" w14:textId="77777777" w:rsidR="000957B5" w:rsidRPr="000957B5" w:rsidRDefault="000957B5" w:rsidP="000957B5">
            <w:pPr>
              <w:spacing w:before="120" w:line="240" w:lineRule="auto"/>
              <w:ind w:firstLine="0"/>
              <w:jc w:val="center"/>
              <w:rPr>
                <w:b/>
                <w:caps/>
              </w:rPr>
            </w:pPr>
            <w:r w:rsidRPr="000957B5">
              <w:rPr>
                <w:b/>
              </w:rPr>
              <w:t>Определение</w:t>
            </w:r>
          </w:p>
        </w:tc>
      </w:tr>
      <w:tr w:rsidR="000957B5" w:rsidRPr="00B1436E" w14:paraId="1439DCEB" w14:textId="77777777" w:rsidTr="000957B5">
        <w:trPr>
          <w:jc w:val="center"/>
        </w:trPr>
        <w:tc>
          <w:tcPr>
            <w:tcW w:w="1013" w:type="pct"/>
            <w:vAlign w:val="center"/>
          </w:tcPr>
          <w:p w14:paraId="0F4BE8B7" w14:textId="77777777" w:rsidR="000957B5" w:rsidRPr="00B1436E" w:rsidRDefault="000957B5" w:rsidP="000957B5">
            <w:pPr>
              <w:spacing w:before="120" w:line="240" w:lineRule="auto"/>
              <w:ind w:firstLine="0"/>
              <w:jc w:val="center"/>
            </w:pPr>
            <w:r w:rsidRPr="00B1436E">
              <w:t>ВПУ</w:t>
            </w:r>
          </w:p>
        </w:tc>
        <w:tc>
          <w:tcPr>
            <w:tcW w:w="3987" w:type="pct"/>
            <w:vAlign w:val="center"/>
          </w:tcPr>
          <w:p w14:paraId="6E2B7524" w14:textId="77777777" w:rsidR="000957B5" w:rsidRPr="00B1436E" w:rsidRDefault="000957B5" w:rsidP="000957B5">
            <w:pPr>
              <w:spacing w:before="120" w:line="240" w:lineRule="auto"/>
              <w:ind w:firstLine="0"/>
              <w:jc w:val="left"/>
            </w:pPr>
            <w:r w:rsidRPr="00B1436E">
              <w:t>Водоподготовительная установка</w:t>
            </w:r>
          </w:p>
        </w:tc>
      </w:tr>
      <w:tr w:rsidR="000957B5" w:rsidRPr="00B1436E" w14:paraId="64D8A571" w14:textId="77777777" w:rsidTr="000957B5">
        <w:trPr>
          <w:jc w:val="center"/>
        </w:trPr>
        <w:tc>
          <w:tcPr>
            <w:tcW w:w="1013" w:type="pct"/>
            <w:vAlign w:val="center"/>
          </w:tcPr>
          <w:p w14:paraId="0ADCDA26" w14:textId="77777777" w:rsidR="000957B5" w:rsidRPr="00B1436E" w:rsidRDefault="000957B5" w:rsidP="000957B5">
            <w:pPr>
              <w:spacing w:before="120" w:line="240" w:lineRule="auto"/>
              <w:ind w:firstLine="0"/>
              <w:jc w:val="center"/>
            </w:pPr>
            <w:r w:rsidRPr="00B1436E">
              <w:t>ГВС</w:t>
            </w:r>
          </w:p>
        </w:tc>
        <w:tc>
          <w:tcPr>
            <w:tcW w:w="3987" w:type="pct"/>
            <w:vAlign w:val="center"/>
          </w:tcPr>
          <w:p w14:paraId="55A98ED0" w14:textId="77777777" w:rsidR="000957B5" w:rsidRPr="00B1436E" w:rsidRDefault="000957B5" w:rsidP="000957B5">
            <w:pPr>
              <w:spacing w:before="120" w:line="240" w:lineRule="auto"/>
              <w:ind w:firstLine="0"/>
              <w:jc w:val="left"/>
            </w:pPr>
            <w:r w:rsidRPr="00B1436E">
              <w:t>Горячее водоснабжение</w:t>
            </w:r>
          </w:p>
        </w:tc>
      </w:tr>
      <w:tr w:rsidR="000957B5" w:rsidRPr="00B1436E" w14:paraId="2BA7B7C9" w14:textId="77777777" w:rsidTr="000957B5">
        <w:trPr>
          <w:jc w:val="center"/>
        </w:trPr>
        <w:tc>
          <w:tcPr>
            <w:tcW w:w="1013" w:type="pct"/>
            <w:vAlign w:val="center"/>
          </w:tcPr>
          <w:p w14:paraId="664FBEC2" w14:textId="77777777" w:rsidR="000957B5" w:rsidRPr="00B1436E" w:rsidRDefault="000957B5" w:rsidP="000957B5">
            <w:pPr>
              <w:spacing w:before="120" w:line="240" w:lineRule="auto"/>
              <w:ind w:firstLine="0"/>
              <w:jc w:val="center"/>
            </w:pPr>
            <w:r w:rsidRPr="00B1436E">
              <w:t>ГПА</w:t>
            </w:r>
          </w:p>
        </w:tc>
        <w:tc>
          <w:tcPr>
            <w:tcW w:w="3987" w:type="pct"/>
            <w:vAlign w:val="center"/>
          </w:tcPr>
          <w:p w14:paraId="1C560919" w14:textId="77777777" w:rsidR="000957B5" w:rsidRPr="00B1436E" w:rsidRDefault="000957B5" w:rsidP="000957B5">
            <w:pPr>
              <w:spacing w:before="120" w:line="240" w:lineRule="auto"/>
              <w:ind w:firstLine="0"/>
              <w:jc w:val="left"/>
            </w:pPr>
            <w:proofErr w:type="spellStart"/>
            <w:r w:rsidRPr="00B1436E">
              <w:t>Газопоршневой</w:t>
            </w:r>
            <w:proofErr w:type="spellEnd"/>
            <w:r w:rsidRPr="00B1436E">
              <w:t xml:space="preserve"> агрегат</w:t>
            </w:r>
          </w:p>
        </w:tc>
      </w:tr>
      <w:tr w:rsidR="000957B5" w:rsidRPr="00B1436E" w14:paraId="409D7A00" w14:textId="77777777" w:rsidTr="000957B5">
        <w:trPr>
          <w:jc w:val="center"/>
        </w:trPr>
        <w:tc>
          <w:tcPr>
            <w:tcW w:w="1013" w:type="pct"/>
            <w:vAlign w:val="center"/>
          </w:tcPr>
          <w:p w14:paraId="5C425A3B" w14:textId="77777777" w:rsidR="000957B5" w:rsidRPr="00B1436E" w:rsidRDefault="000957B5" w:rsidP="000957B5">
            <w:pPr>
              <w:spacing w:before="120" w:line="240" w:lineRule="auto"/>
              <w:ind w:firstLine="0"/>
              <w:jc w:val="center"/>
            </w:pPr>
            <w:r w:rsidRPr="00B1436E">
              <w:t>ГТУ</w:t>
            </w:r>
          </w:p>
        </w:tc>
        <w:tc>
          <w:tcPr>
            <w:tcW w:w="3987" w:type="pct"/>
            <w:vAlign w:val="center"/>
          </w:tcPr>
          <w:p w14:paraId="788C7CD2" w14:textId="77777777" w:rsidR="000957B5" w:rsidRPr="00B1436E" w:rsidRDefault="000957B5" w:rsidP="000957B5">
            <w:pPr>
              <w:spacing w:before="120" w:line="240" w:lineRule="auto"/>
              <w:ind w:firstLine="0"/>
              <w:jc w:val="left"/>
            </w:pPr>
            <w:r w:rsidRPr="00B1436E">
              <w:t>Газотурбинная установка</w:t>
            </w:r>
          </w:p>
        </w:tc>
      </w:tr>
      <w:tr w:rsidR="000957B5" w:rsidRPr="00B1436E" w14:paraId="6527CFB6" w14:textId="77777777" w:rsidTr="000957B5">
        <w:trPr>
          <w:jc w:val="center"/>
        </w:trPr>
        <w:tc>
          <w:tcPr>
            <w:tcW w:w="1013" w:type="pct"/>
            <w:vAlign w:val="center"/>
          </w:tcPr>
          <w:p w14:paraId="745E399F" w14:textId="77777777" w:rsidR="000957B5" w:rsidRPr="00B1436E" w:rsidRDefault="000957B5" w:rsidP="000957B5">
            <w:pPr>
              <w:spacing w:before="120" w:line="240" w:lineRule="auto"/>
              <w:ind w:firstLine="0"/>
              <w:jc w:val="center"/>
            </w:pPr>
            <w:r w:rsidRPr="00B1436E">
              <w:t>ЖКС</w:t>
            </w:r>
          </w:p>
        </w:tc>
        <w:tc>
          <w:tcPr>
            <w:tcW w:w="3987" w:type="pct"/>
            <w:vAlign w:val="center"/>
          </w:tcPr>
          <w:p w14:paraId="5DD590FB" w14:textId="77777777" w:rsidR="000957B5" w:rsidRPr="00B1436E" w:rsidRDefault="000957B5" w:rsidP="000957B5">
            <w:pPr>
              <w:spacing w:before="120" w:line="240" w:lineRule="auto"/>
              <w:ind w:firstLine="0"/>
              <w:jc w:val="left"/>
            </w:pPr>
            <w:r w:rsidRPr="00B1436E">
              <w:t>Жилищно-коммунальный сектор</w:t>
            </w:r>
          </w:p>
        </w:tc>
      </w:tr>
      <w:tr w:rsidR="000957B5" w:rsidRPr="00B1436E" w14:paraId="33F7263D" w14:textId="77777777" w:rsidTr="000957B5">
        <w:trPr>
          <w:jc w:val="center"/>
        </w:trPr>
        <w:tc>
          <w:tcPr>
            <w:tcW w:w="1013" w:type="pct"/>
            <w:vAlign w:val="center"/>
          </w:tcPr>
          <w:p w14:paraId="435873DA" w14:textId="77777777" w:rsidR="000957B5" w:rsidRPr="00B1436E" w:rsidRDefault="000957B5" w:rsidP="000957B5">
            <w:pPr>
              <w:spacing w:before="120" w:line="240" w:lineRule="auto"/>
              <w:ind w:firstLine="0"/>
              <w:jc w:val="center"/>
            </w:pPr>
            <w:r w:rsidRPr="00B1436E">
              <w:t>ИТГ</w:t>
            </w:r>
          </w:p>
        </w:tc>
        <w:tc>
          <w:tcPr>
            <w:tcW w:w="3987" w:type="pct"/>
            <w:vAlign w:val="center"/>
          </w:tcPr>
          <w:p w14:paraId="336139E7" w14:textId="77777777" w:rsidR="000957B5" w:rsidRPr="00B1436E" w:rsidRDefault="000957B5" w:rsidP="000957B5">
            <w:pPr>
              <w:spacing w:before="120" w:line="240" w:lineRule="auto"/>
              <w:ind w:firstLine="0"/>
              <w:jc w:val="left"/>
            </w:pPr>
            <w:r w:rsidRPr="00B1436E">
              <w:t xml:space="preserve">Индивидуальный </w:t>
            </w:r>
            <w:proofErr w:type="spellStart"/>
            <w:r w:rsidRPr="00B1436E">
              <w:t>теплогенератор</w:t>
            </w:r>
            <w:proofErr w:type="spellEnd"/>
          </w:p>
        </w:tc>
      </w:tr>
      <w:tr w:rsidR="000957B5" w:rsidRPr="00B1436E" w14:paraId="51EF69BF" w14:textId="77777777" w:rsidTr="000957B5">
        <w:trPr>
          <w:jc w:val="center"/>
        </w:trPr>
        <w:tc>
          <w:tcPr>
            <w:tcW w:w="1013" w:type="pct"/>
            <w:vAlign w:val="center"/>
          </w:tcPr>
          <w:p w14:paraId="2B82CB67" w14:textId="77777777" w:rsidR="000957B5" w:rsidRPr="00B1436E" w:rsidRDefault="000957B5" w:rsidP="000957B5">
            <w:pPr>
              <w:spacing w:before="120" w:line="240" w:lineRule="auto"/>
              <w:ind w:firstLine="0"/>
              <w:jc w:val="center"/>
            </w:pPr>
            <w:r w:rsidRPr="00B1436E">
              <w:t>ИТП</w:t>
            </w:r>
          </w:p>
        </w:tc>
        <w:tc>
          <w:tcPr>
            <w:tcW w:w="3987" w:type="pct"/>
            <w:vAlign w:val="center"/>
          </w:tcPr>
          <w:p w14:paraId="53C1EEB5" w14:textId="77777777" w:rsidR="000957B5" w:rsidRPr="00B1436E" w:rsidRDefault="000957B5" w:rsidP="000957B5">
            <w:pPr>
              <w:spacing w:before="120" w:line="240" w:lineRule="auto"/>
              <w:ind w:firstLine="0"/>
              <w:jc w:val="left"/>
            </w:pPr>
            <w:r w:rsidRPr="00B1436E">
              <w:t>Индивидуальный тепловой пункт</w:t>
            </w:r>
          </w:p>
        </w:tc>
      </w:tr>
      <w:tr w:rsidR="000957B5" w:rsidRPr="00B1436E" w14:paraId="1810B9C2" w14:textId="77777777" w:rsidTr="000957B5">
        <w:trPr>
          <w:jc w:val="center"/>
        </w:trPr>
        <w:tc>
          <w:tcPr>
            <w:tcW w:w="1013" w:type="pct"/>
            <w:vAlign w:val="center"/>
          </w:tcPr>
          <w:p w14:paraId="68B8B5FA" w14:textId="77777777" w:rsidR="000957B5" w:rsidRPr="00B1436E" w:rsidRDefault="000957B5" w:rsidP="000957B5">
            <w:pPr>
              <w:spacing w:before="120" w:line="240" w:lineRule="auto"/>
              <w:ind w:firstLine="0"/>
              <w:jc w:val="center"/>
            </w:pPr>
            <w:r w:rsidRPr="00B1436E">
              <w:t>ППУ</w:t>
            </w:r>
          </w:p>
        </w:tc>
        <w:tc>
          <w:tcPr>
            <w:tcW w:w="3987" w:type="pct"/>
            <w:vAlign w:val="center"/>
          </w:tcPr>
          <w:p w14:paraId="112A1FC0" w14:textId="77777777" w:rsidR="000957B5" w:rsidRPr="00B1436E" w:rsidRDefault="000957B5" w:rsidP="000957B5">
            <w:pPr>
              <w:spacing w:before="120" w:line="240" w:lineRule="auto"/>
              <w:ind w:firstLine="0"/>
              <w:jc w:val="left"/>
            </w:pPr>
            <w:r w:rsidRPr="00B1436E">
              <w:t>Пенополиуретановая изоляция и полиэтиленовая оболочка</w:t>
            </w:r>
          </w:p>
        </w:tc>
      </w:tr>
      <w:tr w:rsidR="000957B5" w:rsidRPr="00B1436E" w14:paraId="5085E20A" w14:textId="77777777" w:rsidTr="000957B5">
        <w:trPr>
          <w:jc w:val="center"/>
        </w:trPr>
        <w:tc>
          <w:tcPr>
            <w:tcW w:w="1013" w:type="pct"/>
            <w:vAlign w:val="center"/>
          </w:tcPr>
          <w:p w14:paraId="54B2F302" w14:textId="77777777" w:rsidR="000957B5" w:rsidRPr="00B1436E" w:rsidRDefault="000957B5" w:rsidP="000957B5">
            <w:pPr>
              <w:spacing w:before="120" w:line="240" w:lineRule="auto"/>
              <w:ind w:firstLine="0"/>
              <w:jc w:val="center"/>
            </w:pPr>
            <w:r w:rsidRPr="00B1436E">
              <w:t>ТК</w:t>
            </w:r>
          </w:p>
        </w:tc>
        <w:tc>
          <w:tcPr>
            <w:tcW w:w="3987" w:type="pct"/>
            <w:vAlign w:val="center"/>
          </w:tcPr>
          <w:p w14:paraId="70218205" w14:textId="77777777" w:rsidR="000957B5" w:rsidRPr="00B1436E" w:rsidRDefault="000957B5" w:rsidP="000957B5">
            <w:pPr>
              <w:spacing w:before="120" w:line="240" w:lineRule="auto"/>
              <w:ind w:firstLine="0"/>
              <w:jc w:val="left"/>
            </w:pPr>
            <w:r w:rsidRPr="00B1436E">
              <w:t>Тепловая камера</w:t>
            </w:r>
          </w:p>
        </w:tc>
      </w:tr>
      <w:tr w:rsidR="000957B5" w:rsidRPr="00B1436E" w14:paraId="31202EB4" w14:textId="77777777" w:rsidTr="000957B5">
        <w:trPr>
          <w:jc w:val="center"/>
        </w:trPr>
        <w:tc>
          <w:tcPr>
            <w:tcW w:w="1013" w:type="pct"/>
            <w:vAlign w:val="center"/>
          </w:tcPr>
          <w:p w14:paraId="3B3D8CF3" w14:textId="77777777" w:rsidR="000957B5" w:rsidRPr="00B1436E" w:rsidRDefault="000957B5" w:rsidP="000957B5">
            <w:pPr>
              <w:spacing w:before="120" w:line="240" w:lineRule="auto"/>
              <w:ind w:firstLine="0"/>
              <w:jc w:val="center"/>
            </w:pPr>
            <w:r w:rsidRPr="00B1436E">
              <w:t>ТП</w:t>
            </w:r>
          </w:p>
        </w:tc>
        <w:tc>
          <w:tcPr>
            <w:tcW w:w="3987" w:type="pct"/>
            <w:vAlign w:val="center"/>
          </w:tcPr>
          <w:p w14:paraId="43550EA8" w14:textId="77777777" w:rsidR="000957B5" w:rsidRPr="00B1436E" w:rsidRDefault="000957B5" w:rsidP="000957B5">
            <w:pPr>
              <w:spacing w:before="120" w:line="240" w:lineRule="auto"/>
              <w:ind w:firstLine="0"/>
              <w:jc w:val="left"/>
            </w:pPr>
            <w:r w:rsidRPr="00B1436E">
              <w:t>Тепловой пункт</w:t>
            </w:r>
          </w:p>
        </w:tc>
      </w:tr>
      <w:tr w:rsidR="000957B5" w:rsidRPr="00B1436E" w14:paraId="331B9437" w14:textId="77777777" w:rsidTr="000957B5">
        <w:trPr>
          <w:jc w:val="center"/>
        </w:trPr>
        <w:tc>
          <w:tcPr>
            <w:tcW w:w="1013" w:type="pct"/>
            <w:vAlign w:val="center"/>
          </w:tcPr>
          <w:p w14:paraId="3AAC89E8" w14:textId="77777777" w:rsidR="000957B5" w:rsidRPr="00B1436E" w:rsidRDefault="000957B5" w:rsidP="000957B5">
            <w:pPr>
              <w:spacing w:before="120" w:line="240" w:lineRule="auto"/>
              <w:ind w:firstLine="0"/>
              <w:jc w:val="center"/>
            </w:pPr>
            <w:r w:rsidRPr="00B1436E">
              <w:t>ТЭР</w:t>
            </w:r>
          </w:p>
        </w:tc>
        <w:tc>
          <w:tcPr>
            <w:tcW w:w="3987" w:type="pct"/>
            <w:vAlign w:val="center"/>
          </w:tcPr>
          <w:p w14:paraId="08334CF2" w14:textId="77777777" w:rsidR="000957B5" w:rsidRPr="00B1436E" w:rsidRDefault="000957B5" w:rsidP="000957B5">
            <w:pPr>
              <w:spacing w:before="120" w:line="240" w:lineRule="auto"/>
              <w:ind w:firstLine="0"/>
              <w:jc w:val="left"/>
              <w:rPr>
                <w:caps/>
              </w:rPr>
            </w:pPr>
            <w:r w:rsidRPr="00B1436E">
              <w:t>Топливно-энергетические ресурсы</w:t>
            </w:r>
          </w:p>
        </w:tc>
      </w:tr>
      <w:tr w:rsidR="000957B5" w:rsidRPr="00B1436E" w14:paraId="3090AEC9" w14:textId="77777777" w:rsidTr="000957B5">
        <w:trPr>
          <w:jc w:val="center"/>
        </w:trPr>
        <w:tc>
          <w:tcPr>
            <w:tcW w:w="1013" w:type="pct"/>
            <w:vAlign w:val="center"/>
          </w:tcPr>
          <w:p w14:paraId="4411D394" w14:textId="77777777" w:rsidR="000957B5" w:rsidRPr="00B1436E" w:rsidRDefault="000957B5" w:rsidP="000957B5">
            <w:pPr>
              <w:spacing w:before="120" w:line="240" w:lineRule="auto"/>
              <w:ind w:firstLine="0"/>
              <w:jc w:val="center"/>
            </w:pPr>
            <w:r w:rsidRPr="00B1436E">
              <w:t>ХВО</w:t>
            </w:r>
          </w:p>
        </w:tc>
        <w:tc>
          <w:tcPr>
            <w:tcW w:w="3987" w:type="pct"/>
            <w:vAlign w:val="center"/>
          </w:tcPr>
          <w:p w14:paraId="7AEEA72F" w14:textId="77777777" w:rsidR="000957B5" w:rsidRPr="00B1436E" w:rsidRDefault="000957B5" w:rsidP="000957B5">
            <w:pPr>
              <w:spacing w:before="120" w:line="240" w:lineRule="auto"/>
              <w:ind w:firstLine="0"/>
              <w:jc w:val="left"/>
            </w:pPr>
            <w:r w:rsidRPr="00B1436E">
              <w:t>Химическая водоочистка</w:t>
            </w:r>
          </w:p>
        </w:tc>
      </w:tr>
      <w:tr w:rsidR="000957B5" w:rsidRPr="00B1436E" w14:paraId="0C64589B" w14:textId="77777777" w:rsidTr="000957B5">
        <w:trPr>
          <w:jc w:val="center"/>
        </w:trPr>
        <w:tc>
          <w:tcPr>
            <w:tcW w:w="1013" w:type="pct"/>
            <w:vAlign w:val="center"/>
          </w:tcPr>
          <w:p w14:paraId="398E2079" w14:textId="77777777" w:rsidR="000957B5" w:rsidRPr="00B1436E" w:rsidRDefault="000957B5" w:rsidP="000957B5">
            <w:pPr>
              <w:spacing w:before="120" w:line="240" w:lineRule="auto"/>
              <w:ind w:firstLine="0"/>
              <w:jc w:val="center"/>
            </w:pPr>
            <w:r w:rsidRPr="00B1436E">
              <w:t>ЦТП</w:t>
            </w:r>
          </w:p>
        </w:tc>
        <w:tc>
          <w:tcPr>
            <w:tcW w:w="3987" w:type="pct"/>
            <w:vAlign w:val="center"/>
          </w:tcPr>
          <w:p w14:paraId="1C80986D" w14:textId="77777777" w:rsidR="000957B5" w:rsidRPr="00B1436E" w:rsidRDefault="000957B5" w:rsidP="000957B5">
            <w:pPr>
              <w:spacing w:before="120" w:line="240" w:lineRule="auto"/>
              <w:ind w:firstLine="0"/>
              <w:jc w:val="left"/>
            </w:pPr>
            <w:r w:rsidRPr="00B1436E">
              <w:t>Центральный тепловой пункт</w:t>
            </w:r>
          </w:p>
        </w:tc>
      </w:tr>
      <w:tr w:rsidR="000957B5" w:rsidRPr="00B1436E" w14:paraId="793CB8A3" w14:textId="77777777" w:rsidTr="000957B5">
        <w:trPr>
          <w:jc w:val="center"/>
        </w:trPr>
        <w:tc>
          <w:tcPr>
            <w:tcW w:w="1013" w:type="pct"/>
            <w:vAlign w:val="center"/>
          </w:tcPr>
          <w:p w14:paraId="00A7DEF8" w14:textId="77777777" w:rsidR="000957B5" w:rsidRPr="00B1436E" w:rsidRDefault="000957B5" w:rsidP="000957B5">
            <w:pPr>
              <w:spacing w:before="120" w:line="240" w:lineRule="auto"/>
              <w:ind w:firstLine="0"/>
              <w:jc w:val="center"/>
            </w:pPr>
            <w:r w:rsidRPr="00B1436E">
              <w:t>ЭМСТ</w:t>
            </w:r>
          </w:p>
        </w:tc>
        <w:tc>
          <w:tcPr>
            <w:tcW w:w="3987" w:type="pct"/>
            <w:vAlign w:val="center"/>
          </w:tcPr>
          <w:p w14:paraId="43218D76" w14:textId="77777777" w:rsidR="000957B5" w:rsidRPr="00B1436E" w:rsidRDefault="000957B5" w:rsidP="000957B5">
            <w:pPr>
              <w:spacing w:before="120" w:line="240" w:lineRule="auto"/>
              <w:ind w:firstLine="0"/>
              <w:jc w:val="left"/>
            </w:pPr>
            <w:r w:rsidRPr="00B1436E">
              <w:t>Электронная модель системы теплоснабжения</w:t>
            </w:r>
          </w:p>
        </w:tc>
      </w:tr>
    </w:tbl>
    <w:p w14:paraId="2984498A" w14:textId="77777777" w:rsidR="000957B5" w:rsidRDefault="000957B5">
      <w:pPr>
        <w:spacing w:after="200"/>
        <w:ind w:firstLine="0"/>
        <w:jc w:val="left"/>
        <w:rPr>
          <w:rFonts w:eastAsiaTheme="majorEastAsia" w:cstheme="majorBidi"/>
          <w:b/>
          <w:bCs/>
          <w:szCs w:val="28"/>
        </w:rPr>
      </w:pPr>
      <w:r>
        <w:br w:type="page"/>
      </w:r>
    </w:p>
    <w:p w14:paraId="53060494" w14:textId="77777777" w:rsidR="003B3943" w:rsidRPr="00A069FB" w:rsidRDefault="00C20F77" w:rsidP="00AF4001">
      <w:pPr>
        <w:pStyle w:val="afff9"/>
      </w:pPr>
      <w:bookmarkStart w:id="2" w:name="_Toc103307024"/>
      <w:r w:rsidRPr="00A069FB">
        <w:lastRenderedPageBreak/>
        <w:t>Введение</w:t>
      </w:r>
      <w:bookmarkEnd w:id="2"/>
    </w:p>
    <w:p w14:paraId="28EA8C9D" w14:textId="335B727E" w:rsidR="000957B5" w:rsidRPr="00133BD9" w:rsidRDefault="00400150" w:rsidP="000957B5">
      <w:r w:rsidRPr="006315EA">
        <w:t>Схема теплоснабжения городского поселени</w:t>
      </w:r>
      <w:r w:rsidR="00FC2106" w:rsidRPr="006315EA">
        <w:t>я Излучинск актуализирована на 202</w:t>
      </w:r>
      <w:r w:rsidR="00AD402C" w:rsidRPr="00AD402C">
        <w:t>7</w:t>
      </w:r>
      <w:r w:rsidR="006F734E" w:rsidRPr="006315EA">
        <w:t xml:space="preserve"> год.</w:t>
      </w:r>
    </w:p>
    <w:p w14:paraId="49213DA0" w14:textId="77777777" w:rsidR="000957B5" w:rsidRPr="00133BD9" w:rsidRDefault="000957B5" w:rsidP="000957B5">
      <w:r w:rsidRPr="00133BD9">
        <w:t>Проектирование систем теплоснабжения городов представляет собой комплексную задачу, от правильного решения которой во многом зависят масштабы необходимых капитальных вложений в эти системы. Прогноз спроса на тепловую энергию основан на прогнозировании развития города, в первую очередь</w:t>
      </w:r>
      <w:r>
        <w:t>,</w:t>
      </w:r>
      <w:r w:rsidRPr="00133BD9">
        <w:t xml:space="preserve"> его градостроительной деятельности, определенной генеральным планом.</w:t>
      </w:r>
      <w:r>
        <w:t xml:space="preserve"> </w:t>
      </w:r>
    </w:p>
    <w:p w14:paraId="1B45EDC2" w14:textId="77777777" w:rsidR="000957B5" w:rsidRPr="00133BD9" w:rsidRDefault="000957B5" w:rsidP="000957B5">
      <w:r w:rsidRPr="00133BD9">
        <w:t xml:space="preserve">Схема теплоснабжения является основным </w:t>
      </w:r>
      <w:proofErr w:type="spellStart"/>
      <w:r w:rsidRPr="00133BD9">
        <w:t>предпроектным</w:t>
      </w:r>
      <w:proofErr w:type="spellEnd"/>
      <w:r w:rsidRPr="00133BD9">
        <w:t xml:space="preserve"> документом по развитию теплового хозяйства города. Она разрабатывается на основе анализа фактических тепловых нагрузок потребителей с учетом перспективного развития на 15 лет, структуры топливного баланса региона, оценки состояния существующих источников тепла и тепловых сетей и возможности их дальнейшего использования, рассмотрения вопросов надежности, экономичности.</w:t>
      </w:r>
      <w:r>
        <w:t xml:space="preserve"> </w:t>
      </w:r>
    </w:p>
    <w:p w14:paraId="64BEDBA7" w14:textId="77777777" w:rsidR="000957B5" w:rsidRPr="00133BD9" w:rsidRDefault="000957B5" w:rsidP="000957B5">
      <w:pPr>
        <w:spacing w:after="60"/>
      </w:pPr>
      <w:r w:rsidRPr="00133BD9">
        <w:t>При выполнении настоящей работы использованы следующие материалы:</w:t>
      </w:r>
      <w:r>
        <w:t xml:space="preserve"> </w:t>
      </w:r>
    </w:p>
    <w:p w14:paraId="30B7B345" w14:textId="77777777" w:rsidR="00705DD5" w:rsidRPr="000E6534" w:rsidRDefault="00705DD5" w:rsidP="000E6534">
      <w:pPr>
        <w:pStyle w:val="af3"/>
        <w:numPr>
          <w:ilvl w:val="0"/>
          <w:numId w:val="32"/>
        </w:numPr>
        <w:spacing w:after="0" w:line="276" w:lineRule="auto"/>
        <w:ind w:left="851" w:hanging="284"/>
        <w:contextualSpacing w:val="0"/>
        <w:jc w:val="both"/>
        <w:rPr>
          <w:sz w:val="24"/>
        </w:rPr>
      </w:pPr>
      <w:r w:rsidRPr="000E6534">
        <w:rPr>
          <w:sz w:val="24"/>
        </w:rPr>
        <w:t xml:space="preserve">Генеральный план. Проект планировки и межевания городского поселения Излучинск (пгт. Излучинск, с. Большетархово), выполненный ООО «Институтом территориального планирования «Град»» в 2006 году; </w:t>
      </w:r>
    </w:p>
    <w:p w14:paraId="12653104" w14:textId="477366B1" w:rsidR="00705DD5" w:rsidRPr="000E6534" w:rsidRDefault="00705DD5" w:rsidP="000E6534">
      <w:pPr>
        <w:pStyle w:val="af3"/>
        <w:numPr>
          <w:ilvl w:val="0"/>
          <w:numId w:val="32"/>
        </w:numPr>
        <w:spacing w:after="0" w:line="276" w:lineRule="auto"/>
        <w:ind w:left="851" w:hanging="284"/>
        <w:contextualSpacing w:val="0"/>
        <w:jc w:val="both"/>
        <w:rPr>
          <w:sz w:val="24"/>
        </w:rPr>
      </w:pPr>
      <w:r w:rsidRPr="000E6534">
        <w:rPr>
          <w:sz w:val="24"/>
        </w:rPr>
        <w:t>Генеральный план поселка городского типа Излучинск, выполненный ООО «Институтом территориального планирования «Град</w:t>
      </w:r>
      <w:proofErr w:type="gramStart"/>
      <w:r w:rsidRPr="000E6534">
        <w:rPr>
          <w:sz w:val="24"/>
        </w:rPr>
        <w:t>»»  в</w:t>
      </w:r>
      <w:proofErr w:type="gramEnd"/>
      <w:r w:rsidRPr="000E6534">
        <w:rPr>
          <w:sz w:val="24"/>
        </w:rPr>
        <w:t xml:space="preserve"> 2008 году; </w:t>
      </w:r>
    </w:p>
    <w:p w14:paraId="40B77BAB" w14:textId="77777777" w:rsidR="000957B5" w:rsidRPr="000957B5" w:rsidRDefault="000957B5" w:rsidP="000957B5">
      <w:pPr>
        <w:pStyle w:val="af3"/>
        <w:numPr>
          <w:ilvl w:val="0"/>
          <w:numId w:val="32"/>
        </w:numPr>
        <w:spacing w:after="0" w:line="276" w:lineRule="auto"/>
        <w:ind w:left="851" w:hanging="284"/>
        <w:contextualSpacing w:val="0"/>
        <w:jc w:val="both"/>
        <w:rPr>
          <w:sz w:val="24"/>
        </w:rPr>
      </w:pPr>
      <w:r w:rsidRPr="000957B5">
        <w:rPr>
          <w:sz w:val="24"/>
        </w:rPr>
        <w:t xml:space="preserve">проектная и исполнительная документация по источникам тепла, тепловым сетям, насосным станциям, тепловым пунктам; </w:t>
      </w:r>
    </w:p>
    <w:p w14:paraId="5A102403" w14:textId="77777777" w:rsidR="000957B5" w:rsidRPr="000957B5" w:rsidRDefault="000957B5" w:rsidP="000957B5">
      <w:pPr>
        <w:pStyle w:val="af3"/>
        <w:numPr>
          <w:ilvl w:val="0"/>
          <w:numId w:val="32"/>
        </w:numPr>
        <w:spacing w:after="0" w:line="276" w:lineRule="auto"/>
        <w:ind w:left="851" w:hanging="284"/>
        <w:contextualSpacing w:val="0"/>
        <w:jc w:val="both"/>
        <w:rPr>
          <w:sz w:val="24"/>
        </w:rPr>
      </w:pPr>
      <w:r w:rsidRPr="000957B5">
        <w:rPr>
          <w:sz w:val="24"/>
        </w:rPr>
        <w:t xml:space="preserve">эксплуатационная документация (расчетные температурные графики, гидравлические режимы, данные по присоединенным тепловым нагрузкам и их видам и т.п.); </w:t>
      </w:r>
    </w:p>
    <w:p w14:paraId="38427F93" w14:textId="77777777" w:rsidR="000957B5" w:rsidRPr="000957B5" w:rsidRDefault="000957B5" w:rsidP="000957B5">
      <w:pPr>
        <w:pStyle w:val="af3"/>
        <w:numPr>
          <w:ilvl w:val="0"/>
          <w:numId w:val="32"/>
        </w:numPr>
        <w:spacing w:after="0" w:line="276" w:lineRule="auto"/>
        <w:ind w:left="851" w:hanging="284"/>
        <w:contextualSpacing w:val="0"/>
        <w:jc w:val="both"/>
        <w:rPr>
          <w:sz w:val="24"/>
        </w:rPr>
      </w:pPr>
      <w:r w:rsidRPr="000957B5">
        <w:rPr>
          <w:sz w:val="24"/>
        </w:rPr>
        <w:t xml:space="preserve">материалы проведения периодических испытаний тепловых сетей; </w:t>
      </w:r>
    </w:p>
    <w:p w14:paraId="6A25073C" w14:textId="77777777" w:rsidR="000957B5" w:rsidRPr="000957B5" w:rsidRDefault="000957B5" w:rsidP="000957B5">
      <w:pPr>
        <w:pStyle w:val="af3"/>
        <w:numPr>
          <w:ilvl w:val="0"/>
          <w:numId w:val="32"/>
        </w:numPr>
        <w:spacing w:after="0" w:line="276" w:lineRule="auto"/>
        <w:ind w:left="851" w:hanging="284"/>
        <w:contextualSpacing w:val="0"/>
        <w:jc w:val="both"/>
        <w:rPr>
          <w:sz w:val="24"/>
        </w:rPr>
      </w:pPr>
      <w:r w:rsidRPr="000957B5">
        <w:rPr>
          <w:sz w:val="24"/>
        </w:rPr>
        <w:t xml:space="preserve">конструктивные данные по видам прокладки и типам применяемых теплоизоляционных конструкций, сроки эксплуатации тепловых сетей; </w:t>
      </w:r>
    </w:p>
    <w:p w14:paraId="29938B06" w14:textId="77777777" w:rsidR="000957B5" w:rsidRPr="000957B5" w:rsidRDefault="000957B5" w:rsidP="000957B5">
      <w:pPr>
        <w:pStyle w:val="af3"/>
        <w:numPr>
          <w:ilvl w:val="0"/>
          <w:numId w:val="32"/>
        </w:numPr>
        <w:spacing w:after="0" w:line="276" w:lineRule="auto"/>
        <w:ind w:left="851" w:hanging="284"/>
        <w:contextualSpacing w:val="0"/>
        <w:jc w:val="both"/>
        <w:rPr>
          <w:sz w:val="24"/>
        </w:rPr>
      </w:pPr>
      <w:r w:rsidRPr="000957B5">
        <w:rPr>
          <w:sz w:val="24"/>
        </w:rPr>
        <w:t xml:space="preserve">материалы по разработке энергетических характеристик систем транспорта тепловой энергии; </w:t>
      </w:r>
    </w:p>
    <w:p w14:paraId="1C49332F" w14:textId="77777777" w:rsidR="000957B5" w:rsidRPr="000957B5" w:rsidRDefault="000957B5" w:rsidP="000957B5">
      <w:pPr>
        <w:pStyle w:val="af3"/>
        <w:numPr>
          <w:ilvl w:val="0"/>
          <w:numId w:val="32"/>
        </w:numPr>
        <w:spacing w:after="0" w:line="276" w:lineRule="auto"/>
        <w:ind w:left="851" w:hanging="284"/>
        <w:contextualSpacing w:val="0"/>
        <w:jc w:val="both"/>
        <w:rPr>
          <w:sz w:val="24"/>
        </w:rPr>
      </w:pPr>
      <w:r w:rsidRPr="000957B5">
        <w:rPr>
          <w:sz w:val="24"/>
        </w:rPr>
        <w:t xml:space="preserve">данные технологического и коммерческого учета потребления топлива, отпуска и потребления тепловой энергии, теплоносителя, электроэнергии, измерений по приборам контроля режимов отпуска тепла, топлива; </w:t>
      </w:r>
    </w:p>
    <w:p w14:paraId="3F3D48EC" w14:textId="77777777" w:rsidR="000957B5" w:rsidRPr="000957B5" w:rsidRDefault="000957B5" w:rsidP="000957B5">
      <w:pPr>
        <w:pStyle w:val="af3"/>
        <w:numPr>
          <w:ilvl w:val="0"/>
          <w:numId w:val="32"/>
        </w:numPr>
        <w:spacing w:after="0" w:line="276" w:lineRule="auto"/>
        <w:ind w:left="851" w:hanging="284"/>
        <w:contextualSpacing w:val="0"/>
        <w:jc w:val="both"/>
        <w:rPr>
          <w:sz w:val="24"/>
        </w:rPr>
      </w:pPr>
      <w:r w:rsidRPr="000957B5">
        <w:rPr>
          <w:sz w:val="24"/>
        </w:rPr>
        <w:t xml:space="preserve">документы по хозяйственной и финансовой деятельности (действующие нормы и нормативы, тарифы и их составляющие, лимиты потребления, договоры на поставку топливно-энергетических ресурсов (ТЭР)) и на пользование тепловой энергией, водой, данные потребления ТЭР на собственные нужды, потери); </w:t>
      </w:r>
    </w:p>
    <w:p w14:paraId="2D235E14" w14:textId="77777777" w:rsidR="000957B5" w:rsidRPr="000957B5" w:rsidRDefault="000957B5" w:rsidP="000957B5">
      <w:pPr>
        <w:pStyle w:val="af3"/>
        <w:numPr>
          <w:ilvl w:val="0"/>
          <w:numId w:val="32"/>
        </w:numPr>
        <w:spacing w:line="276" w:lineRule="auto"/>
        <w:ind w:left="851" w:hanging="284"/>
        <w:contextualSpacing w:val="0"/>
        <w:jc w:val="both"/>
        <w:rPr>
          <w:sz w:val="24"/>
        </w:rPr>
      </w:pPr>
      <w:r w:rsidRPr="000957B5">
        <w:rPr>
          <w:sz w:val="24"/>
        </w:rPr>
        <w:t xml:space="preserve">статистическая отчетность о выработке и отпуске тепловой энергии и использовании ТЭР в натуральном и стоимостном выражении. </w:t>
      </w:r>
    </w:p>
    <w:p w14:paraId="007721D4" w14:textId="676B92D4" w:rsidR="003374D6" w:rsidRPr="003374D6" w:rsidRDefault="003374D6" w:rsidP="003374D6">
      <w:pPr>
        <w:spacing w:after="60"/>
      </w:pPr>
      <w:r w:rsidRPr="003374D6">
        <w:t>При актуализации Схемы теплоснабжения в качестве отчетного периода выбран 202</w:t>
      </w:r>
      <w:r w:rsidR="00BD7A25" w:rsidRPr="00AD402C">
        <w:t>5</w:t>
      </w:r>
      <w:r w:rsidRPr="003374D6">
        <w:t xml:space="preserve"> год. </w:t>
      </w:r>
    </w:p>
    <w:p w14:paraId="42BBAD6B" w14:textId="4D390FA5" w:rsidR="000957B5" w:rsidRPr="00133BD9" w:rsidRDefault="000957B5" w:rsidP="000957B5">
      <w:pPr>
        <w:spacing w:after="60"/>
      </w:pPr>
      <w:r w:rsidRPr="00133BD9">
        <w:t>Схема теплоснабжения разработана в соответствии с:</w:t>
      </w:r>
      <w:r>
        <w:t xml:space="preserve"> </w:t>
      </w:r>
    </w:p>
    <w:p w14:paraId="34F8A755" w14:textId="77777777" w:rsidR="000957B5" w:rsidRPr="000957B5" w:rsidRDefault="000957B5" w:rsidP="000957B5">
      <w:pPr>
        <w:pStyle w:val="af3"/>
        <w:numPr>
          <w:ilvl w:val="0"/>
          <w:numId w:val="33"/>
        </w:numPr>
        <w:spacing w:after="0" w:line="276" w:lineRule="auto"/>
        <w:ind w:left="851" w:hanging="284"/>
        <w:contextualSpacing w:val="0"/>
        <w:jc w:val="both"/>
        <w:rPr>
          <w:sz w:val="24"/>
        </w:rPr>
      </w:pPr>
      <w:r w:rsidRPr="000957B5">
        <w:rPr>
          <w:sz w:val="24"/>
        </w:rPr>
        <w:t>Федеральным законом Российской Федерации от 27.07.2010</w:t>
      </w:r>
      <w:r>
        <w:rPr>
          <w:sz w:val="24"/>
        </w:rPr>
        <w:t xml:space="preserve"> г.</w:t>
      </w:r>
      <w:r w:rsidRPr="000957B5">
        <w:rPr>
          <w:sz w:val="24"/>
        </w:rPr>
        <w:t xml:space="preserve"> №</w:t>
      </w:r>
      <w:r>
        <w:rPr>
          <w:sz w:val="24"/>
        </w:rPr>
        <w:t xml:space="preserve"> </w:t>
      </w:r>
      <w:r w:rsidRPr="000957B5">
        <w:rPr>
          <w:sz w:val="24"/>
        </w:rPr>
        <w:t xml:space="preserve">190-ФЗ «О теплоснабжении»; </w:t>
      </w:r>
    </w:p>
    <w:p w14:paraId="423829F7" w14:textId="77777777" w:rsidR="000957B5" w:rsidRPr="000957B5" w:rsidRDefault="000957B5" w:rsidP="000957B5">
      <w:pPr>
        <w:pStyle w:val="af3"/>
        <w:numPr>
          <w:ilvl w:val="0"/>
          <w:numId w:val="33"/>
        </w:numPr>
        <w:spacing w:after="0" w:line="276" w:lineRule="auto"/>
        <w:ind w:left="851" w:hanging="284"/>
        <w:contextualSpacing w:val="0"/>
        <w:jc w:val="both"/>
        <w:rPr>
          <w:sz w:val="24"/>
        </w:rPr>
      </w:pPr>
      <w:r w:rsidRPr="000957B5">
        <w:rPr>
          <w:sz w:val="24"/>
        </w:rPr>
        <w:lastRenderedPageBreak/>
        <w:t>Постановлением Правительства Российской Федерации №</w:t>
      </w:r>
      <w:r>
        <w:rPr>
          <w:sz w:val="24"/>
        </w:rPr>
        <w:t xml:space="preserve"> </w:t>
      </w:r>
      <w:r w:rsidRPr="000957B5">
        <w:rPr>
          <w:sz w:val="24"/>
        </w:rPr>
        <w:t>154 от 22.02.2012</w:t>
      </w:r>
      <w:r w:rsidR="0001465D">
        <w:rPr>
          <w:sz w:val="24"/>
        </w:rPr>
        <w:t xml:space="preserve"> г.</w:t>
      </w:r>
      <w:r w:rsidRPr="000957B5">
        <w:rPr>
          <w:sz w:val="24"/>
        </w:rPr>
        <w:t xml:space="preserve"> «О требованиях к схемам теплоснабжения, порядку их разработки и утверждения»; </w:t>
      </w:r>
    </w:p>
    <w:p w14:paraId="7FAECA82" w14:textId="77777777" w:rsidR="000957B5" w:rsidRPr="000957B5" w:rsidRDefault="00FC2106" w:rsidP="000957B5">
      <w:pPr>
        <w:pStyle w:val="af3"/>
        <w:numPr>
          <w:ilvl w:val="0"/>
          <w:numId w:val="33"/>
        </w:numPr>
        <w:spacing w:line="276" w:lineRule="auto"/>
        <w:ind w:left="851" w:hanging="284"/>
        <w:contextualSpacing w:val="0"/>
        <w:jc w:val="both"/>
        <w:rPr>
          <w:sz w:val="24"/>
        </w:rPr>
      </w:pPr>
      <w:r>
        <w:rPr>
          <w:sz w:val="24"/>
        </w:rPr>
        <w:t>П</w:t>
      </w:r>
      <w:r w:rsidRPr="000957B5">
        <w:rPr>
          <w:sz w:val="24"/>
        </w:rPr>
        <w:t xml:space="preserve">риказом Минэнерго России и </w:t>
      </w:r>
      <w:proofErr w:type="spellStart"/>
      <w:r w:rsidRPr="000957B5">
        <w:rPr>
          <w:sz w:val="24"/>
        </w:rPr>
        <w:t>Минрегиона</w:t>
      </w:r>
      <w:proofErr w:type="spellEnd"/>
      <w:r w:rsidRPr="000957B5">
        <w:rPr>
          <w:sz w:val="24"/>
        </w:rPr>
        <w:t xml:space="preserve"> России № 565/667 от 29.12.2012</w:t>
      </w:r>
      <w:r>
        <w:rPr>
          <w:sz w:val="24"/>
        </w:rPr>
        <w:t xml:space="preserve"> г.</w:t>
      </w:r>
      <w:r w:rsidRPr="000957B5">
        <w:rPr>
          <w:sz w:val="24"/>
        </w:rPr>
        <w:t xml:space="preserve"> </w:t>
      </w:r>
      <w:r w:rsidR="000957B5" w:rsidRPr="000957B5">
        <w:rPr>
          <w:sz w:val="24"/>
        </w:rPr>
        <w:t>«Методически</w:t>
      </w:r>
      <w:r>
        <w:rPr>
          <w:sz w:val="24"/>
        </w:rPr>
        <w:t>е</w:t>
      </w:r>
      <w:r w:rsidR="000957B5" w:rsidRPr="000957B5">
        <w:rPr>
          <w:sz w:val="24"/>
        </w:rPr>
        <w:t xml:space="preserve"> рекомендаци</w:t>
      </w:r>
      <w:r>
        <w:rPr>
          <w:sz w:val="24"/>
        </w:rPr>
        <w:t>и</w:t>
      </w:r>
      <w:r w:rsidR="000957B5" w:rsidRPr="000957B5">
        <w:rPr>
          <w:sz w:val="24"/>
        </w:rPr>
        <w:t xml:space="preserve"> по р</w:t>
      </w:r>
      <w:r>
        <w:rPr>
          <w:sz w:val="24"/>
        </w:rPr>
        <w:t>азработке схем теплоснабжения».</w:t>
      </w:r>
    </w:p>
    <w:p w14:paraId="6F9BDF00" w14:textId="6DCECFA6" w:rsidR="000957B5" w:rsidRPr="00133BD9" w:rsidRDefault="000957B5" w:rsidP="000957B5">
      <w:r w:rsidRPr="00133BD9">
        <w:t xml:space="preserve">В границах поселения находятся населённые пункты: </w:t>
      </w:r>
      <w:r w:rsidR="001020E5" w:rsidRPr="001A5A99">
        <w:t>посел</w:t>
      </w:r>
      <w:r w:rsidR="001020E5">
        <w:t>ок городского типа</w:t>
      </w:r>
      <w:r w:rsidR="001020E5" w:rsidRPr="001A5A99">
        <w:t xml:space="preserve"> Излучинск</w:t>
      </w:r>
      <w:r w:rsidR="001020E5">
        <w:t>,</w:t>
      </w:r>
      <w:r w:rsidR="001020E5" w:rsidRPr="001A5A99">
        <w:t xml:space="preserve"> село Большетархово</w:t>
      </w:r>
      <w:r w:rsidR="001020E5">
        <w:t xml:space="preserve">, деревни </w:t>
      </w:r>
      <w:proofErr w:type="spellStart"/>
      <w:r w:rsidR="001020E5">
        <w:t>Пасол</w:t>
      </w:r>
      <w:proofErr w:type="spellEnd"/>
      <w:r w:rsidR="001020E5">
        <w:t xml:space="preserve"> и Соснина</w:t>
      </w:r>
      <w:r w:rsidRPr="00133BD9">
        <w:t xml:space="preserve">. Административным центром поселения является поселок городского типа Излучинск. Он расположен в 17 км к юго-востоку от г. Нижневартовск на правом берегу реки </w:t>
      </w:r>
      <w:proofErr w:type="spellStart"/>
      <w:r w:rsidRPr="00133BD9">
        <w:t>Вах</w:t>
      </w:r>
      <w:proofErr w:type="spellEnd"/>
      <w:r w:rsidRPr="00133BD9">
        <w:t xml:space="preserve">, являющегося притоком Оби. Село Большетархово находится в 50 километрах северо-восточнее </w:t>
      </w:r>
      <w:r w:rsidR="00400150">
        <w:t>пгт.</w:t>
      </w:r>
      <w:r w:rsidR="00FC2106">
        <w:t xml:space="preserve"> </w:t>
      </w:r>
      <w:r w:rsidRPr="00133BD9">
        <w:t xml:space="preserve">Излучинск на левом берегу </w:t>
      </w:r>
      <w:proofErr w:type="spellStart"/>
      <w:r w:rsidRPr="00133BD9">
        <w:t>Ваха</w:t>
      </w:r>
      <w:proofErr w:type="spellEnd"/>
      <w:r w:rsidRPr="00133BD9">
        <w:t>.</w:t>
      </w:r>
      <w:r>
        <w:t xml:space="preserve"> </w:t>
      </w:r>
    </w:p>
    <w:p w14:paraId="49C6F3EB" w14:textId="77777777" w:rsidR="000957B5" w:rsidRPr="00133BD9" w:rsidRDefault="000957B5" w:rsidP="000957B5">
      <w:r w:rsidRPr="00133BD9">
        <w:t xml:space="preserve">Территория </w:t>
      </w:r>
      <w:proofErr w:type="spellStart"/>
      <w:r w:rsidR="00723FFF">
        <w:t>г.п</w:t>
      </w:r>
      <w:proofErr w:type="spellEnd"/>
      <w:r w:rsidR="00723FFF">
        <w:t xml:space="preserve">. </w:t>
      </w:r>
      <w:r w:rsidRPr="00133BD9">
        <w:t>Излучинск входит в состав территории Нижневартовского района Ханты-Мансийского автономного округа</w:t>
      </w:r>
      <w:r>
        <w:t xml:space="preserve"> </w:t>
      </w:r>
      <w:r w:rsidR="0001465D">
        <w:t>–</w:t>
      </w:r>
      <w:r>
        <w:t xml:space="preserve"> </w:t>
      </w:r>
      <w:r w:rsidRPr="00133BD9">
        <w:t xml:space="preserve">Югры Тюменской области. Своим появлением он обязан решению Правительства СССР о строительстве под Нижневартовском Государственной районной электростанции. </w:t>
      </w:r>
    </w:p>
    <w:p w14:paraId="70884E04" w14:textId="280DB754" w:rsidR="000957B5" w:rsidRPr="00133BD9" w:rsidRDefault="00AB5F2A" w:rsidP="000957B5">
      <w:r w:rsidRPr="00AB5F2A">
        <w:t>АО «Нижневартовская ГРЭС»</w:t>
      </w:r>
      <w:r w:rsidR="000957B5" w:rsidRPr="00133BD9">
        <w:t xml:space="preserve">, вырабатывающая более 9300 млн. кВт/час электроэнергии в год, сегодня является одним из основных поставщиков электроэнергии в Уральском федеральном округе. Ее по праву называют самой экологически чистой станцией. </w:t>
      </w:r>
      <w:r w:rsidR="000957B5" w:rsidRPr="006315EA">
        <w:t>Она стала последней в России электростанцией, построенной в конце ХХ века (в 1993 году был запущен первый энергоблок) и первой в XXI веке (в 2003 году</w:t>
      </w:r>
      <w:r w:rsidR="00C13CC4" w:rsidRPr="006315EA">
        <w:t xml:space="preserve"> был запущен второй энергоблок), в 2013 году запущен парогазовый энергоблок № 3</w:t>
      </w:r>
      <w:r w:rsidR="006315EA" w:rsidRPr="006315EA">
        <w:t>.</w:t>
      </w:r>
    </w:p>
    <w:p w14:paraId="3825F2E1" w14:textId="1FCB53B3" w:rsidR="000957B5" w:rsidRPr="00133BD9" w:rsidRDefault="000957B5" w:rsidP="000957B5">
      <w:r w:rsidRPr="00133BD9">
        <w:t>В целом на территории поселения зарегистрировано свыше 500 предприятий и организаций различных форм собственности. Большая часть валового продукта территории формируется за счет нефтедобывающих предприятий, в частности</w:t>
      </w:r>
      <w:r>
        <w:t>,</w:t>
      </w:r>
      <w:r w:rsidRPr="00133BD9">
        <w:t xml:space="preserve"> АО «Самотлорнефтегаз», ОАО</w:t>
      </w:r>
      <w:r>
        <w:t xml:space="preserve"> </w:t>
      </w:r>
      <w:r w:rsidRPr="00133BD9">
        <w:t>«Нижневартовское НГДП».</w:t>
      </w:r>
      <w:r>
        <w:t xml:space="preserve"> </w:t>
      </w:r>
    </w:p>
    <w:p w14:paraId="22E36C4B" w14:textId="431AB30B" w:rsidR="000957B5" w:rsidRPr="00133BD9" w:rsidRDefault="000957B5" w:rsidP="000957B5">
      <w:r w:rsidRPr="006315EA">
        <w:t xml:space="preserve">Поселок энергетиков Излучинск расположен в 3,5 км от электростанции. В настоящее время жилищный фонд </w:t>
      </w:r>
      <w:proofErr w:type="spellStart"/>
      <w:r w:rsidRPr="006315EA">
        <w:t>п.г.т</w:t>
      </w:r>
      <w:proofErr w:type="spellEnd"/>
      <w:r w:rsidRPr="006315EA">
        <w:t xml:space="preserve">. Излучинск составляет </w:t>
      </w:r>
      <w:r w:rsidR="00643928" w:rsidRPr="006315EA">
        <w:t>428</w:t>
      </w:r>
      <w:r w:rsidR="006358F1" w:rsidRPr="006315EA">
        <w:t xml:space="preserve"> </w:t>
      </w:r>
      <w:r w:rsidR="00643928" w:rsidRPr="006315EA">
        <w:t>326,8</w:t>
      </w:r>
      <w:r w:rsidRPr="006315EA">
        <w:t xml:space="preserve"> </w:t>
      </w:r>
      <w:proofErr w:type="spellStart"/>
      <w:r w:rsidRPr="006315EA">
        <w:t>кв.м</w:t>
      </w:r>
      <w:proofErr w:type="spellEnd"/>
      <w:r w:rsidRPr="006315EA">
        <w:t xml:space="preserve">. (многоквартирных домов – </w:t>
      </w:r>
      <w:r w:rsidR="00643928" w:rsidRPr="006315EA">
        <w:t>71</w:t>
      </w:r>
      <w:r w:rsidRPr="006315EA">
        <w:t xml:space="preserve">, </w:t>
      </w:r>
      <w:r w:rsidR="00643928" w:rsidRPr="006315EA">
        <w:t>жилых домов (индивидуально определенных зданий</w:t>
      </w:r>
      <w:r w:rsidRPr="006315EA">
        <w:t xml:space="preserve"> </w:t>
      </w:r>
      <w:r w:rsidR="0001465D" w:rsidRPr="006315EA">
        <w:t>–</w:t>
      </w:r>
      <w:r w:rsidRPr="006315EA">
        <w:t xml:space="preserve"> </w:t>
      </w:r>
      <w:r w:rsidR="00643928" w:rsidRPr="006315EA">
        <w:t>448</w:t>
      </w:r>
      <w:r w:rsidRPr="006315EA">
        <w:t>).</w:t>
      </w:r>
      <w:r>
        <w:t xml:space="preserve"> </w:t>
      </w:r>
    </w:p>
    <w:p w14:paraId="09BE48D3" w14:textId="77777777" w:rsidR="000957B5" w:rsidRDefault="000957B5" w:rsidP="000957B5">
      <w:r w:rsidRPr="00133BD9">
        <w:t xml:space="preserve">Село Большетархово расположено в бассейне реки </w:t>
      </w:r>
      <w:proofErr w:type="spellStart"/>
      <w:r w:rsidRPr="00133BD9">
        <w:t>Вах</w:t>
      </w:r>
      <w:proofErr w:type="spellEnd"/>
      <w:r w:rsidRPr="00133BD9">
        <w:t xml:space="preserve"> </w:t>
      </w:r>
      <w:r>
        <w:t>–</w:t>
      </w:r>
      <w:r w:rsidRPr="00133BD9">
        <w:t xml:space="preserve"> левого притока Оби. Жилищный фонд с. Большетархово составляет 10702,9 кв.</w:t>
      </w:r>
      <w:r>
        <w:t xml:space="preserve"> </w:t>
      </w:r>
      <w:r w:rsidRPr="00133BD9">
        <w:t xml:space="preserve">м. Существующий жилищный фонд поселка представлен индивидуальными жилыми домами, двухквартирными и многоквартирными. </w:t>
      </w:r>
    </w:p>
    <w:p w14:paraId="63FC7661" w14:textId="04F435EA" w:rsidR="000957B5" w:rsidRPr="00133BD9" w:rsidRDefault="000957B5" w:rsidP="000957B5">
      <w:r w:rsidRPr="0095792C">
        <w:t>На 1 января 20</w:t>
      </w:r>
      <w:r w:rsidR="00FC2106" w:rsidRPr="0095792C">
        <w:t>2</w:t>
      </w:r>
      <w:r w:rsidR="0095792C" w:rsidRPr="0095792C">
        <w:t>6</w:t>
      </w:r>
      <w:r w:rsidRPr="0095792C">
        <w:t xml:space="preserve"> года численность населения городского поселения составила </w:t>
      </w:r>
      <w:r w:rsidR="00BC1281" w:rsidRPr="0095792C">
        <w:t>2</w:t>
      </w:r>
      <w:r w:rsidR="0095792C" w:rsidRPr="0095792C">
        <w:t>0162</w:t>
      </w:r>
      <w:r w:rsidR="00BC1281" w:rsidRPr="0095792C">
        <w:t>.</w:t>
      </w:r>
      <w:r>
        <w:t xml:space="preserve"> </w:t>
      </w:r>
    </w:p>
    <w:p w14:paraId="67565C20" w14:textId="77777777" w:rsidR="000957B5" w:rsidRDefault="000957B5" w:rsidP="000957B5">
      <w:pPr>
        <w:spacing w:after="60"/>
      </w:pPr>
      <w:r w:rsidRPr="00C40734">
        <w:t>В рамках</w:t>
      </w:r>
      <w:r>
        <w:t xml:space="preserve"> выполнения Схемы разработана электронная модель схемы теплоснабжения </w:t>
      </w:r>
      <w:proofErr w:type="spellStart"/>
      <w:r>
        <w:t>г.п</w:t>
      </w:r>
      <w:proofErr w:type="spellEnd"/>
      <w:r>
        <w:t xml:space="preserve">. Излучинск </w:t>
      </w:r>
      <w:r w:rsidRPr="002921C7">
        <w:t xml:space="preserve">с использованием программы </w:t>
      </w:r>
      <w:r>
        <w:t>ГИС «</w:t>
      </w:r>
      <w:r>
        <w:rPr>
          <w:lang w:val="en-US"/>
        </w:rPr>
        <w:t>Zulu</w:t>
      </w:r>
      <w:r w:rsidRPr="002921C7">
        <w:t>-</w:t>
      </w:r>
      <w:proofErr w:type="spellStart"/>
      <w:r>
        <w:rPr>
          <w:lang w:val="en-US"/>
        </w:rPr>
        <w:t>Thermo</w:t>
      </w:r>
      <w:proofErr w:type="spellEnd"/>
      <w:r>
        <w:t xml:space="preserve">», которая позволяет выполнять: </w:t>
      </w:r>
    </w:p>
    <w:p w14:paraId="77191F3F" w14:textId="77777777" w:rsidR="000957B5" w:rsidRPr="002921C7" w:rsidRDefault="000957B5" w:rsidP="000957B5">
      <w:pPr>
        <w:autoSpaceDE w:val="0"/>
        <w:autoSpaceDN w:val="0"/>
        <w:adjustRightInd w:val="0"/>
        <w:spacing w:after="0"/>
      </w:pPr>
      <w:r w:rsidRPr="002921C7">
        <w:t xml:space="preserve">а) гидравлический расчет тепловых сетей различной степени </w:t>
      </w:r>
      <w:proofErr w:type="spellStart"/>
      <w:r w:rsidRPr="002921C7">
        <w:t>закольцованности</w:t>
      </w:r>
      <w:proofErr w:type="spellEnd"/>
      <w:r w:rsidRPr="002921C7">
        <w:t>, в том числе гидравлический расчет при совместной работе нескольких источников тепловой энергии на единую тепловую сеть;</w:t>
      </w:r>
      <w:r>
        <w:t xml:space="preserve"> </w:t>
      </w:r>
    </w:p>
    <w:p w14:paraId="19D0BC1C" w14:textId="77777777" w:rsidR="000957B5" w:rsidRPr="002921C7" w:rsidRDefault="000957B5" w:rsidP="000957B5">
      <w:pPr>
        <w:autoSpaceDE w:val="0"/>
        <w:autoSpaceDN w:val="0"/>
        <w:adjustRightInd w:val="0"/>
        <w:spacing w:after="0"/>
      </w:pPr>
      <w:r w:rsidRPr="002921C7">
        <w:t>б)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t xml:space="preserve"> </w:t>
      </w:r>
    </w:p>
    <w:p w14:paraId="77CD3A56" w14:textId="77777777" w:rsidR="000957B5" w:rsidRPr="002921C7" w:rsidRDefault="000957B5" w:rsidP="000957B5">
      <w:pPr>
        <w:autoSpaceDE w:val="0"/>
        <w:autoSpaceDN w:val="0"/>
        <w:adjustRightInd w:val="0"/>
        <w:spacing w:after="0"/>
      </w:pPr>
      <w:r w:rsidRPr="002921C7">
        <w:t>в) расчет балансов тепловой энергии по источникам тепловой энергии и по территориальному признаку;</w:t>
      </w:r>
      <w:r>
        <w:t xml:space="preserve"> </w:t>
      </w:r>
    </w:p>
    <w:p w14:paraId="1743EFFA" w14:textId="77777777" w:rsidR="000957B5" w:rsidRPr="002921C7" w:rsidRDefault="000957B5" w:rsidP="000957B5">
      <w:pPr>
        <w:autoSpaceDE w:val="0"/>
        <w:autoSpaceDN w:val="0"/>
        <w:adjustRightInd w:val="0"/>
        <w:spacing w:after="0"/>
      </w:pPr>
      <w:r w:rsidRPr="002921C7">
        <w:lastRenderedPageBreak/>
        <w:t>г) расчет потерь тепловой энергии через изоляцию и с утечками теплоносителя;</w:t>
      </w:r>
      <w:r>
        <w:t xml:space="preserve"> </w:t>
      </w:r>
    </w:p>
    <w:p w14:paraId="245A11AE" w14:textId="77777777" w:rsidR="000957B5" w:rsidRPr="0095792C" w:rsidRDefault="000957B5" w:rsidP="000957B5">
      <w:pPr>
        <w:autoSpaceDE w:val="0"/>
        <w:autoSpaceDN w:val="0"/>
        <w:adjustRightInd w:val="0"/>
      </w:pPr>
      <w:r w:rsidRPr="002921C7">
        <w:t xml:space="preserve">д)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w:t>
      </w:r>
      <w:r w:rsidRPr="0095792C">
        <w:t xml:space="preserve">вариантов схем теплоснабжения. </w:t>
      </w:r>
    </w:p>
    <w:p w14:paraId="5D4D884A" w14:textId="77777777" w:rsidR="00C276C7" w:rsidRPr="0095792C" w:rsidRDefault="00C276C7" w:rsidP="00C276C7">
      <w:pPr>
        <w:autoSpaceDE w:val="0"/>
        <w:autoSpaceDN w:val="0"/>
        <w:adjustRightInd w:val="0"/>
        <w:spacing w:after="60"/>
        <w:rPr>
          <w:bCs/>
          <w:iCs/>
        </w:rPr>
      </w:pPr>
      <w:r w:rsidRPr="0095792C">
        <w:rPr>
          <w:bCs/>
          <w:iCs/>
        </w:rPr>
        <w:t xml:space="preserve">На основании проведенных расчетов (книга 2), Схемой к реализации рекомендуется следующий вариант резервирования подачи тепла в пгт. Излучинск: </w:t>
      </w:r>
    </w:p>
    <w:p w14:paraId="02725966" w14:textId="77777777" w:rsidR="00C276C7" w:rsidRPr="0095792C" w:rsidRDefault="00C276C7" w:rsidP="00C276C7">
      <w:pPr>
        <w:numPr>
          <w:ilvl w:val="0"/>
          <w:numId w:val="34"/>
        </w:numPr>
        <w:autoSpaceDE w:val="0"/>
        <w:autoSpaceDN w:val="0"/>
        <w:adjustRightInd w:val="0"/>
        <w:spacing w:after="60"/>
        <w:rPr>
          <w:bCs/>
          <w:iCs/>
        </w:rPr>
      </w:pPr>
      <w:r w:rsidRPr="0095792C">
        <w:rPr>
          <w:bCs/>
          <w:iCs/>
        </w:rPr>
        <w:t xml:space="preserve">строительство новой транзитной магистрали от НВ ГРЭС до пгт. Излучинск 2-х трубопроводов </w:t>
      </w:r>
      <w:proofErr w:type="spellStart"/>
      <w:r w:rsidRPr="0095792C">
        <w:rPr>
          <w:bCs/>
          <w:iCs/>
        </w:rPr>
        <w:t>Ду</w:t>
      </w:r>
      <w:proofErr w:type="spellEnd"/>
      <w:r w:rsidRPr="0095792C">
        <w:rPr>
          <w:bCs/>
          <w:iCs/>
        </w:rPr>
        <w:t xml:space="preserve"> 500 мм протяженностью 3 км;</w:t>
      </w:r>
    </w:p>
    <w:p w14:paraId="77DC61B6" w14:textId="77777777" w:rsidR="00C276C7" w:rsidRPr="0095792C" w:rsidRDefault="00C276C7" w:rsidP="00C276C7">
      <w:pPr>
        <w:numPr>
          <w:ilvl w:val="0"/>
          <w:numId w:val="34"/>
        </w:numPr>
        <w:autoSpaceDE w:val="0"/>
        <w:autoSpaceDN w:val="0"/>
        <w:adjustRightInd w:val="0"/>
        <w:spacing w:after="60"/>
        <w:rPr>
          <w:bCs/>
          <w:iCs/>
        </w:rPr>
      </w:pPr>
      <w:r w:rsidRPr="0095792C">
        <w:rPr>
          <w:bCs/>
          <w:iCs/>
        </w:rPr>
        <w:t xml:space="preserve">сохранение в работе котельной КЖП до ввода в эксплуатацию резервной </w:t>
      </w:r>
      <w:proofErr w:type="spellStart"/>
      <w:r w:rsidRPr="0095792C">
        <w:rPr>
          <w:bCs/>
          <w:iCs/>
        </w:rPr>
        <w:t>тепломагистрали</w:t>
      </w:r>
      <w:proofErr w:type="spellEnd"/>
      <w:r w:rsidRPr="0095792C">
        <w:rPr>
          <w:bCs/>
          <w:iCs/>
        </w:rPr>
        <w:t xml:space="preserve"> (ориентировочно до 2029 года).</w:t>
      </w:r>
    </w:p>
    <w:p w14:paraId="5C9D8425" w14:textId="77777777" w:rsidR="00C276C7" w:rsidRPr="0095792C" w:rsidRDefault="00C276C7" w:rsidP="00C276C7">
      <w:pPr>
        <w:autoSpaceDE w:val="0"/>
        <w:autoSpaceDN w:val="0"/>
        <w:adjustRightInd w:val="0"/>
        <w:spacing w:after="60"/>
        <w:rPr>
          <w:bCs/>
          <w:iCs/>
        </w:rPr>
      </w:pPr>
      <w:r w:rsidRPr="0095792C">
        <w:rPr>
          <w:bCs/>
          <w:iCs/>
        </w:rPr>
        <w:t>В 2025 году выполнена модернизация основного оборудования энергоблока № 1.</w:t>
      </w:r>
    </w:p>
    <w:p w14:paraId="3C19A6D9" w14:textId="21E3681E" w:rsidR="00C276C7" w:rsidRPr="0095792C" w:rsidRDefault="00C276C7" w:rsidP="00C276C7">
      <w:pPr>
        <w:autoSpaceDE w:val="0"/>
        <w:autoSpaceDN w:val="0"/>
        <w:adjustRightInd w:val="0"/>
        <w:spacing w:after="60"/>
        <w:rPr>
          <w:bCs/>
          <w:iCs/>
        </w:rPr>
      </w:pPr>
      <w:r w:rsidRPr="0095792C">
        <w:rPr>
          <w:bCs/>
          <w:iCs/>
        </w:rPr>
        <w:t>В 2026 году запланирована модернизация оборудования энергоблока № 2.</w:t>
      </w:r>
    </w:p>
    <w:p w14:paraId="3DAF5A08" w14:textId="48EDD203" w:rsidR="00C276C7" w:rsidRPr="0095792C" w:rsidRDefault="00C276C7" w:rsidP="00C276C7">
      <w:pPr>
        <w:autoSpaceDE w:val="0"/>
        <w:autoSpaceDN w:val="0"/>
        <w:adjustRightInd w:val="0"/>
        <w:spacing w:after="60"/>
        <w:ind w:firstLine="0"/>
        <w:rPr>
          <w:bCs/>
          <w:iCs/>
        </w:rPr>
      </w:pPr>
    </w:p>
    <w:p w14:paraId="308BC53D" w14:textId="77777777" w:rsidR="000957B5" w:rsidRDefault="000957B5" w:rsidP="000957B5">
      <w:pPr>
        <w:autoSpaceDE w:val="0"/>
        <w:autoSpaceDN w:val="0"/>
        <w:adjustRightInd w:val="0"/>
        <w:spacing w:after="60"/>
      </w:pPr>
      <w:r>
        <w:t>Кроме того, д</w:t>
      </w:r>
      <w:r w:rsidRPr="00133BD9">
        <w:t xml:space="preserve">ля повышения эффективности и надежности работы системы теплоснабжения </w:t>
      </w:r>
      <w:proofErr w:type="spellStart"/>
      <w:r w:rsidRPr="00133BD9">
        <w:t>г.п</w:t>
      </w:r>
      <w:proofErr w:type="spellEnd"/>
      <w:r w:rsidRPr="00133BD9">
        <w:t xml:space="preserve">. Излучинск </w:t>
      </w:r>
      <w:r>
        <w:t xml:space="preserve">Схемой </w:t>
      </w:r>
      <w:r w:rsidRPr="00133BD9">
        <w:t>предлагается:</w:t>
      </w:r>
      <w:r>
        <w:t xml:space="preserve"> </w:t>
      </w:r>
    </w:p>
    <w:p w14:paraId="7D1A821C" w14:textId="77777777" w:rsidR="000957B5" w:rsidRDefault="000957B5" w:rsidP="000957B5">
      <w:pPr>
        <w:pStyle w:val="af3"/>
        <w:numPr>
          <w:ilvl w:val="0"/>
          <w:numId w:val="35"/>
        </w:numPr>
        <w:autoSpaceDE w:val="0"/>
        <w:autoSpaceDN w:val="0"/>
        <w:adjustRightInd w:val="0"/>
        <w:spacing w:after="0" w:line="276" w:lineRule="auto"/>
        <w:ind w:left="851" w:hanging="284"/>
        <w:contextualSpacing w:val="0"/>
        <w:jc w:val="both"/>
        <w:rPr>
          <w:bCs/>
          <w:iCs/>
          <w:sz w:val="24"/>
        </w:rPr>
      </w:pPr>
      <w:r w:rsidRPr="000957B5">
        <w:rPr>
          <w:bCs/>
          <w:iCs/>
          <w:sz w:val="24"/>
        </w:rPr>
        <w:t>к 20</w:t>
      </w:r>
      <w:r w:rsidR="0075777F">
        <w:rPr>
          <w:bCs/>
          <w:iCs/>
          <w:sz w:val="24"/>
        </w:rPr>
        <w:t>2</w:t>
      </w:r>
      <w:r w:rsidR="001A641A">
        <w:rPr>
          <w:bCs/>
          <w:iCs/>
          <w:sz w:val="24"/>
        </w:rPr>
        <w:t>6</w:t>
      </w:r>
      <w:r w:rsidRPr="000957B5">
        <w:rPr>
          <w:bCs/>
          <w:iCs/>
          <w:sz w:val="24"/>
        </w:rPr>
        <w:t xml:space="preserve"> году перевод котельной Новая на сжигание попутного газа путем строительства газопровода к котельной, ГРП и замену горелок существующих котлов; </w:t>
      </w:r>
    </w:p>
    <w:p w14:paraId="7CFE5AEA" w14:textId="77777777" w:rsidR="000957B5" w:rsidRPr="000957B5" w:rsidRDefault="000957B5" w:rsidP="000957B5">
      <w:pPr>
        <w:pStyle w:val="af3"/>
        <w:numPr>
          <w:ilvl w:val="0"/>
          <w:numId w:val="35"/>
        </w:numPr>
        <w:spacing w:after="0" w:line="276" w:lineRule="auto"/>
        <w:ind w:left="851" w:hanging="284"/>
        <w:contextualSpacing w:val="0"/>
        <w:jc w:val="both"/>
        <w:rPr>
          <w:sz w:val="24"/>
        </w:rPr>
      </w:pPr>
      <w:r w:rsidRPr="000957B5">
        <w:rPr>
          <w:sz w:val="24"/>
        </w:rPr>
        <w:t xml:space="preserve">установка на котельной Новой коммерческих счетчиков учета тепловой энергии и строительство ВПУ; </w:t>
      </w:r>
    </w:p>
    <w:p w14:paraId="44F2AED4" w14:textId="77777777" w:rsidR="000957B5" w:rsidRPr="001A641A" w:rsidRDefault="000957B5" w:rsidP="000957B5">
      <w:pPr>
        <w:pStyle w:val="af3"/>
        <w:numPr>
          <w:ilvl w:val="0"/>
          <w:numId w:val="35"/>
        </w:numPr>
        <w:spacing w:line="276" w:lineRule="auto"/>
        <w:ind w:left="851" w:hanging="284"/>
        <w:contextualSpacing w:val="0"/>
        <w:jc w:val="both"/>
        <w:rPr>
          <w:sz w:val="24"/>
        </w:rPr>
      </w:pPr>
      <w:r w:rsidRPr="000957B5">
        <w:rPr>
          <w:bCs/>
          <w:iCs/>
          <w:sz w:val="24"/>
        </w:rPr>
        <w:t>выполнение автоматизации тепловых пунктов потребителей пгт</w:t>
      </w:r>
      <w:r w:rsidR="00687B7F">
        <w:rPr>
          <w:bCs/>
          <w:iCs/>
          <w:sz w:val="24"/>
        </w:rPr>
        <w:t>.</w:t>
      </w:r>
      <w:r w:rsidRPr="000957B5">
        <w:rPr>
          <w:bCs/>
          <w:iCs/>
          <w:sz w:val="24"/>
        </w:rPr>
        <w:t xml:space="preserve"> Излучинск с установкой корректирующих насосов и счетчиков коммерческого учета. </w:t>
      </w:r>
    </w:p>
    <w:p w14:paraId="2D29E38B" w14:textId="77777777" w:rsidR="001A641A" w:rsidRPr="001A641A" w:rsidRDefault="001A641A" w:rsidP="001A641A">
      <w:pPr>
        <w:rPr>
          <w:i/>
        </w:rPr>
      </w:pPr>
      <w:r w:rsidRPr="001A641A">
        <w:rPr>
          <w:i/>
        </w:rPr>
        <w:t>(</w:t>
      </w:r>
      <w:r w:rsidR="00EF38D3">
        <w:rPr>
          <w:i/>
        </w:rPr>
        <w:t>пункт</w:t>
      </w:r>
      <w:r w:rsidRPr="001A641A">
        <w:rPr>
          <w:i/>
        </w:rPr>
        <w:t xml:space="preserve"> - в редакции постановления администрации </w:t>
      </w:r>
      <w:proofErr w:type="spellStart"/>
      <w:r w:rsidRPr="001A641A">
        <w:rPr>
          <w:i/>
        </w:rPr>
        <w:t>г.п</w:t>
      </w:r>
      <w:proofErr w:type="spellEnd"/>
      <w:r w:rsidRPr="001A641A">
        <w:rPr>
          <w:i/>
        </w:rPr>
        <w:t xml:space="preserve">. Излучинск от </w:t>
      </w:r>
      <w:r>
        <w:rPr>
          <w:i/>
        </w:rPr>
        <w:t>09.08.2021</w:t>
      </w:r>
      <w:r w:rsidRPr="001A641A">
        <w:rPr>
          <w:i/>
        </w:rPr>
        <w:t xml:space="preserve"> г.</w:t>
      </w:r>
      <w:r>
        <w:rPr>
          <w:i/>
        </w:rPr>
        <w:t xml:space="preserve"> № 427</w:t>
      </w:r>
      <w:r w:rsidRPr="001A641A">
        <w:rPr>
          <w:i/>
        </w:rPr>
        <w:t>)</w:t>
      </w:r>
    </w:p>
    <w:p w14:paraId="3B0B0DE2" w14:textId="77777777" w:rsidR="000F5F13" w:rsidRPr="007A1513" w:rsidRDefault="00A47F2B" w:rsidP="009E32B1">
      <w:pPr>
        <w:pStyle w:val="22"/>
        <w:pageBreakBefore/>
        <w:ind w:left="714" w:hanging="357"/>
        <w:jc w:val="center"/>
      </w:pPr>
      <w:bookmarkStart w:id="3" w:name="_Toc103307025"/>
      <w:r w:rsidRPr="007A1513">
        <w:lastRenderedPageBreak/>
        <w:t xml:space="preserve">Показатели </w:t>
      </w:r>
      <w:r w:rsidR="00842B09">
        <w:t xml:space="preserve">существующего и </w:t>
      </w:r>
      <w:r w:rsidRPr="007A1513">
        <w:t>перспективного спроса</w:t>
      </w:r>
      <w:r w:rsidR="00842B09">
        <w:t xml:space="preserve"> на тепловую энергию (мощность)</w:t>
      </w:r>
      <w:r w:rsidRPr="007A1513">
        <w:t xml:space="preserve"> и теплоноситель в установленных границах территории </w:t>
      </w:r>
      <w:r w:rsidR="0001465D">
        <w:t>городского поселения Излучинск</w:t>
      </w:r>
      <w:bookmarkEnd w:id="3"/>
    </w:p>
    <w:p w14:paraId="32206E65" w14:textId="77777777" w:rsidR="000F5F13" w:rsidRPr="007A1513" w:rsidRDefault="00842B09" w:rsidP="002A02FC">
      <w:pPr>
        <w:pStyle w:val="11"/>
        <w:spacing w:after="200"/>
        <w:rPr>
          <w:rFonts w:eastAsia="Times New Roman"/>
        </w:rPr>
      </w:pPr>
      <w:bookmarkStart w:id="4" w:name="XA00MB02NA"/>
      <w:bookmarkStart w:id="5" w:name="ZAP2JMO3EO"/>
      <w:bookmarkStart w:id="6" w:name="bssPhr79"/>
      <w:bookmarkStart w:id="7" w:name="_Toc523494417"/>
      <w:bookmarkStart w:id="8" w:name="_Toc532982819"/>
      <w:bookmarkStart w:id="9" w:name="_Toc103307026"/>
      <w:bookmarkEnd w:id="4"/>
      <w:bookmarkEnd w:id="5"/>
      <w:bookmarkEnd w:id="6"/>
      <w:r w:rsidRPr="00A172DC">
        <w:t>а)</w:t>
      </w:r>
      <w:r>
        <w:t xml:space="preserve"> </w:t>
      </w:r>
      <w:r w:rsidR="00BB3B5E">
        <w:t>В</w:t>
      </w:r>
      <w:r w:rsidRPr="00A172DC">
        <w:t xml:space="preserve">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w:t>
      </w:r>
      <w:r w:rsidR="00BB3B5E">
        <w:t>городского поселения Излучинск</w:t>
      </w:r>
      <w:r w:rsidRPr="00A172DC">
        <w:t xml:space="preserve">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w:t>
      </w:r>
      <w:r w:rsidR="00CE3BC4">
        <w:t>–</w:t>
      </w:r>
      <w:r w:rsidRPr="00A172DC">
        <w:t xml:space="preserve"> на каждый год первого 5-летнего периода и на последующие 5-летние периоды (далее - этапы)</w:t>
      </w:r>
      <w:bookmarkEnd w:id="7"/>
      <w:bookmarkEnd w:id="8"/>
      <w:bookmarkEnd w:id="9"/>
    </w:p>
    <w:p w14:paraId="371430EE" w14:textId="77777777" w:rsidR="003B1A94" w:rsidRPr="00AD3367" w:rsidRDefault="003B1A94" w:rsidP="003B1A94">
      <w:r w:rsidRPr="00AD3367">
        <w:t xml:space="preserve">Показатели о движении строительных фондов в ретроспективном периоде приведены в таблице 1.1. </w:t>
      </w:r>
    </w:p>
    <w:p w14:paraId="1CA5F101" w14:textId="77777777" w:rsidR="003B1A94" w:rsidRPr="00AD3367" w:rsidRDefault="003B1A94" w:rsidP="003B1A94">
      <w:pPr>
        <w:pStyle w:val="aff2"/>
        <w:spacing w:before="0" w:after="120"/>
        <w:jc w:val="right"/>
      </w:pPr>
      <w:r w:rsidRPr="00AD3367">
        <w:t>Таблица 1.1</w:t>
      </w:r>
    </w:p>
    <w:p w14:paraId="251B8556" w14:textId="77777777" w:rsidR="003B1A94" w:rsidRDefault="003B1A94" w:rsidP="003B1A94">
      <w:pPr>
        <w:ind w:firstLine="0"/>
        <w:jc w:val="center"/>
        <w:rPr>
          <w:vertAlign w:val="superscript"/>
        </w:rPr>
      </w:pPr>
      <w:r w:rsidRPr="00AD3367">
        <w:t>Сведения о движении строительных фондов в поселении, тыс. м</w:t>
      </w:r>
      <w:r w:rsidRPr="00AD3367">
        <w:rPr>
          <w:vertAlign w:val="superscript"/>
        </w:rPr>
        <w:t>2</w:t>
      </w:r>
    </w:p>
    <w:tbl>
      <w:tblPr>
        <w:tblW w:w="972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21"/>
        <w:gridCol w:w="858"/>
        <w:gridCol w:w="1000"/>
        <w:gridCol w:w="1000"/>
        <w:gridCol w:w="1143"/>
        <w:gridCol w:w="1000"/>
      </w:tblGrid>
      <w:tr w:rsidR="003B1A94" w:rsidRPr="002E5649" w14:paraId="0DA43207" w14:textId="77777777" w:rsidTr="00B02183">
        <w:trPr>
          <w:trHeight w:val="393"/>
          <w:tblHeader/>
        </w:trPr>
        <w:tc>
          <w:tcPr>
            <w:tcW w:w="4721" w:type="dxa"/>
            <w:tcBorders>
              <w:top w:val="single" w:sz="4" w:space="0" w:color="auto"/>
              <w:bottom w:val="single" w:sz="4" w:space="0" w:color="auto"/>
              <w:right w:val="single" w:sz="4" w:space="0" w:color="auto"/>
            </w:tcBorders>
            <w:vAlign w:val="center"/>
          </w:tcPr>
          <w:p w14:paraId="2BD70325" w14:textId="77777777" w:rsidR="003B1A94" w:rsidRPr="002E5649" w:rsidRDefault="003B1A94" w:rsidP="002E5649">
            <w:pPr>
              <w:keepNext/>
              <w:spacing w:after="0" w:line="240" w:lineRule="auto"/>
              <w:ind w:firstLine="0"/>
              <w:jc w:val="center"/>
              <w:rPr>
                <w:rFonts w:cs="Times New Roman"/>
                <w:b/>
                <w:sz w:val="20"/>
                <w:szCs w:val="20"/>
              </w:rPr>
            </w:pPr>
            <w:r w:rsidRPr="002E5649">
              <w:rPr>
                <w:rFonts w:cs="Times New Roman"/>
                <w:b/>
                <w:sz w:val="20"/>
                <w:szCs w:val="20"/>
              </w:rPr>
              <w:t>Годы</w:t>
            </w:r>
          </w:p>
        </w:tc>
        <w:tc>
          <w:tcPr>
            <w:tcW w:w="858" w:type="dxa"/>
            <w:tcBorders>
              <w:top w:val="single" w:sz="4" w:space="0" w:color="auto"/>
              <w:left w:val="single" w:sz="4" w:space="0" w:color="auto"/>
              <w:bottom w:val="single" w:sz="4" w:space="0" w:color="auto"/>
              <w:right w:val="single" w:sz="4" w:space="0" w:color="auto"/>
            </w:tcBorders>
            <w:vAlign w:val="center"/>
          </w:tcPr>
          <w:p w14:paraId="72A0602E" w14:textId="77777777" w:rsidR="003B1A94" w:rsidRPr="002E5649" w:rsidRDefault="003B1A94" w:rsidP="002E5649">
            <w:pPr>
              <w:keepNext/>
              <w:spacing w:after="0" w:line="240" w:lineRule="auto"/>
              <w:ind w:firstLine="0"/>
              <w:jc w:val="center"/>
              <w:rPr>
                <w:rFonts w:cs="Times New Roman"/>
                <w:b/>
                <w:sz w:val="20"/>
                <w:szCs w:val="20"/>
              </w:rPr>
            </w:pPr>
            <w:r w:rsidRPr="002E5649">
              <w:rPr>
                <w:rFonts w:cs="Times New Roman"/>
                <w:b/>
                <w:sz w:val="20"/>
                <w:szCs w:val="20"/>
              </w:rPr>
              <w:t>2019</w:t>
            </w:r>
          </w:p>
        </w:tc>
        <w:tc>
          <w:tcPr>
            <w:tcW w:w="1000" w:type="dxa"/>
            <w:tcBorders>
              <w:top w:val="single" w:sz="4" w:space="0" w:color="auto"/>
              <w:left w:val="single" w:sz="4" w:space="0" w:color="auto"/>
              <w:bottom w:val="single" w:sz="4" w:space="0" w:color="auto"/>
              <w:right w:val="single" w:sz="4" w:space="0" w:color="auto"/>
            </w:tcBorders>
            <w:vAlign w:val="center"/>
          </w:tcPr>
          <w:p w14:paraId="0D96B854" w14:textId="77777777" w:rsidR="003B1A94" w:rsidRPr="002E5649" w:rsidRDefault="003B1A94" w:rsidP="002E5649">
            <w:pPr>
              <w:keepNext/>
              <w:spacing w:after="0" w:line="240" w:lineRule="auto"/>
              <w:ind w:firstLine="0"/>
              <w:jc w:val="center"/>
              <w:rPr>
                <w:rFonts w:cs="Times New Roman"/>
                <w:b/>
                <w:sz w:val="20"/>
                <w:szCs w:val="20"/>
              </w:rPr>
            </w:pPr>
            <w:r w:rsidRPr="002E5649">
              <w:rPr>
                <w:rFonts w:cs="Times New Roman"/>
                <w:b/>
                <w:sz w:val="20"/>
                <w:szCs w:val="20"/>
              </w:rPr>
              <w:t>2020</w:t>
            </w:r>
          </w:p>
        </w:tc>
        <w:tc>
          <w:tcPr>
            <w:tcW w:w="1000" w:type="dxa"/>
            <w:tcBorders>
              <w:top w:val="single" w:sz="4" w:space="0" w:color="auto"/>
              <w:left w:val="single" w:sz="4" w:space="0" w:color="auto"/>
              <w:bottom w:val="single" w:sz="4" w:space="0" w:color="auto"/>
              <w:right w:val="single" w:sz="4" w:space="0" w:color="auto"/>
            </w:tcBorders>
            <w:vAlign w:val="center"/>
          </w:tcPr>
          <w:p w14:paraId="6A2A2C7B" w14:textId="77777777" w:rsidR="003B1A94" w:rsidRPr="002E5649" w:rsidRDefault="003B1A94" w:rsidP="002E5649">
            <w:pPr>
              <w:keepNext/>
              <w:spacing w:after="0" w:line="240" w:lineRule="auto"/>
              <w:ind w:firstLine="0"/>
              <w:jc w:val="center"/>
              <w:rPr>
                <w:rFonts w:cs="Times New Roman"/>
                <w:b/>
                <w:sz w:val="20"/>
                <w:szCs w:val="20"/>
              </w:rPr>
            </w:pPr>
            <w:r w:rsidRPr="002E5649">
              <w:rPr>
                <w:rFonts w:cs="Times New Roman"/>
                <w:b/>
                <w:sz w:val="20"/>
                <w:szCs w:val="20"/>
              </w:rPr>
              <w:t>2021</w:t>
            </w:r>
          </w:p>
        </w:tc>
        <w:tc>
          <w:tcPr>
            <w:tcW w:w="1143" w:type="dxa"/>
            <w:tcBorders>
              <w:top w:val="single" w:sz="4" w:space="0" w:color="auto"/>
              <w:left w:val="single" w:sz="4" w:space="0" w:color="auto"/>
              <w:bottom w:val="single" w:sz="4" w:space="0" w:color="auto"/>
              <w:right w:val="single" w:sz="4" w:space="0" w:color="auto"/>
            </w:tcBorders>
            <w:vAlign w:val="center"/>
          </w:tcPr>
          <w:p w14:paraId="6EF94CD6" w14:textId="77777777" w:rsidR="003B1A94" w:rsidRPr="002E5649" w:rsidRDefault="003B1A94" w:rsidP="002E5649">
            <w:pPr>
              <w:keepNext/>
              <w:spacing w:after="0" w:line="240" w:lineRule="auto"/>
              <w:ind w:firstLine="0"/>
              <w:jc w:val="center"/>
              <w:rPr>
                <w:rFonts w:cs="Times New Roman"/>
                <w:b/>
                <w:sz w:val="20"/>
                <w:szCs w:val="20"/>
              </w:rPr>
            </w:pPr>
            <w:r w:rsidRPr="002E5649">
              <w:rPr>
                <w:rFonts w:cs="Times New Roman"/>
                <w:b/>
                <w:sz w:val="20"/>
                <w:szCs w:val="20"/>
              </w:rPr>
              <w:t>2022</w:t>
            </w:r>
          </w:p>
        </w:tc>
        <w:tc>
          <w:tcPr>
            <w:tcW w:w="1000" w:type="dxa"/>
            <w:tcBorders>
              <w:top w:val="single" w:sz="4" w:space="0" w:color="auto"/>
              <w:left w:val="single" w:sz="4" w:space="0" w:color="auto"/>
              <w:bottom w:val="single" w:sz="4" w:space="0" w:color="auto"/>
            </w:tcBorders>
            <w:vAlign w:val="center"/>
          </w:tcPr>
          <w:p w14:paraId="6D05ABFE" w14:textId="77777777" w:rsidR="003B1A94" w:rsidRPr="002E5649" w:rsidRDefault="003B1A94" w:rsidP="002E5649">
            <w:pPr>
              <w:keepNext/>
              <w:spacing w:after="0" w:line="240" w:lineRule="auto"/>
              <w:ind w:firstLine="0"/>
              <w:jc w:val="center"/>
              <w:rPr>
                <w:rFonts w:cs="Times New Roman"/>
                <w:b/>
                <w:sz w:val="20"/>
                <w:szCs w:val="20"/>
              </w:rPr>
            </w:pPr>
            <w:r w:rsidRPr="002E5649">
              <w:rPr>
                <w:rFonts w:cs="Times New Roman"/>
                <w:b/>
                <w:sz w:val="20"/>
                <w:szCs w:val="20"/>
              </w:rPr>
              <w:t>2023</w:t>
            </w:r>
          </w:p>
        </w:tc>
      </w:tr>
      <w:tr w:rsidR="003B1A94" w:rsidRPr="002E5649" w14:paraId="5D386FF4" w14:textId="77777777" w:rsidTr="00B02183">
        <w:trPr>
          <w:trHeight w:val="677"/>
        </w:trPr>
        <w:tc>
          <w:tcPr>
            <w:tcW w:w="4721" w:type="dxa"/>
            <w:tcBorders>
              <w:top w:val="single" w:sz="4" w:space="0" w:color="auto"/>
              <w:bottom w:val="single" w:sz="4" w:space="0" w:color="auto"/>
              <w:right w:val="single" w:sz="4" w:space="0" w:color="auto"/>
            </w:tcBorders>
            <w:vAlign w:val="center"/>
          </w:tcPr>
          <w:p w14:paraId="6F1FE8AB" w14:textId="77777777" w:rsidR="003B1A94" w:rsidRPr="002E5649" w:rsidRDefault="003B1A94" w:rsidP="002E5649">
            <w:pPr>
              <w:spacing w:after="0" w:line="240" w:lineRule="auto"/>
              <w:ind w:firstLine="0"/>
              <w:jc w:val="left"/>
              <w:rPr>
                <w:rFonts w:cs="Times New Roman"/>
                <w:sz w:val="20"/>
                <w:szCs w:val="20"/>
              </w:rPr>
            </w:pPr>
            <w:r w:rsidRPr="002E5649">
              <w:rPr>
                <w:rFonts w:cs="Times New Roman"/>
                <w:sz w:val="20"/>
                <w:szCs w:val="20"/>
              </w:rPr>
              <w:t>Общая отапливаемая площадь строительных фондов на начало года</w:t>
            </w:r>
          </w:p>
        </w:tc>
        <w:tc>
          <w:tcPr>
            <w:tcW w:w="858" w:type="dxa"/>
            <w:tcBorders>
              <w:top w:val="single" w:sz="4" w:space="0" w:color="auto"/>
              <w:left w:val="single" w:sz="4" w:space="0" w:color="auto"/>
              <w:bottom w:val="single" w:sz="4" w:space="0" w:color="auto"/>
              <w:right w:val="single" w:sz="4" w:space="0" w:color="auto"/>
            </w:tcBorders>
            <w:vAlign w:val="center"/>
          </w:tcPr>
          <w:p w14:paraId="362DD5D1"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c>
          <w:tcPr>
            <w:tcW w:w="1000" w:type="dxa"/>
            <w:tcBorders>
              <w:top w:val="single" w:sz="4" w:space="0" w:color="auto"/>
              <w:left w:val="single" w:sz="4" w:space="0" w:color="auto"/>
              <w:bottom w:val="single" w:sz="4" w:space="0" w:color="auto"/>
              <w:right w:val="single" w:sz="4" w:space="0" w:color="auto"/>
            </w:tcBorders>
            <w:vAlign w:val="center"/>
          </w:tcPr>
          <w:p w14:paraId="177089C5"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c>
          <w:tcPr>
            <w:tcW w:w="1000" w:type="dxa"/>
            <w:tcBorders>
              <w:top w:val="single" w:sz="4" w:space="0" w:color="auto"/>
              <w:left w:val="single" w:sz="4" w:space="0" w:color="auto"/>
              <w:bottom w:val="single" w:sz="4" w:space="0" w:color="auto"/>
              <w:right w:val="single" w:sz="4" w:space="0" w:color="auto"/>
            </w:tcBorders>
            <w:vAlign w:val="center"/>
          </w:tcPr>
          <w:p w14:paraId="5362120C"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c>
          <w:tcPr>
            <w:tcW w:w="1143" w:type="dxa"/>
            <w:tcBorders>
              <w:top w:val="single" w:sz="4" w:space="0" w:color="auto"/>
              <w:left w:val="single" w:sz="4" w:space="0" w:color="auto"/>
              <w:bottom w:val="single" w:sz="4" w:space="0" w:color="auto"/>
              <w:right w:val="single" w:sz="4" w:space="0" w:color="auto"/>
            </w:tcBorders>
            <w:vAlign w:val="center"/>
          </w:tcPr>
          <w:p w14:paraId="745B3B23"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c>
          <w:tcPr>
            <w:tcW w:w="1000" w:type="dxa"/>
            <w:tcBorders>
              <w:top w:val="single" w:sz="4" w:space="0" w:color="auto"/>
              <w:left w:val="single" w:sz="4" w:space="0" w:color="auto"/>
              <w:bottom w:val="single" w:sz="4" w:space="0" w:color="auto"/>
            </w:tcBorders>
            <w:vAlign w:val="center"/>
          </w:tcPr>
          <w:p w14:paraId="6AF89351"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r>
      <w:tr w:rsidR="003B1A94" w:rsidRPr="002E5649" w14:paraId="16B63D3D" w14:textId="77777777" w:rsidTr="00B02183">
        <w:trPr>
          <w:trHeight w:val="677"/>
        </w:trPr>
        <w:tc>
          <w:tcPr>
            <w:tcW w:w="4721" w:type="dxa"/>
            <w:tcBorders>
              <w:top w:val="single" w:sz="4" w:space="0" w:color="auto"/>
              <w:bottom w:val="single" w:sz="4" w:space="0" w:color="auto"/>
              <w:right w:val="single" w:sz="4" w:space="0" w:color="auto"/>
            </w:tcBorders>
            <w:vAlign w:val="center"/>
          </w:tcPr>
          <w:p w14:paraId="592BC246" w14:textId="77777777" w:rsidR="003B1A94" w:rsidRPr="002E5649" w:rsidRDefault="003B1A94" w:rsidP="002E5649">
            <w:pPr>
              <w:spacing w:after="0" w:line="240" w:lineRule="auto"/>
              <w:ind w:firstLine="0"/>
              <w:jc w:val="left"/>
              <w:rPr>
                <w:rFonts w:cs="Times New Roman"/>
                <w:sz w:val="20"/>
                <w:szCs w:val="20"/>
              </w:rPr>
            </w:pPr>
            <w:r w:rsidRPr="002E5649">
              <w:rPr>
                <w:rFonts w:cs="Times New Roman"/>
                <w:sz w:val="20"/>
                <w:szCs w:val="20"/>
              </w:rPr>
              <w:t>Прибыло общей отапливаемой площади, в том числе:</w:t>
            </w:r>
          </w:p>
        </w:tc>
        <w:tc>
          <w:tcPr>
            <w:tcW w:w="858" w:type="dxa"/>
            <w:tcBorders>
              <w:top w:val="single" w:sz="4" w:space="0" w:color="auto"/>
              <w:left w:val="single" w:sz="4" w:space="0" w:color="auto"/>
              <w:bottom w:val="single" w:sz="4" w:space="0" w:color="auto"/>
              <w:right w:val="single" w:sz="4" w:space="0" w:color="auto"/>
            </w:tcBorders>
            <w:vAlign w:val="center"/>
          </w:tcPr>
          <w:p w14:paraId="7EC8E113"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c>
          <w:tcPr>
            <w:tcW w:w="1000" w:type="dxa"/>
            <w:tcBorders>
              <w:top w:val="single" w:sz="4" w:space="0" w:color="auto"/>
              <w:left w:val="single" w:sz="4" w:space="0" w:color="auto"/>
              <w:bottom w:val="single" w:sz="4" w:space="0" w:color="auto"/>
              <w:right w:val="single" w:sz="4" w:space="0" w:color="auto"/>
            </w:tcBorders>
            <w:vAlign w:val="center"/>
          </w:tcPr>
          <w:p w14:paraId="7B6F9A72"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c>
          <w:tcPr>
            <w:tcW w:w="1000" w:type="dxa"/>
            <w:tcBorders>
              <w:top w:val="single" w:sz="4" w:space="0" w:color="auto"/>
              <w:left w:val="single" w:sz="4" w:space="0" w:color="auto"/>
              <w:bottom w:val="single" w:sz="4" w:space="0" w:color="auto"/>
              <w:right w:val="single" w:sz="4" w:space="0" w:color="auto"/>
            </w:tcBorders>
            <w:vAlign w:val="center"/>
          </w:tcPr>
          <w:p w14:paraId="0385140F"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c>
          <w:tcPr>
            <w:tcW w:w="1143" w:type="dxa"/>
            <w:tcBorders>
              <w:top w:val="single" w:sz="4" w:space="0" w:color="auto"/>
              <w:left w:val="single" w:sz="4" w:space="0" w:color="auto"/>
              <w:bottom w:val="single" w:sz="4" w:space="0" w:color="auto"/>
              <w:right w:val="single" w:sz="4" w:space="0" w:color="auto"/>
            </w:tcBorders>
            <w:vAlign w:val="center"/>
          </w:tcPr>
          <w:p w14:paraId="235F34AE"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c>
          <w:tcPr>
            <w:tcW w:w="1000" w:type="dxa"/>
            <w:tcBorders>
              <w:top w:val="single" w:sz="4" w:space="0" w:color="auto"/>
              <w:left w:val="single" w:sz="4" w:space="0" w:color="auto"/>
              <w:bottom w:val="single" w:sz="4" w:space="0" w:color="auto"/>
            </w:tcBorders>
            <w:vAlign w:val="center"/>
          </w:tcPr>
          <w:p w14:paraId="1674B7A7"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r>
      <w:tr w:rsidR="003B1A94" w:rsidRPr="002E5649" w14:paraId="1B6BA7E1" w14:textId="77777777" w:rsidTr="00B02183">
        <w:trPr>
          <w:trHeight w:val="393"/>
        </w:trPr>
        <w:tc>
          <w:tcPr>
            <w:tcW w:w="4721" w:type="dxa"/>
            <w:tcBorders>
              <w:top w:val="single" w:sz="4" w:space="0" w:color="auto"/>
              <w:bottom w:val="single" w:sz="4" w:space="0" w:color="auto"/>
              <w:right w:val="single" w:sz="4" w:space="0" w:color="auto"/>
            </w:tcBorders>
            <w:vAlign w:val="center"/>
          </w:tcPr>
          <w:p w14:paraId="68581025" w14:textId="77777777" w:rsidR="003B1A94" w:rsidRPr="002E5649" w:rsidRDefault="003B1A94" w:rsidP="002E5649">
            <w:pPr>
              <w:spacing w:after="0" w:line="240" w:lineRule="auto"/>
              <w:ind w:firstLine="0"/>
              <w:jc w:val="left"/>
              <w:rPr>
                <w:rFonts w:cs="Times New Roman"/>
                <w:sz w:val="20"/>
                <w:szCs w:val="20"/>
              </w:rPr>
            </w:pPr>
            <w:r w:rsidRPr="002E5649">
              <w:rPr>
                <w:rFonts w:cs="Times New Roman"/>
                <w:sz w:val="20"/>
                <w:szCs w:val="20"/>
              </w:rPr>
              <w:t>новое строительство, в том числе:</w:t>
            </w:r>
          </w:p>
        </w:tc>
        <w:tc>
          <w:tcPr>
            <w:tcW w:w="858" w:type="dxa"/>
            <w:tcBorders>
              <w:top w:val="single" w:sz="4" w:space="0" w:color="auto"/>
              <w:left w:val="single" w:sz="4" w:space="0" w:color="auto"/>
              <w:bottom w:val="single" w:sz="4" w:space="0" w:color="auto"/>
              <w:right w:val="single" w:sz="4" w:space="0" w:color="auto"/>
            </w:tcBorders>
            <w:vAlign w:val="center"/>
          </w:tcPr>
          <w:p w14:paraId="1570441F"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c>
          <w:tcPr>
            <w:tcW w:w="1000" w:type="dxa"/>
            <w:tcBorders>
              <w:top w:val="single" w:sz="4" w:space="0" w:color="auto"/>
              <w:left w:val="single" w:sz="4" w:space="0" w:color="auto"/>
              <w:bottom w:val="single" w:sz="4" w:space="0" w:color="auto"/>
              <w:right w:val="single" w:sz="4" w:space="0" w:color="auto"/>
            </w:tcBorders>
            <w:vAlign w:val="center"/>
          </w:tcPr>
          <w:p w14:paraId="0EF2033A"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c>
          <w:tcPr>
            <w:tcW w:w="1000" w:type="dxa"/>
            <w:tcBorders>
              <w:top w:val="single" w:sz="4" w:space="0" w:color="auto"/>
              <w:left w:val="single" w:sz="4" w:space="0" w:color="auto"/>
              <w:bottom w:val="single" w:sz="4" w:space="0" w:color="auto"/>
              <w:right w:val="single" w:sz="4" w:space="0" w:color="auto"/>
            </w:tcBorders>
            <w:vAlign w:val="center"/>
          </w:tcPr>
          <w:p w14:paraId="757270C1"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c>
          <w:tcPr>
            <w:tcW w:w="1143" w:type="dxa"/>
            <w:tcBorders>
              <w:top w:val="single" w:sz="4" w:space="0" w:color="auto"/>
              <w:left w:val="single" w:sz="4" w:space="0" w:color="auto"/>
              <w:bottom w:val="single" w:sz="4" w:space="0" w:color="auto"/>
              <w:right w:val="single" w:sz="4" w:space="0" w:color="auto"/>
            </w:tcBorders>
            <w:vAlign w:val="center"/>
          </w:tcPr>
          <w:p w14:paraId="425C8E28"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c>
          <w:tcPr>
            <w:tcW w:w="1000" w:type="dxa"/>
            <w:tcBorders>
              <w:top w:val="single" w:sz="4" w:space="0" w:color="auto"/>
              <w:left w:val="single" w:sz="4" w:space="0" w:color="auto"/>
              <w:bottom w:val="single" w:sz="4" w:space="0" w:color="auto"/>
            </w:tcBorders>
            <w:vAlign w:val="center"/>
          </w:tcPr>
          <w:p w14:paraId="73C659B0"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r>
      <w:tr w:rsidR="003B1A94" w:rsidRPr="002E5649" w14:paraId="404B667B" w14:textId="77777777" w:rsidTr="00B02183">
        <w:trPr>
          <w:trHeight w:val="409"/>
        </w:trPr>
        <w:tc>
          <w:tcPr>
            <w:tcW w:w="4721" w:type="dxa"/>
            <w:tcBorders>
              <w:top w:val="single" w:sz="4" w:space="0" w:color="auto"/>
              <w:bottom w:val="single" w:sz="4" w:space="0" w:color="auto"/>
              <w:right w:val="single" w:sz="4" w:space="0" w:color="auto"/>
            </w:tcBorders>
            <w:vAlign w:val="center"/>
          </w:tcPr>
          <w:p w14:paraId="0C142ECB" w14:textId="77777777" w:rsidR="003B1A94" w:rsidRPr="002E5649" w:rsidRDefault="003B1A94" w:rsidP="002E5649">
            <w:pPr>
              <w:spacing w:after="0" w:line="240" w:lineRule="auto"/>
              <w:ind w:firstLine="0"/>
              <w:jc w:val="left"/>
              <w:rPr>
                <w:rFonts w:cs="Times New Roman"/>
                <w:sz w:val="20"/>
                <w:szCs w:val="20"/>
              </w:rPr>
            </w:pPr>
            <w:r w:rsidRPr="002E5649">
              <w:rPr>
                <w:rFonts w:cs="Times New Roman"/>
                <w:sz w:val="20"/>
                <w:szCs w:val="20"/>
              </w:rPr>
              <w:t xml:space="preserve">   - многоквартирные жилые здания</w:t>
            </w:r>
          </w:p>
        </w:tc>
        <w:tc>
          <w:tcPr>
            <w:tcW w:w="858" w:type="dxa"/>
            <w:tcBorders>
              <w:top w:val="single" w:sz="4" w:space="0" w:color="auto"/>
              <w:left w:val="single" w:sz="4" w:space="0" w:color="auto"/>
              <w:bottom w:val="single" w:sz="4" w:space="0" w:color="auto"/>
              <w:right w:val="single" w:sz="4" w:space="0" w:color="auto"/>
            </w:tcBorders>
            <w:vAlign w:val="center"/>
          </w:tcPr>
          <w:p w14:paraId="7D53E33B"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c>
          <w:tcPr>
            <w:tcW w:w="1000" w:type="dxa"/>
            <w:tcBorders>
              <w:top w:val="single" w:sz="4" w:space="0" w:color="auto"/>
              <w:left w:val="single" w:sz="4" w:space="0" w:color="auto"/>
              <w:bottom w:val="single" w:sz="4" w:space="0" w:color="auto"/>
              <w:right w:val="single" w:sz="4" w:space="0" w:color="auto"/>
            </w:tcBorders>
            <w:vAlign w:val="center"/>
          </w:tcPr>
          <w:p w14:paraId="16414533"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c>
          <w:tcPr>
            <w:tcW w:w="1000" w:type="dxa"/>
            <w:tcBorders>
              <w:top w:val="single" w:sz="4" w:space="0" w:color="auto"/>
              <w:left w:val="single" w:sz="4" w:space="0" w:color="auto"/>
              <w:bottom w:val="single" w:sz="4" w:space="0" w:color="auto"/>
              <w:right w:val="single" w:sz="4" w:space="0" w:color="auto"/>
            </w:tcBorders>
            <w:vAlign w:val="center"/>
          </w:tcPr>
          <w:p w14:paraId="61086541"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c>
          <w:tcPr>
            <w:tcW w:w="1143" w:type="dxa"/>
            <w:tcBorders>
              <w:top w:val="single" w:sz="4" w:space="0" w:color="auto"/>
              <w:left w:val="single" w:sz="4" w:space="0" w:color="auto"/>
              <w:bottom w:val="single" w:sz="4" w:space="0" w:color="auto"/>
              <w:right w:val="single" w:sz="4" w:space="0" w:color="auto"/>
            </w:tcBorders>
            <w:vAlign w:val="center"/>
          </w:tcPr>
          <w:p w14:paraId="1A216381"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c>
          <w:tcPr>
            <w:tcW w:w="1000" w:type="dxa"/>
            <w:tcBorders>
              <w:top w:val="single" w:sz="4" w:space="0" w:color="auto"/>
              <w:left w:val="single" w:sz="4" w:space="0" w:color="auto"/>
              <w:bottom w:val="single" w:sz="4" w:space="0" w:color="auto"/>
            </w:tcBorders>
            <w:vAlign w:val="center"/>
          </w:tcPr>
          <w:p w14:paraId="0DF30D21"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r>
      <w:tr w:rsidR="003B1A94" w:rsidRPr="002E5649" w14:paraId="0C52ECF1" w14:textId="77777777" w:rsidTr="00B02183">
        <w:trPr>
          <w:trHeight w:val="393"/>
        </w:trPr>
        <w:tc>
          <w:tcPr>
            <w:tcW w:w="4721" w:type="dxa"/>
            <w:tcBorders>
              <w:top w:val="single" w:sz="4" w:space="0" w:color="auto"/>
              <w:bottom w:val="single" w:sz="4" w:space="0" w:color="auto"/>
              <w:right w:val="single" w:sz="4" w:space="0" w:color="auto"/>
            </w:tcBorders>
            <w:vAlign w:val="center"/>
          </w:tcPr>
          <w:p w14:paraId="27A75F11" w14:textId="77777777" w:rsidR="003B1A94" w:rsidRPr="002E5649" w:rsidRDefault="003B1A94" w:rsidP="002E5649">
            <w:pPr>
              <w:spacing w:after="0" w:line="240" w:lineRule="auto"/>
              <w:ind w:firstLine="0"/>
              <w:jc w:val="left"/>
              <w:rPr>
                <w:rFonts w:cs="Times New Roman"/>
                <w:sz w:val="20"/>
                <w:szCs w:val="20"/>
              </w:rPr>
            </w:pPr>
            <w:r w:rsidRPr="002E5649">
              <w:rPr>
                <w:rFonts w:cs="Times New Roman"/>
                <w:sz w:val="20"/>
                <w:szCs w:val="20"/>
              </w:rPr>
              <w:t xml:space="preserve">   - общественно-деловая застройка</w:t>
            </w:r>
          </w:p>
        </w:tc>
        <w:tc>
          <w:tcPr>
            <w:tcW w:w="858" w:type="dxa"/>
            <w:tcBorders>
              <w:top w:val="single" w:sz="4" w:space="0" w:color="auto"/>
              <w:left w:val="single" w:sz="4" w:space="0" w:color="auto"/>
              <w:bottom w:val="single" w:sz="4" w:space="0" w:color="auto"/>
              <w:right w:val="single" w:sz="4" w:space="0" w:color="auto"/>
            </w:tcBorders>
            <w:vAlign w:val="center"/>
          </w:tcPr>
          <w:p w14:paraId="5AF6D59B"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c>
          <w:tcPr>
            <w:tcW w:w="1000" w:type="dxa"/>
            <w:tcBorders>
              <w:top w:val="single" w:sz="4" w:space="0" w:color="auto"/>
              <w:left w:val="single" w:sz="4" w:space="0" w:color="auto"/>
              <w:bottom w:val="single" w:sz="4" w:space="0" w:color="auto"/>
              <w:right w:val="single" w:sz="4" w:space="0" w:color="auto"/>
            </w:tcBorders>
            <w:vAlign w:val="center"/>
          </w:tcPr>
          <w:p w14:paraId="4A6D919F"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c>
          <w:tcPr>
            <w:tcW w:w="1000" w:type="dxa"/>
            <w:tcBorders>
              <w:top w:val="single" w:sz="4" w:space="0" w:color="auto"/>
              <w:left w:val="single" w:sz="4" w:space="0" w:color="auto"/>
              <w:bottom w:val="single" w:sz="4" w:space="0" w:color="auto"/>
              <w:right w:val="single" w:sz="4" w:space="0" w:color="auto"/>
            </w:tcBorders>
            <w:vAlign w:val="center"/>
          </w:tcPr>
          <w:p w14:paraId="68785355"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c>
          <w:tcPr>
            <w:tcW w:w="1143" w:type="dxa"/>
            <w:tcBorders>
              <w:top w:val="single" w:sz="4" w:space="0" w:color="auto"/>
              <w:left w:val="single" w:sz="4" w:space="0" w:color="auto"/>
              <w:bottom w:val="single" w:sz="4" w:space="0" w:color="auto"/>
              <w:right w:val="single" w:sz="4" w:space="0" w:color="auto"/>
            </w:tcBorders>
            <w:vAlign w:val="center"/>
          </w:tcPr>
          <w:p w14:paraId="6B21C429"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c>
          <w:tcPr>
            <w:tcW w:w="1000" w:type="dxa"/>
            <w:tcBorders>
              <w:top w:val="single" w:sz="4" w:space="0" w:color="auto"/>
              <w:left w:val="single" w:sz="4" w:space="0" w:color="auto"/>
              <w:bottom w:val="single" w:sz="4" w:space="0" w:color="auto"/>
            </w:tcBorders>
            <w:vAlign w:val="center"/>
          </w:tcPr>
          <w:p w14:paraId="096F4266"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r>
      <w:tr w:rsidR="003B1A94" w:rsidRPr="002E5649" w14:paraId="7AFBE867" w14:textId="77777777" w:rsidTr="00B02183">
        <w:trPr>
          <w:trHeight w:val="393"/>
        </w:trPr>
        <w:tc>
          <w:tcPr>
            <w:tcW w:w="4721" w:type="dxa"/>
            <w:tcBorders>
              <w:top w:val="single" w:sz="4" w:space="0" w:color="auto"/>
              <w:bottom w:val="single" w:sz="4" w:space="0" w:color="auto"/>
              <w:right w:val="single" w:sz="4" w:space="0" w:color="auto"/>
            </w:tcBorders>
            <w:vAlign w:val="center"/>
          </w:tcPr>
          <w:p w14:paraId="6458A1A1" w14:textId="77777777" w:rsidR="003B1A94" w:rsidRPr="002E5649" w:rsidRDefault="003B1A94" w:rsidP="002E5649">
            <w:pPr>
              <w:spacing w:after="0" w:line="240" w:lineRule="auto"/>
              <w:ind w:firstLine="0"/>
              <w:jc w:val="left"/>
              <w:rPr>
                <w:rFonts w:cs="Times New Roman"/>
                <w:sz w:val="20"/>
                <w:szCs w:val="20"/>
              </w:rPr>
            </w:pPr>
            <w:r w:rsidRPr="002E5649">
              <w:rPr>
                <w:rFonts w:cs="Times New Roman"/>
                <w:sz w:val="20"/>
                <w:szCs w:val="20"/>
              </w:rPr>
              <w:t xml:space="preserve">   - индивидуальная жилищная застройка</w:t>
            </w:r>
          </w:p>
        </w:tc>
        <w:tc>
          <w:tcPr>
            <w:tcW w:w="858" w:type="dxa"/>
            <w:tcBorders>
              <w:top w:val="single" w:sz="4" w:space="0" w:color="auto"/>
              <w:left w:val="single" w:sz="4" w:space="0" w:color="auto"/>
              <w:bottom w:val="single" w:sz="4" w:space="0" w:color="auto"/>
              <w:right w:val="single" w:sz="4" w:space="0" w:color="auto"/>
            </w:tcBorders>
            <w:vAlign w:val="center"/>
          </w:tcPr>
          <w:p w14:paraId="373D93A7"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c>
          <w:tcPr>
            <w:tcW w:w="1000" w:type="dxa"/>
            <w:tcBorders>
              <w:top w:val="single" w:sz="4" w:space="0" w:color="auto"/>
              <w:left w:val="single" w:sz="4" w:space="0" w:color="auto"/>
              <w:bottom w:val="single" w:sz="4" w:space="0" w:color="auto"/>
              <w:right w:val="single" w:sz="4" w:space="0" w:color="auto"/>
            </w:tcBorders>
            <w:vAlign w:val="center"/>
          </w:tcPr>
          <w:p w14:paraId="5056324D"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c>
          <w:tcPr>
            <w:tcW w:w="1000" w:type="dxa"/>
            <w:tcBorders>
              <w:top w:val="single" w:sz="4" w:space="0" w:color="auto"/>
              <w:left w:val="single" w:sz="4" w:space="0" w:color="auto"/>
              <w:bottom w:val="single" w:sz="4" w:space="0" w:color="auto"/>
              <w:right w:val="single" w:sz="4" w:space="0" w:color="auto"/>
            </w:tcBorders>
            <w:vAlign w:val="center"/>
          </w:tcPr>
          <w:p w14:paraId="15D49C80"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c>
          <w:tcPr>
            <w:tcW w:w="1143" w:type="dxa"/>
            <w:tcBorders>
              <w:top w:val="single" w:sz="4" w:space="0" w:color="auto"/>
              <w:left w:val="single" w:sz="4" w:space="0" w:color="auto"/>
              <w:bottom w:val="single" w:sz="4" w:space="0" w:color="auto"/>
              <w:right w:val="single" w:sz="4" w:space="0" w:color="auto"/>
            </w:tcBorders>
            <w:vAlign w:val="center"/>
          </w:tcPr>
          <w:p w14:paraId="18849CE4"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c>
          <w:tcPr>
            <w:tcW w:w="1000" w:type="dxa"/>
            <w:tcBorders>
              <w:top w:val="single" w:sz="4" w:space="0" w:color="auto"/>
              <w:left w:val="single" w:sz="4" w:space="0" w:color="auto"/>
              <w:bottom w:val="single" w:sz="4" w:space="0" w:color="auto"/>
            </w:tcBorders>
            <w:vAlign w:val="center"/>
          </w:tcPr>
          <w:p w14:paraId="328387C2"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r>
      <w:tr w:rsidR="003B1A94" w:rsidRPr="002E5649" w14:paraId="42A44D42" w14:textId="77777777" w:rsidTr="00B02183">
        <w:trPr>
          <w:trHeight w:val="409"/>
        </w:trPr>
        <w:tc>
          <w:tcPr>
            <w:tcW w:w="4721" w:type="dxa"/>
            <w:tcBorders>
              <w:top w:val="single" w:sz="4" w:space="0" w:color="auto"/>
              <w:bottom w:val="single" w:sz="4" w:space="0" w:color="auto"/>
              <w:right w:val="single" w:sz="4" w:space="0" w:color="auto"/>
            </w:tcBorders>
            <w:vAlign w:val="center"/>
          </w:tcPr>
          <w:p w14:paraId="2D0FA9D6" w14:textId="77777777" w:rsidR="003B1A94" w:rsidRPr="002E5649" w:rsidRDefault="003B1A94" w:rsidP="002E5649">
            <w:pPr>
              <w:spacing w:after="0" w:line="240" w:lineRule="auto"/>
              <w:ind w:firstLine="0"/>
              <w:jc w:val="left"/>
              <w:rPr>
                <w:rFonts w:cs="Times New Roman"/>
                <w:sz w:val="20"/>
                <w:szCs w:val="20"/>
              </w:rPr>
            </w:pPr>
            <w:r w:rsidRPr="002E5649">
              <w:rPr>
                <w:rFonts w:cs="Times New Roman"/>
                <w:sz w:val="20"/>
                <w:szCs w:val="20"/>
              </w:rPr>
              <w:t>Выбыло общей отапливаемой площади</w:t>
            </w:r>
          </w:p>
        </w:tc>
        <w:tc>
          <w:tcPr>
            <w:tcW w:w="858" w:type="dxa"/>
            <w:tcBorders>
              <w:top w:val="single" w:sz="4" w:space="0" w:color="auto"/>
              <w:left w:val="single" w:sz="4" w:space="0" w:color="auto"/>
              <w:bottom w:val="single" w:sz="4" w:space="0" w:color="auto"/>
              <w:right w:val="single" w:sz="4" w:space="0" w:color="auto"/>
            </w:tcBorders>
            <w:vAlign w:val="center"/>
          </w:tcPr>
          <w:p w14:paraId="4CF3384E"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c>
          <w:tcPr>
            <w:tcW w:w="1000" w:type="dxa"/>
            <w:tcBorders>
              <w:top w:val="single" w:sz="4" w:space="0" w:color="auto"/>
              <w:left w:val="single" w:sz="4" w:space="0" w:color="auto"/>
              <w:bottom w:val="single" w:sz="4" w:space="0" w:color="auto"/>
              <w:right w:val="single" w:sz="4" w:space="0" w:color="auto"/>
            </w:tcBorders>
            <w:vAlign w:val="center"/>
          </w:tcPr>
          <w:p w14:paraId="29C3DFB4"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c>
          <w:tcPr>
            <w:tcW w:w="1000" w:type="dxa"/>
            <w:tcBorders>
              <w:top w:val="single" w:sz="4" w:space="0" w:color="auto"/>
              <w:left w:val="single" w:sz="4" w:space="0" w:color="auto"/>
              <w:bottom w:val="single" w:sz="4" w:space="0" w:color="auto"/>
              <w:right w:val="single" w:sz="4" w:space="0" w:color="auto"/>
            </w:tcBorders>
            <w:vAlign w:val="center"/>
          </w:tcPr>
          <w:p w14:paraId="5A69CE49"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c>
          <w:tcPr>
            <w:tcW w:w="1143" w:type="dxa"/>
            <w:tcBorders>
              <w:top w:val="single" w:sz="4" w:space="0" w:color="auto"/>
              <w:left w:val="single" w:sz="4" w:space="0" w:color="auto"/>
              <w:bottom w:val="single" w:sz="4" w:space="0" w:color="auto"/>
              <w:right w:val="single" w:sz="4" w:space="0" w:color="auto"/>
            </w:tcBorders>
            <w:vAlign w:val="center"/>
          </w:tcPr>
          <w:p w14:paraId="281BB4D1"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c>
          <w:tcPr>
            <w:tcW w:w="1000" w:type="dxa"/>
            <w:tcBorders>
              <w:top w:val="single" w:sz="4" w:space="0" w:color="auto"/>
              <w:left w:val="single" w:sz="4" w:space="0" w:color="auto"/>
              <w:bottom w:val="single" w:sz="4" w:space="0" w:color="auto"/>
            </w:tcBorders>
            <w:vAlign w:val="center"/>
          </w:tcPr>
          <w:p w14:paraId="49F477CA"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r>
      <w:tr w:rsidR="003B1A94" w:rsidRPr="002E5649" w14:paraId="0D2B4F63" w14:textId="77777777" w:rsidTr="00B02183">
        <w:trPr>
          <w:trHeight w:val="393"/>
        </w:trPr>
        <w:tc>
          <w:tcPr>
            <w:tcW w:w="4721" w:type="dxa"/>
            <w:tcBorders>
              <w:top w:val="single" w:sz="4" w:space="0" w:color="auto"/>
              <w:bottom w:val="single" w:sz="4" w:space="0" w:color="auto"/>
              <w:right w:val="single" w:sz="4" w:space="0" w:color="auto"/>
            </w:tcBorders>
            <w:vAlign w:val="center"/>
          </w:tcPr>
          <w:p w14:paraId="3434C4C1" w14:textId="77777777" w:rsidR="003B1A94" w:rsidRPr="002E5649" w:rsidRDefault="003B1A94" w:rsidP="002E5649">
            <w:pPr>
              <w:spacing w:after="0" w:line="240" w:lineRule="auto"/>
              <w:ind w:firstLine="0"/>
              <w:jc w:val="left"/>
              <w:rPr>
                <w:rFonts w:cs="Times New Roman"/>
                <w:sz w:val="20"/>
                <w:szCs w:val="20"/>
              </w:rPr>
            </w:pPr>
            <w:r w:rsidRPr="002E5649">
              <w:rPr>
                <w:rFonts w:cs="Times New Roman"/>
                <w:sz w:val="20"/>
                <w:szCs w:val="20"/>
              </w:rPr>
              <w:t>Общая отапливая площадь на конец года</w:t>
            </w:r>
          </w:p>
        </w:tc>
        <w:tc>
          <w:tcPr>
            <w:tcW w:w="858" w:type="dxa"/>
            <w:tcBorders>
              <w:top w:val="single" w:sz="4" w:space="0" w:color="auto"/>
              <w:left w:val="single" w:sz="4" w:space="0" w:color="auto"/>
              <w:bottom w:val="single" w:sz="4" w:space="0" w:color="auto"/>
              <w:right w:val="single" w:sz="4" w:space="0" w:color="auto"/>
            </w:tcBorders>
            <w:vAlign w:val="center"/>
          </w:tcPr>
          <w:p w14:paraId="676CE98A"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c>
          <w:tcPr>
            <w:tcW w:w="1000" w:type="dxa"/>
            <w:tcBorders>
              <w:top w:val="single" w:sz="4" w:space="0" w:color="auto"/>
              <w:left w:val="single" w:sz="4" w:space="0" w:color="auto"/>
              <w:bottom w:val="single" w:sz="4" w:space="0" w:color="auto"/>
              <w:right w:val="single" w:sz="4" w:space="0" w:color="auto"/>
            </w:tcBorders>
            <w:vAlign w:val="center"/>
          </w:tcPr>
          <w:p w14:paraId="584853A2"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c>
          <w:tcPr>
            <w:tcW w:w="1000" w:type="dxa"/>
            <w:tcBorders>
              <w:top w:val="single" w:sz="4" w:space="0" w:color="auto"/>
              <w:left w:val="single" w:sz="4" w:space="0" w:color="auto"/>
              <w:bottom w:val="single" w:sz="4" w:space="0" w:color="auto"/>
              <w:right w:val="single" w:sz="4" w:space="0" w:color="auto"/>
            </w:tcBorders>
            <w:vAlign w:val="center"/>
          </w:tcPr>
          <w:p w14:paraId="69BD5B65"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c>
          <w:tcPr>
            <w:tcW w:w="1143" w:type="dxa"/>
            <w:tcBorders>
              <w:top w:val="single" w:sz="4" w:space="0" w:color="auto"/>
              <w:left w:val="single" w:sz="4" w:space="0" w:color="auto"/>
              <w:bottom w:val="single" w:sz="4" w:space="0" w:color="auto"/>
              <w:right w:val="single" w:sz="4" w:space="0" w:color="auto"/>
            </w:tcBorders>
            <w:vAlign w:val="center"/>
          </w:tcPr>
          <w:p w14:paraId="206820F6"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c>
          <w:tcPr>
            <w:tcW w:w="1000" w:type="dxa"/>
            <w:tcBorders>
              <w:top w:val="single" w:sz="4" w:space="0" w:color="auto"/>
              <w:left w:val="single" w:sz="4" w:space="0" w:color="auto"/>
              <w:bottom w:val="single" w:sz="4" w:space="0" w:color="auto"/>
            </w:tcBorders>
            <w:vAlign w:val="center"/>
          </w:tcPr>
          <w:p w14:paraId="55C54D17" w14:textId="77777777" w:rsidR="003B1A94" w:rsidRPr="002E5649" w:rsidRDefault="003B1A94" w:rsidP="002E5649">
            <w:pPr>
              <w:spacing w:after="0" w:line="240" w:lineRule="auto"/>
              <w:ind w:firstLine="0"/>
              <w:jc w:val="center"/>
              <w:rPr>
                <w:rFonts w:cs="Times New Roman"/>
                <w:sz w:val="20"/>
                <w:szCs w:val="20"/>
              </w:rPr>
            </w:pPr>
            <w:r w:rsidRPr="002E5649">
              <w:rPr>
                <w:rFonts w:cs="Times New Roman"/>
                <w:sz w:val="20"/>
                <w:szCs w:val="20"/>
              </w:rPr>
              <w:t>н/д</w:t>
            </w:r>
          </w:p>
        </w:tc>
      </w:tr>
    </w:tbl>
    <w:p w14:paraId="51914F3F" w14:textId="77777777" w:rsidR="003B1A94" w:rsidRPr="00D25028" w:rsidRDefault="003B1A94" w:rsidP="003B1A94">
      <w:pPr>
        <w:rPr>
          <w:highlight w:val="yellow"/>
        </w:rPr>
      </w:pPr>
    </w:p>
    <w:p w14:paraId="4E9A0C43" w14:textId="77777777" w:rsidR="003B1A94" w:rsidRPr="00AD3367" w:rsidRDefault="003B1A94" w:rsidP="003B1A94">
      <w:r w:rsidRPr="00AD3367">
        <w:t xml:space="preserve">Прогноз приростов на каждом этапе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 составлен на основании полученных данных. Данные по прогнозу прироста предоставлены в таблице 1.2. </w:t>
      </w:r>
    </w:p>
    <w:p w14:paraId="06D54128" w14:textId="77777777" w:rsidR="003B1A94" w:rsidRPr="00AD3367" w:rsidRDefault="003B1A94" w:rsidP="003B1A94">
      <w:pPr>
        <w:keepNext/>
        <w:jc w:val="right"/>
      </w:pPr>
      <w:r w:rsidRPr="00AD3367">
        <w:t>Таблица 1.2</w:t>
      </w:r>
    </w:p>
    <w:p w14:paraId="3E3154B4" w14:textId="77777777" w:rsidR="003B1A94" w:rsidRDefault="003B1A94" w:rsidP="003B1A94">
      <w:pPr>
        <w:keepNext/>
        <w:ind w:firstLine="0"/>
        <w:jc w:val="center"/>
      </w:pPr>
      <w:r w:rsidRPr="00AD3367">
        <w:t>Прирост площади строительных фондов</w:t>
      </w:r>
    </w:p>
    <w:tbl>
      <w:tblPr>
        <w:tblW w:w="97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24"/>
        <w:gridCol w:w="1596"/>
        <w:gridCol w:w="998"/>
        <w:gridCol w:w="998"/>
        <w:gridCol w:w="855"/>
        <w:gridCol w:w="1568"/>
        <w:gridCol w:w="1139"/>
        <w:gridCol w:w="1140"/>
      </w:tblGrid>
      <w:tr w:rsidR="003B1A94" w:rsidRPr="005545B9" w14:paraId="10F1CCC9" w14:textId="77777777" w:rsidTr="00B02183">
        <w:trPr>
          <w:trHeight w:val="2255"/>
          <w:tblHeader/>
        </w:trPr>
        <w:tc>
          <w:tcPr>
            <w:tcW w:w="142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58B4793" w14:textId="77777777" w:rsidR="003B1A94" w:rsidRPr="005545B9" w:rsidRDefault="003B1A94" w:rsidP="002E5649">
            <w:pPr>
              <w:keepNext/>
              <w:spacing w:after="0"/>
              <w:ind w:firstLine="0"/>
              <w:jc w:val="center"/>
              <w:rPr>
                <w:b/>
                <w:sz w:val="20"/>
                <w:szCs w:val="20"/>
              </w:rPr>
            </w:pPr>
            <w:r w:rsidRPr="005545B9">
              <w:rPr>
                <w:b/>
                <w:sz w:val="20"/>
                <w:szCs w:val="20"/>
              </w:rPr>
              <w:t>Наименование объекта, адресная привязка</w:t>
            </w:r>
          </w:p>
        </w:tc>
        <w:tc>
          <w:tcPr>
            <w:tcW w:w="15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B457F22" w14:textId="77777777" w:rsidR="003B1A94" w:rsidRPr="005545B9" w:rsidRDefault="003B1A94" w:rsidP="002E5649">
            <w:pPr>
              <w:keepNext/>
              <w:spacing w:after="0"/>
              <w:ind w:firstLine="0"/>
              <w:jc w:val="center"/>
              <w:rPr>
                <w:b/>
                <w:sz w:val="20"/>
                <w:szCs w:val="20"/>
              </w:rPr>
            </w:pPr>
            <w:r w:rsidRPr="005545B9">
              <w:rPr>
                <w:b/>
                <w:sz w:val="20"/>
                <w:szCs w:val="20"/>
              </w:rPr>
              <w:t>N кадастрового квартала</w:t>
            </w:r>
          </w:p>
        </w:tc>
        <w:tc>
          <w:tcPr>
            <w:tcW w:w="99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42B260D" w14:textId="77777777" w:rsidR="003B1A94" w:rsidRPr="005545B9" w:rsidRDefault="003B1A94" w:rsidP="002E5649">
            <w:pPr>
              <w:keepNext/>
              <w:spacing w:after="0"/>
              <w:ind w:firstLine="0"/>
              <w:jc w:val="center"/>
              <w:rPr>
                <w:b/>
                <w:sz w:val="20"/>
                <w:szCs w:val="20"/>
              </w:rPr>
            </w:pPr>
            <w:r w:rsidRPr="005545B9">
              <w:rPr>
                <w:b/>
                <w:sz w:val="20"/>
                <w:szCs w:val="20"/>
              </w:rPr>
              <w:t>Источник тепловой энергии</w:t>
            </w:r>
          </w:p>
        </w:tc>
        <w:tc>
          <w:tcPr>
            <w:tcW w:w="99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5F8D60" w14:textId="77777777" w:rsidR="003B1A94" w:rsidRPr="005545B9" w:rsidRDefault="003B1A94" w:rsidP="002E5649">
            <w:pPr>
              <w:keepNext/>
              <w:spacing w:after="0"/>
              <w:ind w:firstLine="0"/>
              <w:jc w:val="center"/>
              <w:rPr>
                <w:b/>
                <w:sz w:val="20"/>
                <w:szCs w:val="20"/>
              </w:rPr>
            </w:pPr>
            <w:r w:rsidRPr="005545B9">
              <w:rPr>
                <w:b/>
                <w:sz w:val="20"/>
                <w:szCs w:val="20"/>
              </w:rPr>
              <w:t>Номер тепловой камеры</w:t>
            </w:r>
          </w:p>
        </w:tc>
        <w:tc>
          <w:tcPr>
            <w:tcW w:w="8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ABF6EBF" w14:textId="77777777" w:rsidR="003B1A94" w:rsidRPr="005545B9" w:rsidRDefault="003B1A94" w:rsidP="002E5649">
            <w:pPr>
              <w:keepNext/>
              <w:spacing w:after="0"/>
              <w:ind w:firstLine="0"/>
              <w:jc w:val="center"/>
              <w:rPr>
                <w:b/>
                <w:sz w:val="20"/>
                <w:szCs w:val="20"/>
              </w:rPr>
            </w:pPr>
            <w:r w:rsidRPr="005545B9">
              <w:rPr>
                <w:b/>
                <w:sz w:val="20"/>
                <w:szCs w:val="20"/>
              </w:rPr>
              <w:t>Дата акта включения</w:t>
            </w:r>
          </w:p>
        </w:tc>
        <w:tc>
          <w:tcPr>
            <w:tcW w:w="1568" w:type="dxa"/>
            <w:tcBorders>
              <w:top w:val="single" w:sz="4" w:space="0" w:color="auto"/>
              <w:left w:val="single" w:sz="4" w:space="0" w:color="auto"/>
              <w:bottom w:val="single" w:sz="4" w:space="0" w:color="auto"/>
              <w:right w:val="single" w:sz="4" w:space="0" w:color="auto"/>
            </w:tcBorders>
            <w:vAlign w:val="center"/>
          </w:tcPr>
          <w:p w14:paraId="7D086B2D" w14:textId="77777777" w:rsidR="003B1A94" w:rsidRPr="005545B9" w:rsidRDefault="003B1A94" w:rsidP="002E5649">
            <w:pPr>
              <w:keepNext/>
              <w:spacing w:after="0"/>
              <w:ind w:firstLine="0"/>
              <w:jc w:val="center"/>
              <w:rPr>
                <w:b/>
                <w:sz w:val="20"/>
                <w:szCs w:val="20"/>
              </w:rPr>
            </w:pPr>
            <w:r w:rsidRPr="005545B9">
              <w:rPr>
                <w:b/>
                <w:sz w:val="20"/>
                <w:szCs w:val="20"/>
              </w:rPr>
              <w:t>Строительная площадь, м</w:t>
            </w:r>
            <w:r w:rsidRPr="005545B9">
              <w:rPr>
                <w:b/>
                <w:sz w:val="20"/>
                <w:szCs w:val="20"/>
                <w:vertAlign w:val="superscript"/>
              </w:rPr>
              <w:t>2</w:t>
            </w:r>
          </w:p>
        </w:tc>
        <w:tc>
          <w:tcPr>
            <w:tcW w:w="113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7049CBA" w14:textId="77777777" w:rsidR="003B1A94" w:rsidRPr="005545B9" w:rsidRDefault="003B1A94" w:rsidP="002E5649">
            <w:pPr>
              <w:keepNext/>
              <w:spacing w:after="0"/>
              <w:ind w:firstLine="0"/>
              <w:jc w:val="center"/>
              <w:rPr>
                <w:b/>
                <w:sz w:val="20"/>
                <w:szCs w:val="20"/>
              </w:rPr>
            </w:pPr>
            <w:r w:rsidRPr="005545B9">
              <w:rPr>
                <w:b/>
                <w:sz w:val="20"/>
                <w:szCs w:val="20"/>
              </w:rPr>
              <w:t>Подключенная тепловая нагрузка отопления и вентиляции, Гкал/час</w:t>
            </w:r>
          </w:p>
        </w:tc>
        <w:tc>
          <w:tcPr>
            <w:tcW w:w="1140" w:type="dxa"/>
            <w:tcBorders>
              <w:top w:val="single" w:sz="4" w:space="0" w:color="auto"/>
              <w:left w:val="single" w:sz="4" w:space="0" w:color="auto"/>
              <w:bottom w:val="single" w:sz="4" w:space="0" w:color="auto"/>
            </w:tcBorders>
            <w:tcMar>
              <w:left w:w="28" w:type="dxa"/>
              <w:right w:w="28" w:type="dxa"/>
            </w:tcMar>
            <w:vAlign w:val="center"/>
          </w:tcPr>
          <w:p w14:paraId="16FD5D52" w14:textId="77777777" w:rsidR="003B1A94" w:rsidRPr="005545B9" w:rsidRDefault="003B1A94" w:rsidP="002E5649">
            <w:pPr>
              <w:keepNext/>
              <w:spacing w:after="0"/>
              <w:ind w:firstLine="0"/>
              <w:jc w:val="center"/>
              <w:rPr>
                <w:b/>
                <w:sz w:val="20"/>
                <w:szCs w:val="20"/>
              </w:rPr>
            </w:pPr>
            <w:r w:rsidRPr="005545B9">
              <w:rPr>
                <w:b/>
                <w:sz w:val="20"/>
                <w:szCs w:val="20"/>
              </w:rPr>
              <w:t>Подключенная среднечасовая тепловая нагрузка ГВС, Гкал/час</w:t>
            </w:r>
          </w:p>
        </w:tc>
      </w:tr>
      <w:tr w:rsidR="003B1A94" w:rsidRPr="005545B9" w14:paraId="0D83013E" w14:textId="77777777" w:rsidTr="00B02183">
        <w:trPr>
          <w:trHeight w:val="378"/>
        </w:trPr>
        <w:tc>
          <w:tcPr>
            <w:tcW w:w="1424" w:type="dxa"/>
            <w:tcBorders>
              <w:top w:val="single" w:sz="4" w:space="0" w:color="auto"/>
              <w:left w:val="single" w:sz="4" w:space="0" w:color="auto"/>
              <w:bottom w:val="single" w:sz="4" w:space="0" w:color="auto"/>
              <w:right w:val="single" w:sz="4" w:space="0" w:color="auto"/>
            </w:tcBorders>
            <w:tcMar>
              <w:left w:w="28" w:type="dxa"/>
              <w:right w:w="28" w:type="dxa"/>
            </w:tcMar>
          </w:tcPr>
          <w:p w14:paraId="274A0520" w14:textId="77777777" w:rsidR="003B1A94" w:rsidRPr="005545B9" w:rsidRDefault="003B1A94" w:rsidP="002E5649">
            <w:pPr>
              <w:spacing w:after="0"/>
              <w:ind w:firstLine="0"/>
              <w:jc w:val="center"/>
              <w:rPr>
                <w:sz w:val="20"/>
                <w:szCs w:val="20"/>
              </w:rPr>
            </w:pPr>
            <w:r w:rsidRPr="00C30068">
              <w:rPr>
                <w:sz w:val="20"/>
                <w:szCs w:val="20"/>
              </w:rPr>
              <w:t>-</w:t>
            </w:r>
          </w:p>
        </w:tc>
        <w:tc>
          <w:tcPr>
            <w:tcW w:w="1596" w:type="dxa"/>
            <w:tcBorders>
              <w:top w:val="single" w:sz="4" w:space="0" w:color="auto"/>
              <w:left w:val="single" w:sz="4" w:space="0" w:color="auto"/>
              <w:bottom w:val="single" w:sz="4" w:space="0" w:color="auto"/>
              <w:right w:val="single" w:sz="4" w:space="0" w:color="auto"/>
            </w:tcBorders>
            <w:tcMar>
              <w:left w:w="28" w:type="dxa"/>
              <w:right w:w="28" w:type="dxa"/>
            </w:tcMar>
          </w:tcPr>
          <w:p w14:paraId="5DB368C0" w14:textId="77777777" w:rsidR="003B1A94" w:rsidRPr="005545B9" w:rsidRDefault="003B1A94" w:rsidP="002E5649">
            <w:pPr>
              <w:spacing w:after="0"/>
              <w:ind w:firstLine="0"/>
              <w:jc w:val="center"/>
              <w:rPr>
                <w:sz w:val="20"/>
                <w:szCs w:val="20"/>
              </w:rPr>
            </w:pPr>
            <w:r w:rsidRPr="00C30068">
              <w:rPr>
                <w:sz w:val="20"/>
                <w:szCs w:val="20"/>
              </w:rPr>
              <w:t>-</w:t>
            </w:r>
          </w:p>
        </w:tc>
        <w:tc>
          <w:tcPr>
            <w:tcW w:w="998" w:type="dxa"/>
            <w:tcBorders>
              <w:top w:val="single" w:sz="4" w:space="0" w:color="auto"/>
              <w:left w:val="single" w:sz="4" w:space="0" w:color="auto"/>
              <w:bottom w:val="single" w:sz="4" w:space="0" w:color="auto"/>
              <w:right w:val="single" w:sz="4" w:space="0" w:color="auto"/>
            </w:tcBorders>
            <w:tcMar>
              <w:left w:w="28" w:type="dxa"/>
              <w:right w:w="28" w:type="dxa"/>
            </w:tcMar>
          </w:tcPr>
          <w:p w14:paraId="46C67C92" w14:textId="77777777" w:rsidR="003B1A94" w:rsidRPr="005545B9" w:rsidRDefault="003B1A94" w:rsidP="002E5649">
            <w:pPr>
              <w:spacing w:after="0"/>
              <w:ind w:firstLine="0"/>
              <w:jc w:val="center"/>
              <w:rPr>
                <w:sz w:val="20"/>
                <w:szCs w:val="20"/>
              </w:rPr>
            </w:pPr>
            <w:r w:rsidRPr="00C30068">
              <w:rPr>
                <w:sz w:val="20"/>
                <w:szCs w:val="20"/>
              </w:rPr>
              <w:t>-</w:t>
            </w:r>
          </w:p>
        </w:tc>
        <w:tc>
          <w:tcPr>
            <w:tcW w:w="998" w:type="dxa"/>
            <w:tcBorders>
              <w:top w:val="single" w:sz="4" w:space="0" w:color="auto"/>
              <w:left w:val="single" w:sz="4" w:space="0" w:color="auto"/>
              <w:bottom w:val="single" w:sz="4" w:space="0" w:color="auto"/>
              <w:right w:val="single" w:sz="4" w:space="0" w:color="auto"/>
            </w:tcBorders>
            <w:tcMar>
              <w:left w:w="28" w:type="dxa"/>
              <w:right w:w="28" w:type="dxa"/>
            </w:tcMar>
          </w:tcPr>
          <w:p w14:paraId="47A5B951" w14:textId="77777777" w:rsidR="003B1A94" w:rsidRPr="005545B9" w:rsidRDefault="003B1A94" w:rsidP="002E5649">
            <w:pPr>
              <w:spacing w:after="0"/>
              <w:ind w:firstLine="0"/>
              <w:jc w:val="center"/>
              <w:rPr>
                <w:sz w:val="20"/>
                <w:szCs w:val="20"/>
              </w:rPr>
            </w:pPr>
            <w:r w:rsidRPr="00C30068">
              <w:rPr>
                <w:sz w:val="20"/>
                <w:szCs w:val="20"/>
              </w:rPr>
              <w:t>-</w:t>
            </w:r>
          </w:p>
        </w:tc>
        <w:tc>
          <w:tcPr>
            <w:tcW w:w="855" w:type="dxa"/>
            <w:tcBorders>
              <w:top w:val="single" w:sz="4" w:space="0" w:color="auto"/>
              <w:left w:val="single" w:sz="4" w:space="0" w:color="auto"/>
              <w:bottom w:val="single" w:sz="4" w:space="0" w:color="auto"/>
              <w:right w:val="single" w:sz="4" w:space="0" w:color="auto"/>
            </w:tcBorders>
            <w:tcMar>
              <w:left w:w="28" w:type="dxa"/>
              <w:right w:w="28" w:type="dxa"/>
            </w:tcMar>
          </w:tcPr>
          <w:p w14:paraId="3BC32ED2" w14:textId="77777777" w:rsidR="003B1A94" w:rsidRPr="005545B9" w:rsidRDefault="003B1A94" w:rsidP="002E5649">
            <w:pPr>
              <w:spacing w:after="0"/>
              <w:ind w:firstLine="0"/>
              <w:jc w:val="center"/>
              <w:rPr>
                <w:sz w:val="20"/>
                <w:szCs w:val="20"/>
              </w:rPr>
            </w:pPr>
            <w:r w:rsidRPr="00C30068">
              <w:rPr>
                <w:sz w:val="20"/>
                <w:szCs w:val="20"/>
              </w:rPr>
              <w:t>-</w:t>
            </w:r>
          </w:p>
        </w:tc>
        <w:tc>
          <w:tcPr>
            <w:tcW w:w="1568" w:type="dxa"/>
            <w:tcBorders>
              <w:top w:val="single" w:sz="4" w:space="0" w:color="auto"/>
              <w:left w:val="single" w:sz="4" w:space="0" w:color="auto"/>
              <w:bottom w:val="single" w:sz="4" w:space="0" w:color="auto"/>
              <w:right w:val="single" w:sz="4" w:space="0" w:color="auto"/>
            </w:tcBorders>
          </w:tcPr>
          <w:p w14:paraId="49E7F253" w14:textId="77777777" w:rsidR="003B1A94" w:rsidRPr="005545B9" w:rsidRDefault="003B1A94" w:rsidP="002E5649">
            <w:pPr>
              <w:spacing w:after="0"/>
              <w:ind w:firstLine="0"/>
              <w:jc w:val="center"/>
              <w:rPr>
                <w:sz w:val="20"/>
                <w:szCs w:val="20"/>
              </w:rPr>
            </w:pPr>
            <w:r w:rsidRPr="00C30068">
              <w:rPr>
                <w:sz w:val="20"/>
                <w:szCs w:val="20"/>
              </w:rPr>
              <w:t>-</w:t>
            </w:r>
          </w:p>
        </w:tc>
        <w:tc>
          <w:tcPr>
            <w:tcW w:w="1139" w:type="dxa"/>
            <w:tcBorders>
              <w:top w:val="single" w:sz="4" w:space="0" w:color="auto"/>
              <w:left w:val="single" w:sz="4" w:space="0" w:color="auto"/>
              <w:bottom w:val="single" w:sz="4" w:space="0" w:color="auto"/>
              <w:right w:val="single" w:sz="4" w:space="0" w:color="auto"/>
            </w:tcBorders>
            <w:tcMar>
              <w:left w:w="28" w:type="dxa"/>
              <w:right w:w="28" w:type="dxa"/>
            </w:tcMar>
          </w:tcPr>
          <w:p w14:paraId="6248314B" w14:textId="77777777" w:rsidR="003B1A94" w:rsidRPr="005545B9" w:rsidRDefault="003B1A94" w:rsidP="002E5649">
            <w:pPr>
              <w:spacing w:after="0"/>
              <w:ind w:firstLine="0"/>
              <w:jc w:val="center"/>
              <w:rPr>
                <w:sz w:val="20"/>
                <w:szCs w:val="20"/>
              </w:rPr>
            </w:pPr>
            <w:r w:rsidRPr="00C30068">
              <w:rPr>
                <w:sz w:val="20"/>
                <w:szCs w:val="20"/>
              </w:rPr>
              <w:t>-</w:t>
            </w:r>
          </w:p>
        </w:tc>
        <w:tc>
          <w:tcPr>
            <w:tcW w:w="1140" w:type="dxa"/>
            <w:tcBorders>
              <w:top w:val="single" w:sz="4" w:space="0" w:color="auto"/>
              <w:left w:val="single" w:sz="4" w:space="0" w:color="auto"/>
              <w:bottom w:val="single" w:sz="4" w:space="0" w:color="auto"/>
            </w:tcBorders>
            <w:tcMar>
              <w:left w:w="28" w:type="dxa"/>
              <w:right w:w="28" w:type="dxa"/>
            </w:tcMar>
          </w:tcPr>
          <w:p w14:paraId="0697ED9B" w14:textId="77777777" w:rsidR="003B1A94" w:rsidRPr="005545B9" w:rsidRDefault="003B1A94" w:rsidP="002E5649">
            <w:pPr>
              <w:spacing w:after="0"/>
              <w:ind w:firstLine="0"/>
              <w:jc w:val="center"/>
              <w:rPr>
                <w:sz w:val="20"/>
                <w:szCs w:val="20"/>
              </w:rPr>
            </w:pPr>
            <w:r w:rsidRPr="00C30068">
              <w:rPr>
                <w:sz w:val="20"/>
                <w:szCs w:val="20"/>
              </w:rPr>
              <w:t>-</w:t>
            </w:r>
          </w:p>
        </w:tc>
      </w:tr>
    </w:tbl>
    <w:p w14:paraId="73E86FC1" w14:textId="77777777" w:rsidR="003B1A94" w:rsidRDefault="003B1A94" w:rsidP="00BB3B5E"/>
    <w:p w14:paraId="003A210A" w14:textId="70579AE7" w:rsidR="00400150" w:rsidRPr="00400150" w:rsidRDefault="00BB3B5E" w:rsidP="00400150">
      <w:pPr>
        <w:jc w:val="right"/>
      </w:pPr>
      <w:bookmarkStart w:id="10" w:name="_Toc390671872"/>
      <w:r w:rsidRPr="00400150">
        <w:t xml:space="preserve">Таблица </w:t>
      </w:r>
      <w:r w:rsidR="00E138EE">
        <w:t>1</w:t>
      </w:r>
      <w:r w:rsidRPr="00400150">
        <w:t>.</w:t>
      </w:r>
      <w:r w:rsidR="00B02183">
        <w:t>3</w:t>
      </w:r>
      <w:r w:rsidRPr="00400150">
        <w:t xml:space="preserve"> </w:t>
      </w:r>
    </w:p>
    <w:p w14:paraId="511220BF" w14:textId="77777777" w:rsidR="00BB3B5E" w:rsidRPr="00400150" w:rsidRDefault="00BB3B5E" w:rsidP="00400150">
      <w:pPr>
        <w:jc w:val="center"/>
        <w:rPr>
          <w:u w:val="single"/>
        </w:rPr>
      </w:pPr>
      <w:r w:rsidRPr="00400150">
        <w:rPr>
          <w:u w:val="single"/>
        </w:rPr>
        <w:t xml:space="preserve">Прогнозы приростов и сносов жилого фонда по элементам территориального деления </w:t>
      </w:r>
      <w:proofErr w:type="spellStart"/>
      <w:r w:rsidRPr="00400150">
        <w:rPr>
          <w:u w:val="single"/>
        </w:rPr>
        <w:t>г.п</w:t>
      </w:r>
      <w:proofErr w:type="spellEnd"/>
      <w:r w:rsidRPr="00400150">
        <w:rPr>
          <w:u w:val="single"/>
        </w:rPr>
        <w:t>. Излучинск по годам и этапам Схемы</w:t>
      </w:r>
      <w:bookmarkEnd w:id="10"/>
    </w:p>
    <w:tbl>
      <w:tblPr>
        <w:tblW w:w="9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76"/>
        <w:gridCol w:w="1387"/>
        <w:gridCol w:w="1663"/>
        <w:gridCol w:w="1665"/>
        <w:gridCol w:w="1666"/>
      </w:tblGrid>
      <w:tr w:rsidR="00C920C9" w:rsidRPr="00781940" w14:paraId="7F578BB7" w14:textId="77777777" w:rsidTr="00B02183">
        <w:trPr>
          <w:trHeight w:val="21"/>
        </w:trPr>
        <w:tc>
          <w:tcPr>
            <w:tcW w:w="3376" w:type="dxa"/>
            <w:vMerge w:val="restart"/>
            <w:vAlign w:val="center"/>
          </w:tcPr>
          <w:p w14:paraId="580FBBC5" w14:textId="77777777" w:rsidR="00C920C9" w:rsidRPr="00580B2D" w:rsidRDefault="00C920C9" w:rsidP="00E138EE">
            <w:pPr>
              <w:spacing w:after="0" w:line="240" w:lineRule="auto"/>
              <w:ind w:firstLine="0"/>
              <w:jc w:val="center"/>
              <w:rPr>
                <w:b/>
                <w:sz w:val="20"/>
                <w:szCs w:val="20"/>
              </w:rPr>
            </w:pPr>
            <w:r w:rsidRPr="00580B2D">
              <w:rPr>
                <w:b/>
                <w:sz w:val="20"/>
                <w:szCs w:val="20"/>
              </w:rPr>
              <w:t>Наименование планировочного района</w:t>
            </w:r>
          </w:p>
        </w:tc>
        <w:tc>
          <w:tcPr>
            <w:tcW w:w="6381" w:type="dxa"/>
            <w:gridSpan w:val="4"/>
            <w:vAlign w:val="center"/>
          </w:tcPr>
          <w:p w14:paraId="70B5890C" w14:textId="65721944" w:rsidR="00C920C9" w:rsidRPr="00580B2D" w:rsidRDefault="00C920C9" w:rsidP="00E138EE">
            <w:pPr>
              <w:spacing w:after="0" w:line="240" w:lineRule="auto"/>
              <w:ind w:firstLine="0"/>
              <w:jc w:val="center"/>
              <w:rPr>
                <w:b/>
                <w:sz w:val="20"/>
                <w:szCs w:val="20"/>
              </w:rPr>
            </w:pPr>
            <w:r w:rsidRPr="00580B2D">
              <w:rPr>
                <w:b/>
                <w:sz w:val="20"/>
                <w:szCs w:val="20"/>
              </w:rPr>
              <w:t>202</w:t>
            </w:r>
            <w:r w:rsidR="002E5649">
              <w:rPr>
                <w:b/>
                <w:sz w:val="20"/>
                <w:szCs w:val="20"/>
                <w:lang w:val="en-US"/>
              </w:rPr>
              <w:t>6</w:t>
            </w:r>
            <w:r w:rsidRPr="00580B2D">
              <w:rPr>
                <w:b/>
                <w:sz w:val="20"/>
                <w:szCs w:val="20"/>
              </w:rPr>
              <w:t>-2028 гг.</w:t>
            </w:r>
          </w:p>
        </w:tc>
      </w:tr>
      <w:tr w:rsidR="00C920C9" w:rsidRPr="00781940" w14:paraId="5ECD42B1" w14:textId="77777777" w:rsidTr="00B02183">
        <w:trPr>
          <w:trHeight w:val="21"/>
        </w:trPr>
        <w:tc>
          <w:tcPr>
            <w:tcW w:w="3376" w:type="dxa"/>
            <w:vMerge/>
            <w:vAlign w:val="center"/>
          </w:tcPr>
          <w:p w14:paraId="5C97DD25" w14:textId="77777777" w:rsidR="00C920C9" w:rsidRPr="00580B2D" w:rsidRDefault="00C920C9" w:rsidP="00E138EE">
            <w:pPr>
              <w:spacing w:after="0" w:line="240" w:lineRule="auto"/>
              <w:ind w:firstLine="0"/>
              <w:rPr>
                <w:b/>
                <w:sz w:val="20"/>
                <w:szCs w:val="20"/>
              </w:rPr>
            </w:pPr>
          </w:p>
        </w:tc>
        <w:tc>
          <w:tcPr>
            <w:tcW w:w="1387" w:type="dxa"/>
            <w:vMerge w:val="restart"/>
            <w:vAlign w:val="center"/>
          </w:tcPr>
          <w:p w14:paraId="4BD538D5" w14:textId="77777777" w:rsidR="00C920C9" w:rsidRPr="00580B2D" w:rsidRDefault="00C920C9" w:rsidP="00E138EE">
            <w:pPr>
              <w:spacing w:after="0" w:line="240" w:lineRule="auto"/>
              <w:ind w:firstLine="0"/>
              <w:jc w:val="center"/>
              <w:rPr>
                <w:b/>
                <w:sz w:val="18"/>
                <w:szCs w:val="18"/>
                <w:vertAlign w:val="superscript"/>
              </w:rPr>
            </w:pPr>
            <w:r w:rsidRPr="00580B2D">
              <w:rPr>
                <w:b/>
                <w:sz w:val="18"/>
                <w:szCs w:val="18"/>
              </w:rPr>
              <w:t>снос, м</w:t>
            </w:r>
            <w:r w:rsidRPr="00580B2D">
              <w:rPr>
                <w:b/>
                <w:sz w:val="18"/>
                <w:szCs w:val="18"/>
                <w:vertAlign w:val="superscript"/>
              </w:rPr>
              <w:t>2</w:t>
            </w:r>
          </w:p>
        </w:tc>
        <w:tc>
          <w:tcPr>
            <w:tcW w:w="4994" w:type="dxa"/>
            <w:gridSpan w:val="3"/>
            <w:vAlign w:val="center"/>
          </w:tcPr>
          <w:p w14:paraId="4DF22DA0" w14:textId="77777777" w:rsidR="00C920C9" w:rsidRPr="00580B2D" w:rsidRDefault="00C920C9" w:rsidP="00E138EE">
            <w:pPr>
              <w:spacing w:after="0" w:line="240" w:lineRule="auto"/>
              <w:ind w:firstLine="0"/>
              <w:jc w:val="center"/>
              <w:rPr>
                <w:b/>
                <w:sz w:val="18"/>
                <w:szCs w:val="18"/>
              </w:rPr>
            </w:pPr>
            <w:r w:rsidRPr="00580B2D">
              <w:rPr>
                <w:b/>
                <w:sz w:val="18"/>
                <w:szCs w:val="18"/>
              </w:rPr>
              <w:t>ввод, м</w:t>
            </w:r>
            <w:r w:rsidRPr="00580B2D">
              <w:rPr>
                <w:b/>
                <w:sz w:val="18"/>
                <w:szCs w:val="18"/>
                <w:vertAlign w:val="superscript"/>
              </w:rPr>
              <w:t>2</w:t>
            </w:r>
          </w:p>
        </w:tc>
      </w:tr>
      <w:tr w:rsidR="00C920C9" w:rsidRPr="00781940" w14:paraId="35D7DFC5" w14:textId="77777777" w:rsidTr="00B02183">
        <w:trPr>
          <w:trHeight w:val="21"/>
        </w:trPr>
        <w:tc>
          <w:tcPr>
            <w:tcW w:w="3376" w:type="dxa"/>
            <w:vMerge/>
            <w:vAlign w:val="center"/>
          </w:tcPr>
          <w:p w14:paraId="03846BE7" w14:textId="77777777" w:rsidR="00C920C9" w:rsidRPr="00580B2D" w:rsidRDefault="00C920C9" w:rsidP="00E138EE">
            <w:pPr>
              <w:spacing w:after="0" w:line="240" w:lineRule="auto"/>
              <w:ind w:firstLine="0"/>
              <w:rPr>
                <w:b/>
                <w:sz w:val="20"/>
                <w:szCs w:val="20"/>
              </w:rPr>
            </w:pPr>
          </w:p>
        </w:tc>
        <w:tc>
          <w:tcPr>
            <w:tcW w:w="1387" w:type="dxa"/>
            <w:vMerge/>
            <w:vAlign w:val="center"/>
          </w:tcPr>
          <w:p w14:paraId="4965F04F" w14:textId="77777777" w:rsidR="00C920C9" w:rsidRPr="00580B2D" w:rsidRDefault="00C920C9" w:rsidP="00E138EE">
            <w:pPr>
              <w:spacing w:after="0" w:line="240" w:lineRule="auto"/>
              <w:ind w:firstLine="0"/>
              <w:jc w:val="center"/>
              <w:rPr>
                <w:b/>
                <w:sz w:val="20"/>
                <w:szCs w:val="20"/>
              </w:rPr>
            </w:pPr>
          </w:p>
        </w:tc>
        <w:tc>
          <w:tcPr>
            <w:tcW w:w="1663" w:type="dxa"/>
            <w:vAlign w:val="center"/>
          </w:tcPr>
          <w:p w14:paraId="66C0F2D2" w14:textId="77777777" w:rsidR="00C920C9" w:rsidRPr="00580B2D" w:rsidRDefault="00C920C9" w:rsidP="00E138EE">
            <w:pPr>
              <w:spacing w:after="0" w:line="240" w:lineRule="auto"/>
              <w:ind w:firstLine="0"/>
              <w:jc w:val="center"/>
              <w:rPr>
                <w:b/>
                <w:sz w:val="20"/>
                <w:szCs w:val="20"/>
              </w:rPr>
            </w:pPr>
            <w:r w:rsidRPr="00580B2D">
              <w:rPr>
                <w:b/>
                <w:sz w:val="20"/>
                <w:szCs w:val="20"/>
              </w:rPr>
              <w:t>жилые дома</w:t>
            </w:r>
          </w:p>
        </w:tc>
        <w:tc>
          <w:tcPr>
            <w:tcW w:w="1665" w:type="dxa"/>
            <w:vAlign w:val="center"/>
          </w:tcPr>
          <w:p w14:paraId="13304041" w14:textId="77777777" w:rsidR="00C920C9" w:rsidRPr="00580B2D" w:rsidRDefault="00C920C9" w:rsidP="00E138EE">
            <w:pPr>
              <w:spacing w:after="0" w:line="240" w:lineRule="auto"/>
              <w:ind w:firstLine="0"/>
              <w:jc w:val="center"/>
              <w:rPr>
                <w:b/>
                <w:sz w:val="20"/>
                <w:szCs w:val="20"/>
              </w:rPr>
            </w:pPr>
            <w:r w:rsidRPr="00580B2D">
              <w:rPr>
                <w:b/>
                <w:sz w:val="20"/>
                <w:szCs w:val="20"/>
              </w:rPr>
              <w:t>многоквартирные дома</w:t>
            </w:r>
          </w:p>
        </w:tc>
        <w:tc>
          <w:tcPr>
            <w:tcW w:w="1666" w:type="dxa"/>
            <w:vAlign w:val="center"/>
          </w:tcPr>
          <w:p w14:paraId="3D1DA88C" w14:textId="77777777" w:rsidR="00C920C9" w:rsidRPr="00580B2D" w:rsidRDefault="00C920C9" w:rsidP="00E138EE">
            <w:pPr>
              <w:spacing w:after="0" w:line="240" w:lineRule="auto"/>
              <w:ind w:firstLine="0"/>
              <w:jc w:val="center"/>
              <w:rPr>
                <w:b/>
                <w:bCs/>
                <w:sz w:val="20"/>
                <w:szCs w:val="20"/>
              </w:rPr>
            </w:pPr>
            <w:r w:rsidRPr="00580B2D">
              <w:rPr>
                <w:b/>
                <w:bCs/>
                <w:sz w:val="20"/>
                <w:szCs w:val="20"/>
              </w:rPr>
              <w:t>всего</w:t>
            </w:r>
          </w:p>
        </w:tc>
      </w:tr>
      <w:tr w:rsidR="00C920C9" w:rsidRPr="00BB3B5E" w14:paraId="60CFE206" w14:textId="77777777" w:rsidTr="00B02183">
        <w:trPr>
          <w:trHeight w:val="21"/>
        </w:trPr>
        <w:tc>
          <w:tcPr>
            <w:tcW w:w="3376" w:type="dxa"/>
            <w:vAlign w:val="center"/>
          </w:tcPr>
          <w:p w14:paraId="35B06B66" w14:textId="77777777" w:rsidR="00C920C9" w:rsidRPr="00BB3B5E" w:rsidRDefault="00C920C9" w:rsidP="00E138EE">
            <w:pPr>
              <w:spacing w:after="0" w:line="240" w:lineRule="auto"/>
              <w:ind w:firstLine="0"/>
              <w:rPr>
                <w:b/>
                <w:sz w:val="20"/>
                <w:szCs w:val="20"/>
              </w:rPr>
            </w:pPr>
            <w:r>
              <w:rPr>
                <w:b/>
                <w:sz w:val="20"/>
                <w:szCs w:val="20"/>
              </w:rPr>
              <w:t>г</w:t>
            </w:r>
            <w:r w:rsidRPr="00BB3B5E">
              <w:rPr>
                <w:b/>
                <w:sz w:val="20"/>
                <w:szCs w:val="20"/>
              </w:rPr>
              <w:t>ородское поселение Излучинск</w:t>
            </w:r>
          </w:p>
        </w:tc>
        <w:tc>
          <w:tcPr>
            <w:tcW w:w="1387" w:type="dxa"/>
            <w:vAlign w:val="center"/>
          </w:tcPr>
          <w:p w14:paraId="60BE3EC8" w14:textId="77777777" w:rsidR="00C920C9" w:rsidRPr="00BB3B5E" w:rsidRDefault="00C920C9" w:rsidP="00E138EE">
            <w:pPr>
              <w:spacing w:after="0" w:line="240" w:lineRule="auto"/>
              <w:ind w:firstLine="0"/>
              <w:jc w:val="center"/>
              <w:rPr>
                <w:b/>
                <w:sz w:val="20"/>
                <w:szCs w:val="20"/>
              </w:rPr>
            </w:pPr>
            <w:r w:rsidRPr="00BB3B5E">
              <w:rPr>
                <w:b/>
                <w:sz w:val="20"/>
                <w:szCs w:val="20"/>
              </w:rPr>
              <w:t>446</w:t>
            </w:r>
          </w:p>
        </w:tc>
        <w:tc>
          <w:tcPr>
            <w:tcW w:w="1663" w:type="dxa"/>
            <w:vAlign w:val="center"/>
          </w:tcPr>
          <w:p w14:paraId="7D7B7783" w14:textId="77777777" w:rsidR="00C920C9" w:rsidRPr="00BB3B5E" w:rsidRDefault="00C920C9" w:rsidP="00E138EE">
            <w:pPr>
              <w:spacing w:after="0" w:line="240" w:lineRule="auto"/>
              <w:ind w:firstLine="0"/>
              <w:jc w:val="center"/>
              <w:rPr>
                <w:b/>
                <w:sz w:val="20"/>
                <w:szCs w:val="20"/>
              </w:rPr>
            </w:pPr>
            <w:r w:rsidRPr="00BB3B5E">
              <w:rPr>
                <w:b/>
                <w:sz w:val="20"/>
                <w:szCs w:val="20"/>
              </w:rPr>
              <w:t>8000</w:t>
            </w:r>
          </w:p>
        </w:tc>
        <w:tc>
          <w:tcPr>
            <w:tcW w:w="1665" w:type="dxa"/>
            <w:vAlign w:val="center"/>
          </w:tcPr>
          <w:p w14:paraId="04A4DC46" w14:textId="77777777" w:rsidR="00C920C9" w:rsidRPr="00BB3B5E" w:rsidRDefault="00C920C9" w:rsidP="00E138EE">
            <w:pPr>
              <w:spacing w:after="0" w:line="240" w:lineRule="auto"/>
              <w:ind w:firstLine="0"/>
              <w:jc w:val="center"/>
              <w:rPr>
                <w:b/>
                <w:sz w:val="20"/>
                <w:szCs w:val="20"/>
              </w:rPr>
            </w:pPr>
            <w:r w:rsidRPr="00BB3B5E">
              <w:rPr>
                <w:b/>
                <w:sz w:val="20"/>
                <w:szCs w:val="20"/>
              </w:rPr>
              <w:t>30000</w:t>
            </w:r>
          </w:p>
        </w:tc>
        <w:tc>
          <w:tcPr>
            <w:tcW w:w="1666" w:type="dxa"/>
            <w:vAlign w:val="center"/>
          </w:tcPr>
          <w:p w14:paraId="43A30A53" w14:textId="77777777" w:rsidR="00C920C9" w:rsidRPr="00BB3B5E" w:rsidRDefault="00C920C9" w:rsidP="00E138EE">
            <w:pPr>
              <w:spacing w:after="0" w:line="240" w:lineRule="auto"/>
              <w:ind w:firstLine="0"/>
              <w:jc w:val="center"/>
              <w:rPr>
                <w:b/>
                <w:sz w:val="20"/>
                <w:szCs w:val="20"/>
              </w:rPr>
            </w:pPr>
            <w:r w:rsidRPr="00BB3B5E">
              <w:rPr>
                <w:b/>
                <w:sz w:val="20"/>
                <w:szCs w:val="20"/>
              </w:rPr>
              <w:t>38000</w:t>
            </w:r>
          </w:p>
        </w:tc>
      </w:tr>
      <w:tr w:rsidR="00C920C9" w:rsidRPr="00781940" w14:paraId="32DAD2E5" w14:textId="77777777" w:rsidTr="00B02183">
        <w:trPr>
          <w:trHeight w:val="21"/>
        </w:trPr>
        <w:tc>
          <w:tcPr>
            <w:tcW w:w="3376" w:type="dxa"/>
            <w:vAlign w:val="center"/>
          </w:tcPr>
          <w:p w14:paraId="221EF226" w14:textId="77777777" w:rsidR="00C920C9" w:rsidRPr="00781940" w:rsidRDefault="00C920C9" w:rsidP="00E138EE">
            <w:pPr>
              <w:spacing w:after="0" w:line="240" w:lineRule="auto"/>
              <w:ind w:firstLine="0"/>
              <w:rPr>
                <w:sz w:val="20"/>
                <w:szCs w:val="20"/>
              </w:rPr>
            </w:pPr>
            <w:r w:rsidRPr="00781940">
              <w:rPr>
                <w:sz w:val="20"/>
                <w:szCs w:val="20"/>
              </w:rPr>
              <w:t>из них:</w:t>
            </w:r>
          </w:p>
        </w:tc>
        <w:tc>
          <w:tcPr>
            <w:tcW w:w="1387" w:type="dxa"/>
            <w:vAlign w:val="center"/>
          </w:tcPr>
          <w:p w14:paraId="4B25B93B" w14:textId="77777777" w:rsidR="00C920C9" w:rsidRPr="00781940" w:rsidRDefault="00C920C9" w:rsidP="00E138EE">
            <w:pPr>
              <w:spacing w:after="0" w:line="240" w:lineRule="auto"/>
              <w:ind w:firstLine="0"/>
              <w:jc w:val="center"/>
              <w:rPr>
                <w:sz w:val="20"/>
                <w:szCs w:val="20"/>
              </w:rPr>
            </w:pPr>
          </w:p>
        </w:tc>
        <w:tc>
          <w:tcPr>
            <w:tcW w:w="1663" w:type="dxa"/>
            <w:vAlign w:val="center"/>
          </w:tcPr>
          <w:p w14:paraId="013FFC9B" w14:textId="77777777" w:rsidR="00C920C9" w:rsidRPr="00781940" w:rsidRDefault="00C920C9" w:rsidP="00E138EE">
            <w:pPr>
              <w:spacing w:after="0" w:line="240" w:lineRule="auto"/>
              <w:ind w:firstLine="0"/>
              <w:jc w:val="center"/>
              <w:rPr>
                <w:sz w:val="20"/>
                <w:szCs w:val="20"/>
              </w:rPr>
            </w:pPr>
          </w:p>
        </w:tc>
        <w:tc>
          <w:tcPr>
            <w:tcW w:w="1665" w:type="dxa"/>
            <w:vAlign w:val="center"/>
          </w:tcPr>
          <w:p w14:paraId="0ECA7691" w14:textId="77777777" w:rsidR="00C920C9" w:rsidRPr="00781940" w:rsidRDefault="00C920C9" w:rsidP="00E138EE">
            <w:pPr>
              <w:spacing w:after="0" w:line="240" w:lineRule="auto"/>
              <w:ind w:firstLine="0"/>
              <w:jc w:val="center"/>
              <w:rPr>
                <w:sz w:val="20"/>
                <w:szCs w:val="20"/>
              </w:rPr>
            </w:pPr>
          </w:p>
        </w:tc>
        <w:tc>
          <w:tcPr>
            <w:tcW w:w="1666" w:type="dxa"/>
            <w:vAlign w:val="center"/>
          </w:tcPr>
          <w:p w14:paraId="08334B42" w14:textId="77777777" w:rsidR="00C920C9" w:rsidRPr="00781940" w:rsidRDefault="00C920C9" w:rsidP="00E138EE">
            <w:pPr>
              <w:spacing w:after="0" w:line="240" w:lineRule="auto"/>
              <w:ind w:firstLine="0"/>
              <w:jc w:val="center"/>
              <w:rPr>
                <w:sz w:val="20"/>
                <w:szCs w:val="20"/>
              </w:rPr>
            </w:pPr>
          </w:p>
        </w:tc>
      </w:tr>
      <w:tr w:rsidR="00C920C9" w:rsidRPr="00BB3B5E" w14:paraId="35AF9B43" w14:textId="77777777" w:rsidTr="00B02183">
        <w:trPr>
          <w:trHeight w:val="21"/>
        </w:trPr>
        <w:tc>
          <w:tcPr>
            <w:tcW w:w="3376" w:type="dxa"/>
            <w:vAlign w:val="center"/>
          </w:tcPr>
          <w:p w14:paraId="0FD967F5" w14:textId="77777777" w:rsidR="00C920C9" w:rsidRPr="00BB3B5E" w:rsidRDefault="00C920C9" w:rsidP="00E138EE">
            <w:pPr>
              <w:spacing w:after="0" w:line="240" w:lineRule="auto"/>
              <w:ind w:firstLine="0"/>
              <w:rPr>
                <w:b/>
                <w:sz w:val="20"/>
                <w:szCs w:val="20"/>
              </w:rPr>
            </w:pPr>
            <w:r>
              <w:rPr>
                <w:b/>
                <w:sz w:val="20"/>
                <w:szCs w:val="20"/>
              </w:rPr>
              <w:t>п</w:t>
            </w:r>
            <w:r w:rsidRPr="00BB3B5E">
              <w:rPr>
                <w:b/>
                <w:sz w:val="20"/>
                <w:szCs w:val="20"/>
              </w:rPr>
              <w:t>осёлок городского типа Излучинск</w:t>
            </w:r>
          </w:p>
        </w:tc>
        <w:tc>
          <w:tcPr>
            <w:tcW w:w="1387" w:type="dxa"/>
            <w:vAlign w:val="center"/>
          </w:tcPr>
          <w:p w14:paraId="209B3CF1" w14:textId="77777777" w:rsidR="00C920C9" w:rsidRPr="00BB3B5E" w:rsidRDefault="00C920C9" w:rsidP="00E138EE">
            <w:pPr>
              <w:spacing w:after="0" w:line="240" w:lineRule="auto"/>
              <w:ind w:firstLine="0"/>
              <w:jc w:val="center"/>
              <w:rPr>
                <w:b/>
                <w:sz w:val="20"/>
                <w:szCs w:val="20"/>
              </w:rPr>
            </w:pPr>
            <w:r w:rsidRPr="00BB3B5E">
              <w:rPr>
                <w:b/>
                <w:sz w:val="20"/>
                <w:szCs w:val="20"/>
              </w:rPr>
              <w:t>0</w:t>
            </w:r>
          </w:p>
        </w:tc>
        <w:tc>
          <w:tcPr>
            <w:tcW w:w="1663" w:type="dxa"/>
            <w:vAlign w:val="center"/>
          </w:tcPr>
          <w:p w14:paraId="7E7DBD18" w14:textId="77777777" w:rsidR="00C920C9" w:rsidRPr="00BB3B5E" w:rsidRDefault="00C920C9" w:rsidP="00E138EE">
            <w:pPr>
              <w:spacing w:after="0" w:line="240" w:lineRule="auto"/>
              <w:ind w:firstLine="0"/>
              <w:jc w:val="center"/>
              <w:rPr>
                <w:b/>
                <w:sz w:val="20"/>
                <w:szCs w:val="20"/>
              </w:rPr>
            </w:pPr>
            <w:r w:rsidRPr="00BB3B5E">
              <w:rPr>
                <w:b/>
                <w:sz w:val="20"/>
                <w:szCs w:val="20"/>
              </w:rPr>
              <w:t>8000</w:t>
            </w:r>
          </w:p>
        </w:tc>
        <w:tc>
          <w:tcPr>
            <w:tcW w:w="1665" w:type="dxa"/>
            <w:vAlign w:val="center"/>
          </w:tcPr>
          <w:p w14:paraId="38CC2FDD" w14:textId="77777777" w:rsidR="00C920C9" w:rsidRPr="00BB3B5E" w:rsidRDefault="00C920C9" w:rsidP="00E138EE">
            <w:pPr>
              <w:spacing w:after="0" w:line="240" w:lineRule="auto"/>
              <w:ind w:firstLine="0"/>
              <w:jc w:val="center"/>
              <w:rPr>
                <w:b/>
                <w:sz w:val="20"/>
                <w:szCs w:val="20"/>
              </w:rPr>
            </w:pPr>
            <w:r w:rsidRPr="00BB3B5E">
              <w:rPr>
                <w:b/>
                <w:sz w:val="20"/>
                <w:szCs w:val="20"/>
              </w:rPr>
              <w:t>30000</w:t>
            </w:r>
          </w:p>
        </w:tc>
        <w:tc>
          <w:tcPr>
            <w:tcW w:w="1666" w:type="dxa"/>
            <w:vAlign w:val="center"/>
          </w:tcPr>
          <w:p w14:paraId="0C550BBA" w14:textId="77777777" w:rsidR="00C920C9" w:rsidRPr="00BB3B5E" w:rsidRDefault="00C920C9" w:rsidP="00E138EE">
            <w:pPr>
              <w:spacing w:after="0" w:line="240" w:lineRule="auto"/>
              <w:ind w:firstLine="0"/>
              <w:jc w:val="center"/>
              <w:rPr>
                <w:b/>
                <w:sz w:val="20"/>
                <w:szCs w:val="20"/>
              </w:rPr>
            </w:pPr>
            <w:r w:rsidRPr="00BB3B5E">
              <w:rPr>
                <w:b/>
                <w:sz w:val="20"/>
                <w:szCs w:val="20"/>
              </w:rPr>
              <w:t>38000</w:t>
            </w:r>
          </w:p>
        </w:tc>
      </w:tr>
      <w:tr w:rsidR="00C920C9" w:rsidRPr="00781940" w14:paraId="5D924028" w14:textId="77777777" w:rsidTr="00B02183">
        <w:trPr>
          <w:trHeight w:val="21"/>
        </w:trPr>
        <w:tc>
          <w:tcPr>
            <w:tcW w:w="3376" w:type="dxa"/>
            <w:vAlign w:val="center"/>
          </w:tcPr>
          <w:p w14:paraId="2CE43820" w14:textId="77777777" w:rsidR="00C920C9" w:rsidRPr="00781940" w:rsidRDefault="00C920C9" w:rsidP="00E138EE">
            <w:pPr>
              <w:spacing w:after="0" w:line="240" w:lineRule="auto"/>
              <w:ind w:firstLine="0"/>
              <w:rPr>
                <w:sz w:val="20"/>
                <w:szCs w:val="20"/>
              </w:rPr>
            </w:pPr>
            <w:r w:rsidRPr="00781940">
              <w:rPr>
                <w:sz w:val="20"/>
                <w:szCs w:val="20"/>
              </w:rPr>
              <w:t>01:02:01</w:t>
            </w:r>
          </w:p>
        </w:tc>
        <w:tc>
          <w:tcPr>
            <w:tcW w:w="1387" w:type="dxa"/>
            <w:vAlign w:val="center"/>
          </w:tcPr>
          <w:p w14:paraId="03953B87"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3" w:type="dxa"/>
            <w:vAlign w:val="center"/>
          </w:tcPr>
          <w:p w14:paraId="0F196CA8"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5" w:type="dxa"/>
            <w:vAlign w:val="center"/>
          </w:tcPr>
          <w:p w14:paraId="5D6A2EDD"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6" w:type="dxa"/>
            <w:vAlign w:val="center"/>
          </w:tcPr>
          <w:p w14:paraId="4D94B937" w14:textId="77777777" w:rsidR="00C920C9" w:rsidRPr="00781940" w:rsidRDefault="00C920C9" w:rsidP="00E138EE">
            <w:pPr>
              <w:spacing w:after="0" w:line="240" w:lineRule="auto"/>
              <w:ind w:firstLine="0"/>
              <w:jc w:val="center"/>
              <w:rPr>
                <w:sz w:val="20"/>
                <w:szCs w:val="20"/>
              </w:rPr>
            </w:pPr>
            <w:r w:rsidRPr="00781940">
              <w:rPr>
                <w:sz w:val="20"/>
                <w:szCs w:val="20"/>
              </w:rPr>
              <w:t>0</w:t>
            </w:r>
          </w:p>
        </w:tc>
      </w:tr>
      <w:tr w:rsidR="00C920C9" w:rsidRPr="00781940" w14:paraId="760BAD1C" w14:textId="77777777" w:rsidTr="00B02183">
        <w:trPr>
          <w:trHeight w:val="21"/>
        </w:trPr>
        <w:tc>
          <w:tcPr>
            <w:tcW w:w="3376" w:type="dxa"/>
            <w:vAlign w:val="center"/>
          </w:tcPr>
          <w:p w14:paraId="4EB41BD1" w14:textId="77777777" w:rsidR="00C920C9" w:rsidRPr="00781940" w:rsidRDefault="00C920C9" w:rsidP="00E138EE">
            <w:pPr>
              <w:spacing w:after="0" w:line="240" w:lineRule="auto"/>
              <w:ind w:firstLine="0"/>
              <w:rPr>
                <w:sz w:val="20"/>
                <w:szCs w:val="20"/>
              </w:rPr>
            </w:pPr>
            <w:r w:rsidRPr="00781940">
              <w:rPr>
                <w:sz w:val="20"/>
                <w:szCs w:val="20"/>
              </w:rPr>
              <w:t>01:05:01</w:t>
            </w:r>
          </w:p>
        </w:tc>
        <w:tc>
          <w:tcPr>
            <w:tcW w:w="1387" w:type="dxa"/>
            <w:vAlign w:val="center"/>
          </w:tcPr>
          <w:p w14:paraId="1730AC02"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3" w:type="dxa"/>
            <w:vAlign w:val="center"/>
          </w:tcPr>
          <w:p w14:paraId="414389B1"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5" w:type="dxa"/>
            <w:vAlign w:val="center"/>
          </w:tcPr>
          <w:p w14:paraId="57061148" w14:textId="77777777" w:rsidR="00C920C9" w:rsidRPr="00781940" w:rsidRDefault="00C920C9" w:rsidP="00E138EE">
            <w:pPr>
              <w:spacing w:after="0" w:line="240" w:lineRule="auto"/>
              <w:ind w:firstLine="0"/>
              <w:jc w:val="center"/>
              <w:rPr>
                <w:sz w:val="20"/>
                <w:szCs w:val="20"/>
              </w:rPr>
            </w:pPr>
            <w:r w:rsidRPr="00781940">
              <w:rPr>
                <w:sz w:val="20"/>
                <w:szCs w:val="20"/>
              </w:rPr>
              <w:t>30000</w:t>
            </w:r>
          </w:p>
        </w:tc>
        <w:tc>
          <w:tcPr>
            <w:tcW w:w="1666" w:type="dxa"/>
            <w:vAlign w:val="center"/>
          </w:tcPr>
          <w:p w14:paraId="1ED1EA06" w14:textId="77777777" w:rsidR="00C920C9" w:rsidRPr="00781940" w:rsidRDefault="00C920C9" w:rsidP="00E138EE">
            <w:pPr>
              <w:spacing w:after="0" w:line="240" w:lineRule="auto"/>
              <w:ind w:firstLine="0"/>
              <w:jc w:val="center"/>
              <w:rPr>
                <w:sz w:val="20"/>
                <w:szCs w:val="20"/>
              </w:rPr>
            </w:pPr>
            <w:r w:rsidRPr="00781940">
              <w:rPr>
                <w:sz w:val="20"/>
                <w:szCs w:val="20"/>
              </w:rPr>
              <w:t>30000</w:t>
            </w:r>
          </w:p>
        </w:tc>
      </w:tr>
      <w:tr w:rsidR="00C920C9" w:rsidRPr="00781940" w14:paraId="0E3E7656" w14:textId="77777777" w:rsidTr="00B02183">
        <w:trPr>
          <w:trHeight w:val="21"/>
        </w:trPr>
        <w:tc>
          <w:tcPr>
            <w:tcW w:w="3376" w:type="dxa"/>
            <w:vAlign w:val="center"/>
          </w:tcPr>
          <w:p w14:paraId="38FD0F92" w14:textId="77777777" w:rsidR="00C920C9" w:rsidRPr="00781940" w:rsidRDefault="00C920C9" w:rsidP="00E138EE">
            <w:pPr>
              <w:spacing w:after="0" w:line="240" w:lineRule="auto"/>
              <w:ind w:firstLine="0"/>
              <w:rPr>
                <w:sz w:val="20"/>
                <w:szCs w:val="20"/>
              </w:rPr>
            </w:pPr>
            <w:r w:rsidRPr="00781940">
              <w:rPr>
                <w:sz w:val="20"/>
                <w:szCs w:val="20"/>
              </w:rPr>
              <w:t>01:05:02</w:t>
            </w:r>
          </w:p>
        </w:tc>
        <w:tc>
          <w:tcPr>
            <w:tcW w:w="1387" w:type="dxa"/>
            <w:vAlign w:val="center"/>
          </w:tcPr>
          <w:p w14:paraId="6E5952AF"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3" w:type="dxa"/>
            <w:vAlign w:val="center"/>
          </w:tcPr>
          <w:p w14:paraId="73C60606"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5" w:type="dxa"/>
            <w:vAlign w:val="center"/>
          </w:tcPr>
          <w:p w14:paraId="0EE1F72A"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6" w:type="dxa"/>
            <w:vAlign w:val="center"/>
          </w:tcPr>
          <w:p w14:paraId="0DD3B7CA" w14:textId="77777777" w:rsidR="00C920C9" w:rsidRPr="00781940" w:rsidRDefault="00C920C9" w:rsidP="00E138EE">
            <w:pPr>
              <w:spacing w:after="0" w:line="240" w:lineRule="auto"/>
              <w:ind w:firstLine="0"/>
              <w:jc w:val="center"/>
              <w:rPr>
                <w:sz w:val="20"/>
                <w:szCs w:val="20"/>
              </w:rPr>
            </w:pPr>
            <w:r w:rsidRPr="00781940">
              <w:rPr>
                <w:sz w:val="20"/>
                <w:szCs w:val="20"/>
              </w:rPr>
              <w:t>0</w:t>
            </w:r>
          </w:p>
        </w:tc>
      </w:tr>
      <w:tr w:rsidR="00C920C9" w:rsidRPr="00781940" w14:paraId="670606AE" w14:textId="77777777" w:rsidTr="00B02183">
        <w:trPr>
          <w:trHeight w:val="21"/>
        </w:trPr>
        <w:tc>
          <w:tcPr>
            <w:tcW w:w="3376" w:type="dxa"/>
            <w:vAlign w:val="center"/>
          </w:tcPr>
          <w:p w14:paraId="0D4E6C54" w14:textId="77777777" w:rsidR="00C920C9" w:rsidRPr="00781940" w:rsidRDefault="00C920C9" w:rsidP="00E138EE">
            <w:pPr>
              <w:spacing w:after="0" w:line="240" w:lineRule="auto"/>
              <w:ind w:firstLine="0"/>
              <w:rPr>
                <w:sz w:val="20"/>
                <w:szCs w:val="20"/>
              </w:rPr>
            </w:pPr>
            <w:r w:rsidRPr="00781940">
              <w:rPr>
                <w:sz w:val="20"/>
                <w:szCs w:val="20"/>
              </w:rPr>
              <w:t>01:07:01</w:t>
            </w:r>
          </w:p>
        </w:tc>
        <w:tc>
          <w:tcPr>
            <w:tcW w:w="1387" w:type="dxa"/>
            <w:vAlign w:val="center"/>
          </w:tcPr>
          <w:p w14:paraId="54982899"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3" w:type="dxa"/>
            <w:vAlign w:val="center"/>
          </w:tcPr>
          <w:p w14:paraId="6C5A4EAB"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5" w:type="dxa"/>
            <w:vAlign w:val="center"/>
          </w:tcPr>
          <w:p w14:paraId="5F88F533"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6" w:type="dxa"/>
            <w:vAlign w:val="center"/>
          </w:tcPr>
          <w:p w14:paraId="243381C4" w14:textId="77777777" w:rsidR="00C920C9" w:rsidRPr="00781940" w:rsidRDefault="00C920C9" w:rsidP="00E138EE">
            <w:pPr>
              <w:spacing w:after="0" w:line="240" w:lineRule="auto"/>
              <w:ind w:firstLine="0"/>
              <w:jc w:val="center"/>
              <w:rPr>
                <w:sz w:val="20"/>
                <w:szCs w:val="20"/>
              </w:rPr>
            </w:pPr>
            <w:r w:rsidRPr="00781940">
              <w:rPr>
                <w:sz w:val="20"/>
                <w:szCs w:val="20"/>
              </w:rPr>
              <w:t>0</w:t>
            </w:r>
          </w:p>
        </w:tc>
      </w:tr>
      <w:tr w:rsidR="00C920C9" w:rsidRPr="00781940" w14:paraId="054DAB0F" w14:textId="77777777" w:rsidTr="00B02183">
        <w:trPr>
          <w:trHeight w:val="21"/>
        </w:trPr>
        <w:tc>
          <w:tcPr>
            <w:tcW w:w="3376" w:type="dxa"/>
            <w:noWrap/>
            <w:vAlign w:val="center"/>
          </w:tcPr>
          <w:p w14:paraId="6D3B302D" w14:textId="77777777" w:rsidR="00C920C9" w:rsidRPr="00781940" w:rsidRDefault="00C920C9" w:rsidP="00E138EE">
            <w:pPr>
              <w:spacing w:after="0" w:line="240" w:lineRule="auto"/>
              <w:ind w:firstLine="0"/>
              <w:rPr>
                <w:color w:val="000000"/>
                <w:sz w:val="20"/>
                <w:szCs w:val="20"/>
              </w:rPr>
            </w:pPr>
            <w:r w:rsidRPr="00781940">
              <w:rPr>
                <w:color w:val="000000"/>
                <w:sz w:val="20"/>
                <w:szCs w:val="20"/>
              </w:rPr>
              <w:t>01:06:01</w:t>
            </w:r>
          </w:p>
        </w:tc>
        <w:tc>
          <w:tcPr>
            <w:tcW w:w="1387" w:type="dxa"/>
            <w:vAlign w:val="center"/>
          </w:tcPr>
          <w:p w14:paraId="54F466F6"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3" w:type="dxa"/>
            <w:vAlign w:val="center"/>
          </w:tcPr>
          <w:p w14:paraId="3F1ED5FE" w14:textId="77777777" w:rsidR="00C920C9" w:rsidRPr="00781940" w:rsidRDefault="00C920C9" w:rsidP="00E138EE">
            <w:pPr>
              <w:spacing w:after="0" w:line="240" w:lineRule="auto"/>
              <w:ind w:firstLine="0"/>
              <w:jc w:val="center"/>
              <w:rPr>
                <w:sz w:val="20"/>
                <w:szCs w:val="20"/>
              </w:rPr>
            </w:pPr>
            <w:r w:rsidRPr="00781940">
              <w:rPr>
                <w:sz w:val="20"/>
                <w:szCs w:val="20"/>
              </w:rPr>
              <w:t>1350</w:t>
            </w:r>
          </w:p>
        </w:tc>
        <w:tc>
          <w:tcPr>
            <w:tcW w:w="1665" w:type="dxa"/>
            <w:vAlign w:val="center"/>
          </w:tcPr>
          <w:p w14:paraId="1D0436F6"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6" w:type="dxa"/>
            <w:vAlign w:val="center"/>
          </w:tcPr>
          <w:p w14:paraId="45BD2BFF" w14:textId="77777777" w:rsidR="00C920C9" w:rsidRPr="00781940" w:rsidRDefault="00C920C9" w:rsidP="00E138EE">
            <w:pPr>
              <w:spacing w:after="0" w:line="240" w:lineRule="auto"/>
              <w:ind w:firstLine="0"/>
              <w:jc w:val="center"/>
              <w:rPr>
                <w:sz w:val="20"/>
                <w:szCs w:val="20"/>
              </w:rPr>
            </w:pPr>
            <w:r w:rsidRPr="00781940">
              <w:rPr>
                <w:sz w:val="20"/>
                <w:szCs w:val="20"/>
              </w:rPr>
              <w:t>1350</w:t>
            </w:r>
          </w:p>
        </w:tc>
      </w:tr>
      <w:tr w:rsidR="00C920C9" w:rsidRPr="00781940" w14:paraId="7C3848D0" w14:textId="77777777" w:rsidTr="00B02183">
        <w:trPr>
          <w:trHeight w:val="21"/>
        </w:trPr>
        <w:tc>
          <w:tcPr>
            <w:tcW w:w="3376" w:type="dxa"/>
            <w:noWrap/>
            <w:vAlign w:val="center"/>
          </w:tcPr>
          <w:p w14:paraId="0FA814A0" w14:textId="77777777" w:rsidR="00C920C9" w:rsidRPr="00781940" w:rsidRDefault="00C920C9" w:rsidP="00E138EE">
            <w:pPr>
              <w:spacing w:after="0" w:line="240" w:lineRule="auto"/>
              <w:ind w:firstLine="0"/>
              <w:rPr>
                <w:color w:val="000000"/>
                <w:sz w:val="20"/>
                <w:szCs w:val="20"/>
              </w:rPr>
            </w:pPr>
            <w:r w:rsidRPr="00781940">
              <w:rPr>
                <w:color w:val="000000"/>
                <w:sz w:val="20"/>
                <w:szCs w:val="20"/>
              </w:rPr>
              <w:t>01:06:02</w:t>
            </w:r>
          </w:p>
        </w:tc>
        <w:tc>
          <w:tcPr>
            <w:tcW w:w="1387" w:type="dxa"/>
            <w:vAlign w:val="center"/>
          </w:tcPr>
          <w:p w14:paraId="6F0BB277"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3" w:type="dxa"/>
            <w:vAlign w:val="center"/>
          </w:tcPr>
          <w:p w14:paraId="2ECA78D7" w14:textId="77777777" w:rsidR="00C920C9" w:rsidRPr="00781940" w:rsidRDefault="00C920C9" w:rsidP="00E138EE">
            <w:pPr>
              <w:spacing w:after="0" w:line="240" w:lineRule="auto"/>
              <w:ind w:firstLine="0"/>
              <w:jc w:val="center"/>
              <w:rPr>
                <w:sz w:val="20"/>
                <w:szCs w:val="20"/>
              </w:rPr>
            </w:pPr>
            <w:r w:rsidRPr="00781940">
              <w:rPr>
                <w:sz w:val="20"/>
                <w:szCs w:val="20"/>
              </w:rPr>
              <w:t>1350</w:t>
            </w:r>
          </w:p>
        </w:tc>
        <w:tc>
          <w:tcPr>
            <w:tcW w:w="1665" w:type="dxa"/>
            <w:vAlign w:val="center"/>
          </w:tcPr>
          <w:p w14:paraId="288AA274"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6" w:type="dxa"/>
            <w:vAlign w:val="center"/>
          </w:tcPr>
          <w:p w14:paraId="69870784" w14:textId="77777777" w:rsidR="00C920C9" w:rsidRPr="00781940" w:rsidRDefault="00C920C9" w:rsidP="00E138EE">
            <w:pPr>
              <w:spacing w:after="0" w:line="240" w:lineRule="auto"/>
              <w:ind w:firstLine="0"/>
              <w:jc w:val="center"/>
              <w:rPr>
                <w:sz w:val="20"/>
                <w:szCs w:val="20"/>
              </w:rPr>
            </w:pPr>
            <w:r w:rsidRPr="00781940">
              <w:rPr>
                <w:sz w:val="20"/>
                <w:szCs w:val="20"/>
              </w:rPr>
              <w:t>1350</w:t>
            </w:r>
          </w:p>
        </w:tc>
      </w:tr>
      <w:tr w:rsidR="00C920C9" w:rsidRPr="00781940" w14:paraId="36DC640A" w14:textId="77777777" w:rsidTr="00B02183">
        <w:trPr>
          <w:trHeight w:val="21"/>
        </w:trPr>
        <w:tc>
          <w:tcPr>
            <w:tcW w:w="3376" w:type="dxa"/>
            <w:noWrap/>
            <w:vAlign w:val="center"/>
          </w:tcPr>
          <w:p w14:paraId="164E490E" w14:textId="77777777" w:rsidR="00C920C9" w:rsidRPr="00781940" w:rsidRDefault="00C920C9" w:rsidP="00E138EE">
            <w:pPr>
              <w:spacing w:after="0" w:line="240" w:lineRule="auto"/>
              <w:ind w:firstLine="0"/>
              <w:rPr>
                <w:color w:val="000000"/>
                <w:sz w:val="20"/>
                <w:szCs w:val="20"/>
              </w:rPr>
            </w:pPr>
            <w:r w:rsidRPr="00781940">
              <w:rPr>
                <w:color w:val="000000"/>
                <w:sz w:val="20"/>
                <w:szCs w:val="20"/>
              </w:rPr>
              <w:t>01:06:03</w:t>
            </w:r>
          </w:p>
        </w:tc>
        <w:tc>
          <w:tcPr>
            <w:tcW w:w="1387" w:type="dxa"/>
            <w:vAlign w:val="center"/>
          </w:tcPr>
          <w:p w14:paraId="24E6029E"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3" w:type="dxa"/>
            <w:vAlign w:val="center"/>
          </w:tcPr>
          <w:p w14:paraId="26FF2777" w14:textId="77777777" w:rsidR="00C920C9" w:rsidRPr="00781940" w:rsidRDefault="00C920C9" w:rsidP="00E138EE">
            <w:pPr>
              <w:spacing w:after="0" w:line="240" w:lineRule="auto"/>
              <w:ind w:firstLine="0"/>
              <w:jc w:val="center"/>
              <w:rPr>
                <w:sz w:val="20"/>
                <w:szCs w:val="20"/>
              </w:rPr>
            </w:pPr>
            <w:r w:rsidRPr="00781940">
              <w:rPr>
                <w:sz w:val="20"/>
                <w:szCs w:val="20"/>
              </w:rPr>
              <w:t>1300</w:t>
            </w:r>
          </w:p>
        </w:tc>
        <w:tc>
          <w:tcPr>
            <w:tcW w:w="1665" w:type="dxa"/>
            <w:vAlign w:val="center"/>
          </w:tcPr>
          <w:p w14:paraId="2599BF52"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6" w:type="dxa"/>
            <w:vAlign w:val="center"/>
          </w:tcPr>
          <w:p w14:paraId="164D8462" w14:textId="77777777" w:rsidR="00C920C9" w:rsidRPr="00781940" w:rsidRDefault="00C920C9" w:rsidP="00E138EE">
            <w:pPr>
              <w:spacing w:after="0" w:line="240" w:lineRule="auto"/>
              <w:ind w:firstLine="0"/>
              <w:jc w:val="center"/>
              <w:rPr>
                <w:sz w:val="20"/>
                <w:szCs w:val="20"/>
              </w:rPr>
            </w:pPr>
            <w:r w:rsidRPr="00781940">
              <w:rPr>
                <w:sz w:val="20"/>
                <w:szCs w:val="20"/>
              </w:rPr>
              <w:t>1300</w:t>
            </w:r>
          </w:p>
        </w:tc>
      </w:tr>
      <w:tr w:rsidR="00C920C9" w:rsidRPr="00781940" w14:paraId="54B94C9B" w14:textId="77777777" w:rsidTr="00B02183">
        <w:trPr>
          <w:trHeight w:val="21"/>
        </w:trPr>
        <w:tc>
          <w:tcPr>
            <w:tcW w:w="3376" w:type="dxa"/>
            <w:vAlign w:val="center"/>
          </w:tcPr>
          <w:p w14:paraId="3FF6B590" w14:textId="77777777" w:rsidR="00C920C9" w:rsidRPr="00781940" w:rsidRDefault="00C920C9" w:rsidP="00E138EE">
            <w:pPr>
              <w:spacing w:after="0" w:line="240" w:lineRule="auto"/>
              <w:ind w:firstLine="0"/>
              <w:rPr>
                <w:sz w:val="20"/>
                <w:szCs w:val="20"/>
              </w:rPr>
            </w:pPr>
            <w:r w:rsidRPr="00781940">
              <w:rPr>
                <w:sz w:val="20"/>
                <w:szCs w:val="20"/>
              </w:rPr>
              <w:t>01:06:04</w:t>
            </w:r>
          </w:p>
        </w:tc>
        <w:tc>
          <w:tcPr>
            <w:tcW w:w="1387" w:type="dxa"/>
            <w:vAlign w:val="center"/>
          </w:tcPr>
          <w:p w14:paraId="58A3F952"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3" w:type="dxa"/>
            <w:vAlign w:val="center"/>
          </w:tcPr>
          <w:p w14:paraId="25A0B567"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5" w:type="dxa"/>
            <w:vAlign w:val="center"/>
          </w:tcPr>
          <w:p w14:paraId="215BF880"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6" w:type="dxa"/>
            <w:vAlign w:val="center"/>
          </w:tcPr>
          <w:p w14:paraId="6059164C" w14:textId="77777777" w:rsidR="00C920C9" w:rsidRPr="00781940" w:rsidRDefault="00C920C9" w:rsidP="00E138EE">
            <w:pPr>
              <w:spacing w:after="0" w:line="240" w:lineRule="auto"/>
              <w:ind w:firstLine="0"/>
              <w:jc w:val="center"/>
              <w:rPr>
                <w:sz w:val="20"/>
                <w:szCs w:val="20"/>
              </w:rPr>
            </w:pPr>
            <w:r w:rsidRPr="00781940">
              <w:rPr>
                <w:sz w:val="20"/>
                <w:szCs w:val="20"/>
              </w:rPr>
              <w:t>0</w:t>
            </w:r>
          </w:p>
        </w:tc>
      </w:tr>
      <w:tr w:rsidR="00C920C9" w:rsidRPr="00781940" w14:paraId="737C6C83" w14:textId="77777777" w:rsidTr="00B02183">
        <w:trPr>
          <w:trHeight w:val="21"/>
        </w:trPr>
        <w:tc>
          <w:tcPr>
            <w:tcW w:w="3376" w:type="dxa"/>
            <w:vAlign w:val="center"/>
          </w:tcPr>
          <w:p w14:paraId="63BCBED5" w14:textId="77777777" w:rsidR="00C920C9" w:rsidRPr="00781940" w:rsidRDefault="00C920C9" w:rsidP="00E138EE">
            <w:pPr>
              <w:spacing w:after="0" w:line="240" w:lineRule="auto"/>
              <w:ind w:firstLine="0"/>
              <w:rPr>
                <w:sz w:val="20"/>
                <w:szCs w:val="20"/>
              </w:rPr>
            </w:pPr>
            <w:r w:rsidRPr="00781940">
              <w:rPr>
                <w:sz w:val="20"/>
                <w:szCs w:val="20"/>
              </w:rPr>
              <w:t>01:03:01</w:t>
            </w:r>
          </w:p>
        </w:tc>
        <w:tc>
          <w:tcPr>
            <w:tcW w:w="1387" w:type="dxa"/>
            <w:vAlign w:val="center"/>
          </w:tcPr>
          <w:p w14:paraId="22932A81"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3" w:type="dxa"/>
            <w:vAlign w:val="center"/>
          </w:tcPr>
          <w:p w14:paraId="02D25582" w14:textId="77777777" w:rsidR="00C920C9" w:rsidRPr="00781940" w:rsidRDefault="00C920C9" w:rsidP="00E138EE">
            <w:pPr>
              <w:spacing w:after="0" w:line="240" w:lineRule="auto"/>
              <w:ind w:firstLine="0"/>
              <w:jc w:val="center"/>
              <w:rPr>
                <w:sz w:val="20"/>
                <w:szCs w:val="20"/>
              </w:rPr>
            </w:pPr>
            <w:r w:rsidRPr="00781940">
              <w:rPr>
                <w:sz w:val="20"/>
                <w:szCs w:val="20"/>
              </w:rPr>
              <w:t>1350</w:t>
            </w:r>
          </w:p>
        </w:tc>
        <w:tc>
          <w:tcPr>
            <w:tcW w:w="1665" w:type="dxa"/>
            <w:vAlign w:val="center"/>
          </w:tcPr>
          <w:p w14:paraId="5A270A02"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6" w:type="dxa"/>
            <w:vAlign w:val="center"/>
          </w:tcPr>
          <w:p w14:paraId="26B7C7E5" w14:textId="77777777" w:rsidR="00C920C9" w:rsidRPr="00781940" w:rsidRDefault="00C920C9" w:rsidP="00E138EE">
            <w:pPr>
              <w:spacing w:after="0" w:line="240" w:lineRule="auto"/>
              <w:ind w:firstLine="0"/>
              <w:jc w:val="center"/>
              <w:rPr>
                <w:sz w:val="20"/>
                <w:szCs w:val="20"/>
              </w:rPr>
            </w:pPr>
            <w:r w:rsidRPr="00781940">
              <w:rPr>
                <w:sz w:val="20"/>
                <w:szCs w:val="20"/>
              </w:rPr>
              <w:t>1350</w:t>
            </w:r>
          </w:p>
        </w:tc>
      </w:tr>
      <w:tr w:rsidR="00C920C9" w:rsidRPr="00781940" w14:paraId="17789E1D" w14:textId="77777777" w:rsidTr="00B02183">
        <w:trPr>
          <w:trHeight w:val="21"/>
        </w:trPr>
        <w:tc>
          <w:tcPr>
            <w:tcW w:w="3376" w:type="dxa"/>
            <w:vAlign w:val="center"/>
          </w:tcPr>
          <w:p w14:paraId="075BD302" w14:textId="77777777" w:rsidR="00C920C9" w:rsidRPr="00781940" w:rsidRDefault="00C920C9" w:rsidP="00E138EE">
            <w:pPr>
              <w:spacing w:after="0" w:line="240" w:lineRule="auto"/>
              <w:ind w:firstLine="0"/>
              <w:rPr>
                <w:sz w:val="20"/>
                <w:szCs w:val="20"/>
              </w:rPr>
            </w:pPr>
            <w:r w:rsidRPr="00781940">
              <w:rPr>
                <w:sz w:val="20"/>
                <w:szCs w:val="20"/>
              </w:rPr>
              <w:t>01:03:02</w:t>
            </w:r>
          </w:p>
        </w:tc>
        <w:tc>
          <w:tcPr>
            <w:tcW w:w="1387" w:type="dxa"/>
            <w:vAlign w:val="center"/>
          </w:tcPr>
          <w:p w14:paraId="238542D8"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3" w:type="dxa"/>
            <w:vAlign w:val="center"/>
          </w:tcPr>
          <w:p w14:paraId="4A622C03" w14:textId="77777777" w:rsidR="00C920C9" w:rsidRPr="00781940" w:rsidRDefault="00C920C9" w:rsidP="00E138EE">
            <w:pPr>
              <w:spacing w:after="0" w:line="240" w:lineRule="auto"/>
              <w:ind w:firstLine="0"/>
              <w:jc w:val="center"/>
              <w:rPr>
                <w:sz w:val="20"/>
                <w:szCs w:val="20"/>
              </w:rPr>
            </w:pPr>
            <w:r w:rsidRPr="00781940">
              <w:rPr>
                <w:sz w:val="20"/>
                <w:szCs w:val="20"/>
              </w:rPr>
              <w:t>1350</w:t>
            </w:r>
          </w:p>
        </w:tc>
        <w:tc>
          <w:tcPr>
            <w:tcW w:w="1665" w:type="dxa"/>
            <w:vAlign w:val="center"/>
          </w:tcPr>
          <w:p w14:paraId="333F5D3C"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6" w:type="dxa"/>
            <w:vAlign w:val="center"/>
          </w:tcPr>
          <w:p w14:paraId="20E8A116" w14:textId="77777777" w:rsidR="00C920C9" w:rsidRPr="00781940" w:rsidRDefault="00C920C9" w:rsidP="00E138EE">
            <w:pPr>
              <w:spacing w:after="0" w:line="240" w:lineRule="auto"/>
              <w:ind w:firstLine="0"/>
              <w:jc w:val="center"/>
              <w:rPr>
                <w:sz w:val="20"/>
                <w:szCs w:val="20"/>
              </w:rPr>
            </w:pPr>
            <w:r w:rsidRPr="00781940">
              <w:rPr>
                <w:sz w:val="20"/>
                <w:szCs w:val="20"/>
              </w:rPr>
              <w:t>1350</w:t>
            </w:r>
          </w:p>
        </w:tc>
      </w:tr>
      <w:tr w:rsidR="00C920C9" w:rsidRPr="00781940" w14:paraId="2AA21989" w14:textId="77777777" w:rsidTr="00B02183">
        <w:trPr>
          <w:trHeight w:val="21"/>
        </w:trPr>
        <w:tc>
          <w:tcPr>
            <w:tcW w:w="3376" w:type="dxa"/>
            <w:vAlign w:val="center"/>
          </w:tcPr>
          <w:p w14:paraId="09567F34" w14:textId="77777777" w:rsidR="00C920C9" w:rsidRPr="00781940" w:rsidRDefault="00C920C9" w:rsidP="00E138EE">
            <w:pPr>
              <w:spacing w:after="0" w:line="240" w:lineRule="auto"/>
              <w:ind w:firstLine="0"/>
              <w:rPr>
                <w:sz w:val="20"/>
                <w:szCs w:val="20"/>
              </w:rPr>
            </w:pPr>
            <w:r w:rsidRPr="00781940">
              <w:rPr>
                <w:sz w:val="20"/>
                <w:szCs w:val="20"/>
              </w:rPr>
              <w:t>01:03:03</w:t>
            </w:r>
          </w:p>
        </w:tc>
        <w:tc>
          <w:tcPr>
            <w:tcW w:w="1387" w:type="dxa"/>
            <w:vAlign w:val="center"/>
          </w:tcPr>
          <w:p w14:paraId="0F5AF2D3"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3" w:type="dxa"/>
            <w:vAlign w:val="center"/>
          </w:tcPr>
          <w:p w14:paraId="2F2233BD" w14:textId="77777777" w:rsidR="00C920C9" w:rsidRPr="00781940" w:rsidRDefault="00C920C9" w:rsidP="00E138EE">
            <w:pPr>
              <w:spacing w:after="0" w:line="240" w:lineRule="auto"/>
              <w:ind w:firstLine="0"/>
              <w:jc w:val="center"/>
              <w:rPr>
                <w:sz w:val="20"/>
                <w:szCs w:val="20"/>
              </w:rPr>
            </w:pPr>
            <w:r w:rsidRPr="00781940">
              <w:rPr>
                <w:sz w:val="20"/>
                <w:szCs w:val="20"/>
              </w:rPr>
              <w:t>1300</w:t>
            </w:r>
          </w:p>
        </w:tc>
        <w:tc>
          <w:tcPr>
            <w:tcW w:w="1665" w:type="dxa"/>
            <w:vAlign w:val="center"/>
          </w:tcPr>
          <w:p w14:paraId="4E279E25"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6" w:type="dxa"/>
            <w:vAlign w:val="center"/>
          </w:tcPr>
          <w:p w14:paraId="60EACC07" w14:textId="77777777" w:rsidR="00C920C9" w:rsidRPr="00781940" w:rsidRDefault="00C920C9" w:rsidP="00E138EE">
            <w:pPr>
              <w:spacing w:after="0" w:line="240" w:lineRule="auto"/>
              <w:ind w:firstLine="0"/>
              <w:jc w:val="center"/>
              <w:rPr>
                <w:sz w:val="20"/>
                <w:szCs w:val="20"/>
              </w:rPr>
            </w:pPr>
            <w:r w:rsidRPr="00781940">
              <w:rPr>
                <w:sz w:val="20"/>
                <w:szCs w:val="20"/>
              </w:rPr>
              <w:t>1300</w:t>
            </w:r>
          </w:p>
        </w:tc>
      </w:tr>
      <w:tr w:rsidR="00C920C9" w:rsidRPr="00BB3B5E" w14:paraId="0C91627F" w14:textId="77777777" w:rsidTr="00B02183">
        <w:trPr>
          <w:trHeight w:val="21"/>
        </w:trPr>
        <w:tc>
          <w:tcPr>
            <w:tcW w:w="3376" w:type="dxa"/>
            <w:vAlign w:val="center"/>
          </w:tcPr>
          <w:p w14:paraId="27BA7350" w14:textId="77777777" w:rsidR="00C920C9" w:rsidRPr="00BB3B5E" w:rsidRDefault="00C920C9" w:rsidP="00E138EE">
            <w:pPr>
              <w:spacing w:after="0" w:line="240" w:lineRule="auto"/>
              <w:ind w:firstLine="0"/>
              <w:rPr>
                <w:b/>
                <w:sz w:val="20"/>
                <w:szCs w:val="20"/>
              </w:rPr>
            </w:pPr>
            <w:r>
              <w:rPr>
                <w:b/>
                <w:sz w:val="20"/>
                <w:szCs w:val="20"/>
              </w:rPr>
              <w:t>с</w:t>
            </w:r>
            <w:r w:rsidRPr="00BB3B5E">
              <w:rPr>
                <w:b/>
                <w:sz w:val="20"/>
                <w:szCs w:val="20"/>
              </w:rPr>
              <w:t>ело Большетархово</w:t>
            </w:r>
          </w:p>
        </w:tc>
        <w:tc>
          <w:tcPr>
            <w:tcW w:w="1387" w:type="dxa"/>
            <w:vAlign w:val="center"/>
          </w:tcPr>
          <w:p w14:paraId="60F0E013" w14:textId="77777777" w:rsidR="00C920C9" w:rsidRPr="00BB3B5E" w:rsidRDefault="00C920C9" w:rsidP="00E138EE">
            <w:pPr>
              <w:spacing w:after="0" w:line="240" w:lineRule="auto"/>
              <w:ind w:firstLine="0"/>
              <w:jc w:val="center"/>
              <w:rPr>
                <w:b/>
                <w:sz w:val="20"/>
                <w:szCs w:val="20"/>
              </w:rPr>
            </w:pPr>
            <w:r w:rsidRPr="00BB3B5E">
              <w:rPr>
                <w:b/>
                <w:sz w:val="20"/>
                <w:szCs w:val="20"/>
              </w:rPr>
              <w:t>446</w:t>
            </w:r>
          </w:p>
        </w:tc>
        <w:tc>
          <w:tcPr>
            <w:tcW w:w="1663" w:type="dxa"/>
            <w:vAlign w:val="center"/>
          </w:tcPr>
          <w:p w14:paraId="13D127E0" w14:textId="77777777" w:rsidR="00C920C9" w:rsidRPr="00BB3B5E" w:rsidRDefault="00C920C9" w:rsidP="00E138EE">
            <w:pPr>
              <w:spacing w:after="0" w:line="240" w:lineRule="auto"/>
              <w:ind w:firstLine="0"/>
              <w:jc w:val="center"/>
              <w:rPr>
                <w:b/>
                <w:sz w:val="20"/>
                <w:szCs w:val="20"/>
              </w:rPr>
            </w:pPr>
            <w:r w:rsidRPr="00BB3B5E">
              <w:rPr>
                <w:b/>
                <w:sz w:val="20"/>
                <w:szCs w:val="20"/>
              </w:rPr>
              <w:t>0</w:t>
            </w:r>
          </w:p>
        </w:tc>
        <w:tc>
          <w:tcPr>
            <w:tcW w:w="1665" w:type="dxa"/>
            <w:vAlign w:val="center"/>
          </w:tcPr>
          <w:p w14:paraId="59F37039" w14:textId="77777777" w:rsidR="00C920C9" w:rsidRPr="00BB3B5E" w:rsidRDefault="00C920C9" w:rsidP="00E138EE">
            <w:pPr>
              <w:spacing w:after="0" w:line="240" w:lineRule="auto"/>
              <w:ind w:firstLine="0"/>
              <w:jc w:val="center"/>
              <w:rPr>
                <w:b/>
                <w:sz w:val="20"/>
                <w:szCs w:val="20"/>
              </w:rPr>
            </w:pPr>
            <w:r w:rsidRPr="00BB3B5E">
              <w:rPr>
                <w:b/>
                <w:sz w:val="20"/>
                <w:szCs w:val="20"/>
              </w:rPr>
              <w:t>0</w:t>
            </w:r>
          </w:p>
        </w:tc>
        <w:tc>
          <w:tcPr>
            <w:tcW w:w="1666" w:type="dxa"/>
            <w:vAlign w:val="center"/>
          </w:tcPr>
          <w:p w14:paraId="6B252F38" w14:textId="77777777" w:rsidR="00C920C9" w:rsidRPr="00BB3B5E" w:rsidRDefault="00C920C9" w:rsidP="00E138EE">
            <w:pPr>
              <w:spacing w:after="0" w:line="240" w:lineRule="auto"/>
              <w:ind w:firstLine="0"/>
              <w:jc w:val="center"/>
              <w:rPr>
                <w:b/>
                <w:sz w:val="20"/>
                <w:szCs w:val="20"/>
              </w:rPr>
            </w:pPr>
            <w:r w:rsidRPr="00BB3B5E">
              <w:rPr>
                <w:b/>
                <w:sz w:val="20"/>
                <w:szCs w:val="20"/>
              </w:rPr>
              <w:t>0</w:t>
            </w:r>
          </w:p>
        </w:tc>
      </w:tr>
      <w:tr w:rsidR="00C920C9" w:rsidRPr="00781940" w14:paraId="2F567A25" w14:textId="77777777" w:rsidTr="00B02183">
        <w:trPr>
          <w:trHeight w:val="21"/>
        </w:trPr>
        <w:tc>
          <w:tcPr>
            <w:tcW w:w="3376" w:type="dxa"/>
            <w:noWrap/>
            <w:vAlign w:val="center"/>
          </w:tcPr>
          <w:p w14:paraId="407C4C06" w14:textId="77777777" w:rsidR="00C920C9" w:rsidRPr="00781940" w:rsidRDefault="00C920C9" w:rsidP="00E138EE">
            <w:pPr>
              <w:spacing w:after="0" w:line="240" w:lineRule="auto"/>
              <w:ind w:firstLine="0"/>
              <w:rPr>
                <w:color w:val="000000"/>
                <w:sz w:val="20"/>
                <w:szCs w:val="20"/>
              </w:rPr>
            </w:pPr>
            <w:r w:rsidRPr="00781940">
              <w:rPr>
                <w:color w:val="000000"/>
                <w:sz w:val="20"/>
                <w:szCs w:val="20"/>
              </w:rPr>
              <w:t>02:01:01</w:t>
            </w:r>
          </w:p>
        </w:tc>
        <w:tc>
          <w:tcPr>
            <w:tcW w:w="1387" w:type="dxa"/>
            <w:vAlign w:val="center"/>
          </w:tcPr>
          <w:p w14:paraId="5F3A8140"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3" w:type="dxa"/>
            <w:vAlign w:val="center"/>
          </w:tcPr>
          <w:p w14:paraId="627D6BAF"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5" w:type="dxa"/>
            <w:vAlign w:val="center"/>
          </w:tcPr>
          <w:p w14:paraId="009906F3"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6" w:type="dxa"/>
            <w:vAlign w:val="center"/>
          </w:tcPr>
          <w:p w14:paraId="09AC3ABF" w14:textId="77777777" w:rsidR="00C920C9" w:rsidRPr="00781940" w:rsidRDefault="00C920C9" w:rsidP="00E138EE">
            <w:pPr>
              <w:spacing w:after="0" w:line="240" w:lineRule="auto"/>
              <w:ind w:firstLine="0"/>
              <w:jc w:val="center"/>
              <w:rPr>
                <w:sz w:val="20"/>
                <w:szCs w:val="20"/>
              </w:rPr>
            </w:pPr>
            <w:r w:rsidRPr="00781940">
              <w:rPr>
                <w:sz w:val="20"/>
                <w:szCs w:val="20"/>
              </w:rPr>
              <w:t>0</w:t>
            </w:r>
          </w:p>
        </w:tc>
      </w:tr>
      <w:tr w:rsidR="00C920C9" w:rsidRPr="00781940" w14:paraId="205DEDCD" w14:textId="77777777" w:rsidTr="00B02183">
        <w:trPr>
          <w:trHeight w:val="21"/>
        </w:trPr>
        <w:tc>
          <w:tcPr>
            <w:tcW w:w="3376" w:type="dxa"/>
            <w:noWrap/>
            <w:vAlign w:val="center"/>
          </w:tcPr>
          <w:p w14:paraId="2398AABB" w14:textId="77777777" w:rsidR="00C920C9" w:rsidRPr="00781940" w:rsidRDefault="00C920C9" w:rsidP="00E138EE">
            <w:pPr>
              <w:spacing w:after="0" w:line="240" w:lineRule="auto"/>
              <w:ind w:firstLine="0"/>
              <w:rPr>
                <w:color w:val="000000"/>
                <w:sz w:val="20"/>
                <w:szCs w:val="20"/>
              </w:rPr>
            </w:pPr>
            <w:r w:rsidRPr="00781940">
              <w:rPr>
                <w:color w:val="000000"/>
                <w:sz w:val="20"/>
                <w:szCs w:val="20"/>
              </w:rPr>
              <w:t>02:02:01</w:t>
            </w:r>
          </w:p>
        </w:tc>
        <w:tc>
          <w:tcPr>
            <w:tcW w:w="1387" w:type="dxa"/>
            <w:vAlign w:val="center"/>
          </w:tcPr>
          <w:p w14:paraId="39054A2C"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3" w:type="dxa"/>
            <w:vAlign w:val="center"/>
          </w:tcPr>
          <w:p w14:paraId="1AFB5087"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5" w:type="dxa"/>
            <w:vAlign w:val="center"/>
          </w:tcPr>
          <w:p w14:paraId="364D1D04"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6" w:type="dxa"/>
            <w:vAlign w:val="center"/>
          </w:tcPr>
          <w:p w14:paraId="475EF15A" w14:textId="77777777" w:rsidR="00C920C9" w:rsidRPr="00781940" w:rsidRDefault="00C920C9" w:rsidP="00E138EE">
            <w:pPr>
              <w:spacing w:after="0" w:line="240" w:lineRule="auto"/>
              <w:ind w:firstLine="0"/>
              <w:jc w:val="center"/>
              <w:rPr>
                <w:sz w:val="20"/>
                <w:szCs w:val="20"/>
              </w:rPr>
            </w:pPr>
            <w:r w:rsidRPr="00781940">
              <w:rPr>
                <w:sz w:val="20"/>
                <w:szCs w:val="20"/>
              </w:rPr>
              <w:t>0</w:t>
            </w:r>
          </w:p>
        </w:tc>
      </w:tr>
      <w:tr w:rsidR="00C920C9" w:rsidRPr="00781940" w14:paraId="1D4A70EE" w14:textId="77777777" w:rsidTr="00B02183">
        <w:trPr>
          <w:trHeight w:val="21"/>
        </w:trPr>
        <w:tc>
          <w:tcPr>
            <w:tcW w:w="3376" w:type="dxa"/>
            <w:noWrap/>
            <w:vAlign w:val="center"/>
          </w:tcPr>
          <w:p w14:paraId="4E789EB9" w14:textId="77777777" w:rsidR="00C920C9" w:rsidRPr="00781940" w:rsidRDefault="00C920C9" w:rsidP="00E138EE">
            <w:pPr>
              <w:spacing w:after="0" w:line="240" w:lineRule="auto"/>
              <w:ind w:firstLine="0"/>
              <w:rPr>
                <w:color w:val="000000"/>
                <w:sz w:val="20"/>
                <w:szCs w:val="20"/>
              </w:rPr>
            </w:pPr>
            <w:r w:rsidRPr="00781940">
              <w:rPr>
                <w:color w:val="000000"/>
                <w:sz w:val="20"/>
                <w:szCs w:val="20"/>
              </w:rPr>
              <w:t>02:04:01</w:t>
            </w:r>
          </w:p>
        </w:tc>
        <w:tc>
          <w:tcPr>
            <w:tcW w:w="1387" w:type="dxa"/>
            <w:noWrap/>
            <w:vAlign w:val="center"/>
          </w:tcPr>
          <w:p w14:paraId="55CED1F1" w14:textId="77777777" w:rsidR="00C920C9" w:rsidRPr="00AA55BB" w:rsidRDefault="00C920C9" w:rsidP="00E138EE">
            <w:pPr>
              <w:spacing w:after="0" w:line="240" w:lineRule="auto"/>
              <w:ind w:firstLine="0"/>
              <w:jc w:val="center"/>
              <w:rPr>
                <w:sz w:val="20"/>
                <w:szCs w:val="20"/>
              </w:rPr>
            </w:pPr>
            <w:r w:rsidRPr="00AA55BB">
              <w:rPr>
                <w:sz w:val="20"/>
                <w:szCs w:val="20"/>
              </w:rPr>
              <w:t>446</w:t>
            </w:r>
          </w:p>
        </w:tc>
        <w:tc>
          <w:tcPr>
            <w:tcW w:w="1663" w:type="dxa"/>
            <w:vAlign w:val="center"/>
          </w:tcPr>
          <w:p w14:paraId="7A58F013"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5" w:type="dxa"/>
            <w:vAlign w:val="center"/>
          </w:tcPr>
          <w:p w14:paraId="40FF0DD3" w14:textId="77777777" w:rsidR="00C920C9" w:rsidRPr="00781940" w:rsidRDefault="00C920C9" w:rsidP="00E138EE">
            <w:pPr>
              <w:spacing w:after="0" w:line="240" w:lineRule="auto"/>
              <w:ind w:firstLine="0"/>
              <w:jc w:val="center"/>
              <w:rPr>
                <w:sz w:val="20"/>
                <w:szCs w:val="20"/>
              </w:rPr>
            </w:pPr>
            <w:r w:rsidRPr="00781940">
              <w:rPr>
                <w:sz w:val="20"/>
                <w:szCs w:val="20"/>
              </w:rPr>
              <w:t>0</w:t>
            </w:r>
          </w:p>
        </w:tc>
        <w:tc>
          <w:tcPr>
            <w:tcW w:w="1666" w:type="dxa"/>
            <w:vAlign w:val="center"/>
          </w:tcPr>
          <w:p w14:paraId="13C23A7C" w14:textId="77777777" w:rsidR="00C920C9" w:rsidRPr="00781940" w:rsidRDefault="00C920C9" w:rsidP="00E138EE">
            <w:pPr>
              <w:spacing w:after="0" w:line="240" w:lineRule="auto"/>
              <w:ind w:firstLine="0"/>
              <w:jc w:val="center"/>
              <w:rPr>
                <w:sz w:val="20"/>
                <w:szCs w:val="20"/>
              </w:rPr>
            </w:pPr>
            <w:r w:rsidRPr="00781940">
              <w:rPr>
                <w:sz w:val="20"/>
                <w:szCs w:val="20"/>
              </w:rPr>
              <w:t>0</w:t>
            </w:r>
          </w:p>
        </w:tc>
      </w:tr>
    </w:tbl>
    <w:p w14:paraId="4BDB11AF" w14:textId="77777777" w:rsidR="00BB3B5E" w:rsidRDefault="00BB3B5E" w:rsidP="005A5516">
      <w:pPr>
        <w:sectPr w:rsidR="00BB3B5E" w:rsidSect="00AA1FAE">
          <w:footerReference w:type="default" r:id="rId12"/>
          <w:pgSz w:w="11906" w:h="16838"/>
          <w:pgMar w:top="1134" w:right="849" w:bottom="1134" w:left="1418" w:header="709" w:footer="709" w:gutter="0"/>
          <w:cols w:space="708"/>
          <w:docGrid w:linePitch="360"/>
        </w:sectPr>
      </w:pPr>
    </w:p>
    <w:p w14:paraId="2E423B65" w14:textId="423CBC65" w:rsidR="00BB3B5E" w:rsidRDefault="00BB3B5E" w:rsidP="00BB3B5E">
      <w:r w:rsidRPr="00F15BB3">
        <w:lastRenderedPageBreak/>
        <w:t xml:space="preserve">Также на территории </w:t>
      </w:r>
      <w:proofErr w:type="spellStart"/>
      <w:r w:rsidRPr="00F15BB3">
        <w:t>г.п</w:t>
      </w:r>
      <w:proofErr w:type="spellEnd"/>
      <w:r w:rsidRPr="00F15BB3">
        <w:t xml:space="preserve">. </w:t>
      </w:r>
      <w:r>
        <w:t>Излучинск</w:t>
      </w:r>
      <w:r w:rsidRPr="00F15BB3">
        <w:t xml:space="preserve"> предполагается разместить ряд общественных объектов</w:t>
      </w:r>
      <w:r>
        <w:t>, представленных в таблице 1.</w:t>
      </w:r>
      <w:r w:rsidR="00B02183">
        <w:t>4</w:t>
      </w:r>
      <w:r>
        <w:t xml:space="preserve">. </w:t>
      </w:r>
    </w:p>
    <w:p w14:paraId="3DED5CD8" w14:textId="388E4246" w:rsidR="002A3957" w:rsidRPr="002A3957" w:rsidRDefault="00BB3B5E" w:rsidP="002A3957">
      <w:pPr>
        <w:jc w:val="right"/>
      </w:pPr>
      <w:bookmarkStart w:id="11" w:name="_Toc390671873"/>
      <w:r w:rsidRPr="002A3957">
        <w:t xml:space="preserve">Таблица </w:t>
      </w:r>
      <w:r w:rsidR="00E138EE">
        <w:t>1</w:t>
      </w:r>
      <w:r w:rsidRPr="002A3957">
        <w:t>.</w:t>
      </w:r>
      <w:r w:rsidR="00B02183">
        <w:t>4</w:t>
      </w:r>
    </w:p>
    <w:p w14:paraId="560FAB6D" w14:textId="45D805CC" w:rsidR="00BB3B5E" w:rsidRDefault="00BB3B5E" w:rsidP="002A3957">
      <w:pPr>
        <w:jc w:val="center"/>
        <w:rPr>
          <w:u w:val="single"/>
        </w:rPr>
      </w:pPr>
      <w:r w:rsidRPr="002A3957">
        <w:rPr>
          <w:u w:val="single"/>
        </w:rPr>
        <w:t>Перечень запланированных к строительству общественных объектов</w:t>
      </w:r>
      <w:bookmarkEnd w:id="11"/>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8"/>
        <w:gridCol w:w="3391"/>
        <w:gridCol w:w="1560"/>
        <w:gridCol w:w="1192"/>
        <w:gridCol w:w="1075"/>
        <w:gridCol w:w="1276"/>
      </w:tblGrid>
      <w:tr w:rsidR="00B02183" w:rsidRPr="003646EA" w14:paraId="48EA0BB5" w14:textId="77777777" w:rsidTr="00B02183">
        <w:trPr>
          <w:trHeight w:val="20"/>
          <w:tblHeader/>
        </w:trPr>
        <w:tc>
          <w:tcPr>
            <w:tcW w:w="74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A0BFD9A" w14:textId="77777777" w:rsidR="00B02183" w:rsidRPr="00B02183" w:rsidRDefault="00B02183" w:rsidP="00643928">
            <w:pPr>
              <w:spacing w:after="0" w:line="240" w:lineRule="auto"/>
              <w:ind w:firstLine="0"/>
              <w:jc w:val="center"/>
              <w:rPr>
                <w:b/>
                <w:sz w:val="20"/>
              </w:rPr>
            </w:pPr>
            <w:r w:rsidRPr="00B02183">
              <w:rPr>
                <w:b/>
                <w:sz w:val="20"/>
              </w:rPr>
              <w:t>№ объекта</w:t>
            </w:r>
          </w:p>
        </w:tc>
        <w:tc>
          <w:tcPr>
            <w:tcW w:w="33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90CE5EC" w14:textId="77777777" w:rsidR="00B02183" w:rsidRPr="00B02183" w:rsidRDefault="00B02183" w:rsidP="00643928">
            <w:pPr>
              <w:spacing w:after="0" w:line="240" w:lineRule="auto"/>
              <w:ind w:firstLine="0"/>
              <w:jc w:val="center"/>
              <w:rPr>
                <w:b/>
                <w:color w:val="000000"/>
                <w:sz w:val="20"/>
              </w:rPr>
            </w:pPr>
            <w:r w:rsidRPr="00B02183">
              <w:rPr>
                <w:b/>
                <w:color w:val="000000"/>
                <w:sz w:val="20"/>
              </w:rPr>
              <w:t>Наименование</w:t>
            </w:r>
          </w:p>
        </w:tc>
        <w:tc>
          <w:tcPr>
            <w:tcW w:w="156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EDD54A5" w14:textId="77777777" w:rsidR="00B02183" w:rsidRPr="00B02183" w:rsidRDefault="00B02183" w:rsidP="00B02183">
            <w:pPr>
              <w:spacing w:after="0" w:line="240" w:lineRule="auto"/>
              <w:ind w:firstLine="0"/>
              <w:jc w:val="center"/>
              <w:rPr>
                <w:b/>
                <w:color w:val="000000"/>
                <w:sz w:val="20"/>
              </w:rPr>
            </w:pPr>
            <w:r w:rsidRPr="00B02183">
              <w:rPr>
                <w:b/>
                <w:color w:val="000000"/>
                <w:sz w:val="20"/>
              </w:rPr>
              <w:t>Единица измерения</w:t>
            </w:r>
          </w:p>
        </w:tc>
        <w:tc>
          <w:tcPr>
            <w:tcW w:w="11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C050379" w14:textId="77777777" w:rsidR="00B02183" w:rsidRPr="00B02183" w:rsidRDefault="00B02183" w:rsidP="00643928">
            <w:pPr>
              <w:spacing w:after="0" w:line="240" w:lineRule="auto"/>
              <w:ind w:firstLine="0"/>
              <w:jc w:val="center"/>
              <w:rPr>
                <w:b/>
                <w:color w:val="000000"/>
                <w:sz w:val="20"/>
              </w:rPr>
            </w:pPr>
            <w:r w:rsidRPr="00B02183">
              <w:rPr>
                <w:b/>
                <w:color w:val="000000"/>
                <w:sz w:val="20"/>
              </w:rPr>
              <w:t>Мощность</w:t>
            </w:r>
          </w:p>
        </w:tc>
        <w:tc>
          <w:tcPr>
            <w:tcW w:w="10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763285F" w14:textId="77777777" w:rsidR="00B02183" w:rsidRPr="00B02183" w:rsidRDefault="00B02183" w:rsidP="00643928">
            <w:pPr>
              <w:spacing w:after="0" w:line="240" w:lineRule="auto"/>
              <w:ind w:firstLine="0"/>
              <w:jc w:val="center"/>
              <w:rPr>
                <w:b/>
                <w:sz w:val="20"/>
              </w:rPr>
            </w:pPr>
            <w:r w:rsidRPr="00B02183">
              <w:rPr>
                <w:b/>
                <w:sz w:val="20"/>
              </w:rPr>
              <w:t>Квартал</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210C889" w14:textId="77777777" w:rsidR="00B02183" w:rsidRPr="00B02183" w:rsidRDefault="00B02183" w:rsidP="00643928">
            <w:pPr>
              <w:spacing w:after="0" w:line="240" w:lineRule="auto"/>
              <w:ind w:firstLine="0"/>
              <w:jc w:val="center"/>
              <w:rPr>
                <w:b/>
                <w:sz w:val="20"/>
              </w:rPr>
            </w:pPr>
            <w:r w:rsidRPr="00B02183">
              <w:rPr>
                <w:b/>
                <w:sz w:val="20"/>
              </w:rPr>
              <w:t>Год ввода в эксплуатацию</w:t>
            </w:r>
          </w:p>
        </w:tc>
      </w:tr>
      <w:tr w:rsidR="00B02183" w:rsidRPr="003646EA" w14:paraId="25C5D94C" w14:textId="77777777" w:rsidTr="00643928">
        <w:trPr>
          <w:trHeight w:val="20"/>
          <w:tblHeader/>
        </w:trPr>
        <w:tc>
          <w:tcPr>
            <w:tcW w:w="9242" w:type="dxa"/>
            <w:gridSpan w:val="6"/>
            <w:tcMar>
              <w:left w:w="28" w:type="dxa"/>
              <w:right w:w="28" w:type="dxa"/>
            </w:tcMar>
            <w:vAlign w:val="center"/>
          </w:tcPr>
          <w:p w14:paraId="55CFF3B9" w14:textId="77777777" w:rsidR="00B02183" w:rsidRPr="003646EA" w:rsidRDefault="00B02183" w:rsidP="00643928">
            <w:pPr>
              <w:spacing w:after="0" w:line="240" w:lineRule="auto"/>
              <w:ind w:firstLine="0"/>
              <w:jc w:val="center"/>
              <w:rPr>
                <w:b/>
                <w:i/>
                <w:sz w:val="20"/>
                <w:szCs w:val="20"/>
              </w:rPr>
            </w:pPr>
            <w:r w:rsidRPr="003646EA">
              <w:rPr>
                <w:b/>
                <w:i/>
                <w:color w:val="000000"/>
                <w:sz w:val="20"/>
                <w:szCs w:val="20"/>
              </w:rPr>
              <w:t>Поселок городского типа Излучинск</w:t>
            </w:r>
          </w:p>
        </w:tc>
      </w:tr>
      <w:tr w:rsidR="00B02183" w:rsidRPr="003646EA" w14:paraId="04D8032A" w14:textId="77777777" w:rsidTr="00643928">
        <w:trPr>
          <w:trHeight w:val="20"/>
        </w:trPr>
        <w:tc>
          <w:tcPr>
            <w:tcW w:w="748" w:type="dxa"/>
            <w:tcMar>
              <w:left w:w="28" w:type="dxa"/>
              <w:right w:w="28" w:type="dxa"/>
            </w:tcMar>
            <w:vAlign w:val="center"/>
          </w:tcPr>
          <w:p w14:paraId="322E1153" w14:textId="77777777" w:rsidR="00B02183" w:rsidRPr="003646EA" w:rsidRDefault="00B02183" w:rsidP="00643928">
            <w:pPr>
              <w:spacing w:after="0" w:line="240" w:lineRule="auto"/>
              <w:ind w:firstLine="0"/>
              <w:jc w:val="center"/>
              <w:rPr>
                <w:sz w:val="20"/>
                <w:szCs w:val="20"/>
              </w:rPr>
            </w:pPr>
            <w:r w:rsidRPr="003646EA">
              <w:rPr>
                <w:sz w:val="20"/>
                <w:szCs w:val="20"/>
              </w:rPr>
              <w:t>1</w:t>
            </w:r>
          </w:p>
        </w:tc>
        <w:tc>
          <w:tcPr>
            <w:tcW w:w="3391" w:type="dxa"/>
            <w:tcMar>
              <w:left w:w="28" w:type="dxa"/>
              <w:right w:w="28" w:type="dxa"/>
            </w:tcMar>
            <w:vAlign w:val="center"/>
          </w:tcPr>
          <w:p w14:paraId="2C5B7964" w14:textId="77777777" w:rsidR="00B02183" w:rsidRPr="003646EA" w:rsidRDefault="00B02183" w:rsidP="00643928">
            <w:pPr>
              <w:spacing w:after="0" w:line="240" w:lineRule="auto"/>
              <w:jc w:val="center"/>
              <w:rPr>
                <w:color w:val="000000"/>
                <w:sz w:val="20"/>
                <w:szCs w:val="20"/>
              </w:rPr>
            </w:pPr>
            <w:r w:rsidRPr="003646EA">
              <w:rPr>
                <w:color w:val="000000"/>
                <w:sz w:val="20"/>
                <w:szCs w:val="20"/>
              </w:rPr>
              <w:t>Баня</w:t>
            </w:r>
          </w:p>
        </w:tc>
        <w:tc>
          <w:tcPr>
            <w:tcW w:w="1560" w:type="dxa"/>
            <w:tcMar>
              <w:left w:w="28" w:type="dxa"/>
              <w:right w:w="28" w:type="dxa"/>
            </w:tcMar>
            <w:vAlign w:val="center"/>
          </w:tcPr>
          <w:p w14:paraId="4C4CBBCE" w14:textId="77777777" w:rsidR="00B02183" w:rsidRPr="003646EA" w:rsidRDefault="00B02183" w:rsidP="00643928">
            <w:pPr>
              <w:spacing w:after="0" w:line="240" w:lineRule="auto"/>
              <w:ind w:hanging="28"/>
              <w:jc w:val="center"/>
              <w:rPr>
                <w:color w:val="000000"/>
                <w:sz w:val="20"/>
                <w:szCs w:val="20"/>
              </w:rPr>
            </w:pPr>
            <w:r w:rsidRPr="003646EA">
              <w:rPr>
                <w:color w:val="000000"/>
                <w:sz w:val="20"/>
                <w:szCs w:val="20"/>
              </w:rPr>
              <w:t>мест</w:t>
            </w:r>
          </w:p>
        </w:tc>
        <w:tc>
          <w:tcPr>
            <w:tcW w:w="1192" w:type="dxa"/>
            <w:tcMar>
              <w:left w:w="28" w:type="dxa"/>
              <w:right w:w="28" w:type="dxa"/>
            </w:tcMar>
            <w:vAlign w:val="center"/>
          </w:tcPr>
          <w:p w14:paraId="36CDBCCE" w14:textId="77777777" w:rsidR="00B02183" w:rsidRPr="003646EA" w:rsidRDefault="00B02183" w:rsidP="00643928">
            <w:pPr>
              <w:spacing w:after="0" w:line="240" w:lineRule="auto"/>
              <w:ind w:firstLine="0"/>
              <w:jc w:val="center"/>
              <w:rPr>
                <w:color w:val="000000"/>
                <w:sz w:val="20"/>
                <w:szCs w:val="20"/>
              </w:rPr>
            </w:pPr>
            <w:r w:rsidRPr="003646EA">
              <w:rPr>
                <w:color w:val="000000"/>
                <w:sz w:val="20"/>
                <w:szCs w:val="20"/>
              </w:rPr>
              <w:t>60</w:t>
            </w:r>
          </w:p>
        </w:tc>
        <w:tc>
          <w:tcPr>
            <w:tcW w:w="1075" w:type="dxa"/>
            <w:tcBorders>
              <w:bottom w:val="nil"/>
            </w:tcBorders>
            <w:tcMar>
              <w:left w:w="28" w:type="dxa"/>
              <w:right w:w="28" w:type="dxa"/>
            </w:tcMar>
            <w:vAlign w:val="center"/>
          </w:tcPr>
          <w:p w14:paraId="0DD1050E" w14:textId="77777777" w:rsidR="00B02183" w:rsidRPr="003646EA" w:rsidRDefault="00B02183" w:rsidP="00643928">
            <w:pPr>
              <w:spacing w:after="0" w:line="240" w:lineRule="auto"/>
              <w:ind w:firstLine="0"/>
              <w:jc w:val="center"/>
              <w:rPr>
                <w:sz w:val="20"/>
                <w:szCs w:val="20"/>
              </w:rPr>
            </w:pPr>
            <w:r w:rsidRPr="003646EA">
              <w:rPr>
                <w:sz w:val="20"/>
                <w:szCs w:val="20"/>
              </w:rPr>
              <w:t>01:05:02</w:t>
            </w:r>
          </w:p>
        </w:tc>
        <w:tc>
          <w:tcPr>
            <w:tcW w:w="1276" w:type="dxa"/>
            <w:tcBorders>
              <w:bottom w:val="nil"/>
            </w:tcBorders>
            <w:tcMar>
              <w:left w:w="28" w:type="dxa"/>
              <w:right w:w="28" w:type="dxa"/>
            </w:tcMar>
            <w:vAlign w:val="center"/>
          </w:tcPr>
          <w:p w14:paraId="26BB91E0" w14:textId="77777777" w:rsidR="00B02183" w:rsidRPr="003646EA" w:rsidRDefault="00B02183" w:rsidP="00643928">
            <w:pPr>
              <w:spacing w:after="0" w:line="240" w:lineRule="auto"/>
              <w:ind w:firstLine="0"/>
              <w:jc w:val="center"/>
              <w:rPr>
                <w:sz w:val="20"/>
                <w:szCs w:val="20"/>
              </w:rPr>
            </w:pPr>
            <w:r w:rsidRPr="003646EA">
              <w:rPr>
                <w:sz w:val="20"/>
                <w:szCs w:val="20"/>
              </w:rPr>
              <w:t>2018-2027</w:t>
            </w:r>
          </w:p>
        </w:tc>
      </w:tr>
      <w:tr w:rsidR="00B02183" w:rsidRPr="003646EA" w14:paraId="756E5386" w14:textId="77777777" w:rsidTr="00643928">
        <w:trPr>
          <w:trHeight w:val="20"/>
        </w:trPr>
        <w:tc>
          <w:tcPr>
            <w:tcW w:w="748" w:type="dxa"/>
            <w:tcMar>
              <w:left w:w="28" w:type="dxa"/>
              <w:right w:w="28" w:type="dxa"/>
            </w:tcMar>
            <w:vAlign w:val="center"/>
          </w:tcPr>
          <w:p w14:paraId="6DFE0BFE" w14:textId="77777777" w:rsidR="00B02183" w:rsidRPr="003646EA" w:rsidRDefault="00B02183" w:rsidP="00643928">
            <w:pPr>
              <w:spacing w:after="0" w:line="240" w:lineRule="auto"/>
              <w:ind w:firstLine="0"/>
              <w:jc w:val="center"/>
              <w:rPr>
                <w:sz w:val="20"/>
                <w:szCs w:val="20"/>
              </w:rPr>
            </w:pPr>
            <w:r w:rsidRPr="003646EA">
              <w:rPr>
                <w:sz w:val="20"/>
                <w:szCs w:val="20"/>
              </w:rPr>
              <w:t>2</w:t>
            </w:r>
          </w:p>
        </w:tc>
        <w:tc>
          <w:tcPr>
            <w:tcW w:w="3391" w:type="dxa"/>
            <w:tcMar>
              <w:left w:w="28" w:type="dxa"/>
              <w:right w:w="28" w:type="dxa"/>
            </w:tcMar>
            <w:vAlign w:val="center"/>
          </w:tcPr>
          <w:p w14:paraId="461EEFC8" w14:textId="77777777" w:rsidR="00B02183" w:rsidRPr="003646EA" w:rsidRDefault="00B02183" w:rsidP="00643928">
            <w:pPr>
              <w:spacing w:after="0" w:line="240" w:lineRule="auto"/>
              <w:jc w:val="center"/>
              <w:rPr>
                <w:color w:val="000000"/>
                <w:sz w:val="20"/>
                <w:szCs w:val="20"/>
              </w:rPr>
            </w:pPr>
            <w:r w:rsidRPr="003646EA">
              <w:rPr>
                <w:color w:val="000000"/>
                <w:sz w:val="20"/>
                <w:szCs w:val="20"/>
              </w:rPr>
              <w:t>Гостиница</w:t>
            </w:r>
          </w:p>
        </w:tc>
        <w:tc>
          <w:tcPr>
            <w:tcW w:w="1560" w:type="dxa"/>
            <w:tcMar>
              <w:left w:w="28" w:type="dxa"/>
              <w:right w:w="28" w:type="dxa"/>
            </w:tcMar>
            <w:vAlign w:val="center"/>
          </w:tcPr>
          <w:p w14:paraId="2BE1A3B3" w14:textId="77777777" w:rsidR="00B02183" w:rsidRPr="003646EA" w:rsidRDefault="00B02183" w:rsidP="00643928">
            <w:pPr>
              <w:spacing w:after="0" w:line="240" w:lineRule="auto"/>
              <w:ind w:hanging="28"/>
              <w:jc w:val="center"/>
              <w:rPr>
                <w:color w:val="000000"/>
                <w:sz w:val="20"/>
                <w:szCs w:val="20"/>
              </w:rPr>
            </w:pPr>
            <w:r w:rsidRPr="003646EA">
              <w:rPr>
                <w:color w:val="000000"/>
                <w:sz w:val="20"/>
                <w:szCs w:val="20"/>
              </w:rPr>
              <w:t>мест</w:t>
            </w:r>
          </w:p>
        </w:tc>
        <w:tc>
          <w:tcPr>
            <w:tcW w:w="1192" w:type="dxa"/>
            <w:tcMar>
              <w:left w:w="28" w:type="dxa"/>
              <w:right w:w="28" w:type="dxa"/>
            </w:tcMar>
            <w:vAlign w:val="center"/>
          </w:tcPr>
          <w:p w14:paraId="0A51CDEA" w14:textId="77777777" w:rsidR="00B02183" w:rsidRPr="003646EA" w:rsidRDefault="00B02183" w:rsidP="00643928">
            <w:pPr>
              <w:spacing w:after="0" w:line="240" w:lineRule="auto"/>
              <w:ind w:firstLine="0"/>
              <w:jc w:val="center"/>
              <w:rPr>
                <w:color w:val="000000"/>
                <w:sz w:val="20"/>
                <w:szCs w:val="20"/>
              </w:rPr>
            </w:pPr>
            <w:r w:rsidRPr="003646EA">
              <w:rPr>
                <w:color w:val="000000"/>
                <w:sz w:val="20"/>
                <w:szCs w:val="20"/>
              </w:rPr>
              <w:t>100</w:t>
            </w:r>
          </w:p>
        </w:tc>
        <w:tc>
          <w:tcPr>
            <w:tcW w:w="1075" w:type="dxa"/>
            <w:tcMar>
              <w:left w:w="28" w:type="dxa"/>
              <w:right w:w="28" w:type="dxa"/>
            </w:tcMar>
            <w:vAlign w:val="center"/>
          </w:tcPr>
          <w:p w14:paraId="7F555336" w14:textId="77777777" w:rsidR="00B02183" w:rsidRPr="003646EA" w:rsidRDefault="00B02183" w:rsidP="00643928">
            <w:pPr>
              <w:spacing w:after="0" w:line="240" w:lineRule="auto"/>
              <w:ind w:firstLine="0"/>
              <w:jc w:val="center"/>
              <w:rPr>
                <w:sz w:val="20"/>
                <w:szCs w:val="20"/>
              </w:rPr>
            </w:pPr>
            <w:r w:rsidRPr="003646EA">
              <w:rPr>
                <w:sz w:val="20"/>
                <w:szCs w:val="20"/>
              </w:rPr>
              <w:t>01:05:02</w:t>
            </w:r>
          </w:p>
        </w:tc>
        <w:tc>
          <w:tcPr>
            <w:tcW w:w="1276" w:type="dxa"/>
            <w:tcMar>
              <w:left w:w="28" w:type="dxa"/>
              <w:right w:w="28" w:type="dxa"/>
            </w:tcMar>
            <w:vAlign w:val="center"/>
          </w:tcPr>
          <w:p w14:paraId="07662A38" w14:textId="77777777" w:rsidR="00B02183" w:rsidRPr="003646EA" w:rsidRDefault="00B02183" w:rsidP="00643928">
            <w:pPr>
              <w:spacing w:after="0" w:line="240" w:lineRule="auto"/>
              <w:ind w:firstLine="0"/>
              <w:jc w:val="center"/>
              <w:rPr>
                <w:sz w:val="20"/>
                <w:szCs w:val="20"/>
              </w:rPr>
            </w:pPr>
            <w:r w:rsidRPr="003646EA">
              <w:rPr>
                <w:sz w:val="20"/>
                <w:szCs w:val="20"/>
              </w:rPr>
              <w:t>2018-2027</w:t>
            </w:r>
          </w:p>
        </w:tc>
      </w:tr>
      <w:tr w:rsidR="00B02183" w:rsidRPr="003646EA" w14:paraId="0AF5C250" w14:textId="77777777" w:rsidTr="00643928">
        <w:trPr>
          <w:trHeight w:val="20"/>
        </w:trPr>
        <w:tc>
          <w:tcPr>
            <w:tcW w:w="748" w:type="dxa"/>
            <w:tcMar>
              <w:left w:w="28" w:type="dxa"/>
              <w:right w:w="28" w:type="dxa"/>
            </w:tcMar>
            <w:vAlign w:val="center"/>
          </w:tcPr>
          <w:p w14:paraId="248729D4" w14:textId="77777777" w:rsidR="00B02183" w:rsidRPr="003646EA" w:rsidRDefault="00B02183" w:rsidP="00643928">
            <w:pPr>
              <w:spacing w:after="0" w:line="240" w:lineRule="auto"/>
              <w:ind w:firstLine="0"/>
              <w:jc w:val="center"/>
              <w:rPr>
                <w:sz w:val="20"/>
                <w:szCs w:val="20"/>
              </w:rPr>
            </w:pPr>
            <w:r w:rsidRPr="003646EA">
              <w:rPr>
                <w:sz w:val="20"/>
                <w:szCs w:val="20"/>
              </w:rPr>
              <w:t>3</w:t>
            </w:r>
          </w:p>
        </w:tc>
        <w:tc>
          <w:tcPr>
            <w:tcW w:w="3391" w:type="dxa"/>
            <w:tcMar>
              <w:left w:w="28" w:type="dxa"/>
              <w:right w:w="28" w:type="dxa"/>
            </w:tcMar>
            <w:vAlign w:val="center"/>
          </w:tcPr>
          <w:p w14:paraId="705C5E17" w14:textId="77777777" w:rsidR="00B02183" w:rsidRPr="003646EA" w:rsidRDefault="00B02183" w:rsidP="00643928">
            <w:pPr>
              <w:spacing w:after="0" w:line="240" w:lineRule="auto"/>
              <w:jc w:val="center"/>
              <w:rPr>
                <w:color w:val="000000"/>
                <w:sz w:val="20"/>
                <w:szCs w:val="20"/>
              </w:rPr>
            </w:pPr>
            <w:r w:rsidRPr="003646EA">
              <w:rPr>
                <w:color w:val="000000"/>
                <w:sz w:val="20"/>
                <w:szCs w:val="20"/>
              </w:rPr>
              <w:t>Детский сад</w:t>
            </w:r>
          </w:p>
        </w:tc>
        <w:tc>
          <w:tcPr>
            <w:tcW w:w="1560" w:type="dxa"/>
            <w:tcMar>
              <w:left w:w="28" w:type="dxa"/>
              <w:right w:w="28" w:type="dxa"/>
            </w:tcMar>
            <w:vAlign w:val="center"/>
          </w:tcPr>
          <w:p w14:paraId="22927B6A" w14:textId="77777777" w:rsidR="00B02183" w:rsidRPr="003646EA" w:rsidRDefault="00B02183" w:rsidP="00643928">
            <w:pPr>
              <w:spacing w:after="0" w:line="240" w:lineRule="auto"/>
              <w:ind w:hanging="28"/>
              <w:jc w:val="center"/>
              <w:rPr>
                <w:color w:val="000000"/>
                <w:sz w:val="20"/>
                <w:szCs w:val="20"/>
              </w:rPr>
            </w:pPr>
            <w:r w:rsidRPr="003646EA">
              <w:rPr>
                <w:color w:val="000000"/>
                <w:sz w:val="20"/>
                <w:szCs w:val="20"/>
              </w:rPr>
              <w:t>мест</w:t>
            </w:r>
          </w:p>
        </w:tc>
        <w:tc>
          <w:tcPr>
            <w:tcW w:w="1192" w:type="dxa"/>
            <w:tcMar>
              <w:left w:w="28" w:type="dxa"/>
              <w:right w:w="28" w:type="dxa"/>
            </w:tcMar>
            <w:vAlign w:val="center"/>
          </w:tcPr>
          <w:p w14:paraId="68954A14" w14:textId="77777777" w:rsidR="00B02183" w:rsidRPr="003646EA" w:rsidRDefault="00B02183" w:rsidP="00643928">
            <w:pPr>
              <w:spacing w:after="0" w:line="240" w:lineRule="auto"/>
              <w:ind w:firstLine="0"/>
              <w:jc w:val="center"/>
              <w:rPr>
                <w:color w:val="000000"/>
                <w:sz w:val="20"/>
                <w:szCs w:val="20"/>
              </w:rPr>
            </w:pPr>
            <w:r w:rsidRPr="003646EA">
              <w:rPr>
                <w:color w:val="000000"/>
                <w:sz w:val="20"/>
                <w:szCs w:val="20"/>
              </w:rPr>
              <w:t>100</w:t>
            </w:r>
          </w:p>
        </w:tc>
        <w:tc>
          <w:tcPr>
            <w:tcW w:w="1075" w:type="dxa"/>
            <w:tcMar>
              <w:left w:w="28" w:type="dxa"/>
              <w:right w:w="28" w:type="dxa"/>
            </w:tcMar>
            <w:vAlign w:val="center"/>
          </w:tcPr>
          <w:p w14:paraId="4247C06D" w14:textId="77777777" w:rsidR="00B02183" w:rsidRPr="003646EA" w:rsidRDefault="00B02183" w:rsidP="00643928">
            <w:pPr>
              <w:spacing w:after="0" w:line="240" w:lineRule="auto"/>
              <w:ind w:firstLine="0"/>
              <w:jc w:val="center"/>
              <w:rPr>
                <w:sz w:val="20"/>
                <w:szCs w:val="20"/>
              </w:rPr>
            </w:pPr>
            <w:r w:rsidRPr="003646EA">
              <w:rPr>
                <w:sz w:val="20"/>
                <w:szCs w:val="20"/>
              </w:rPr>
              <w:t>01:04:01</w:t>
            </w:r>
          </w:p>
        </w:tc>
        <w:tc>
          <w:tcPr>
            <w:tcW w:w="1276" w:type="dxa"/>
            <w:tcMar>
              <w:left w:w="28" w:type="dxa"/>
              <w:right w:w="28" w:type="dxa"/>
            </w:tcMar>
            <w:vAlign w:val="center"/>
          </w:tcPr>
          <w:p w14:paraId="55ADE34C" w14:textId="77777777" w:rsidR="00B02183" w:rsidRPr="003646EA" w:rsidRDefault="00B02183" w:rsidP="00643928">
            <w:pPr>
              <w:spacing w:after="0" w:line="240" w:lineRule="auto"/>
              <w:ind w:firstLine="0"/>
              <w:jc w:val="center"/>
              <w:rPr>
                <w:sz w:val="20"/>
                <w:szCs w:val="20"/>
              </w:rPr>
            </w:pPr>
            <w:r w:rsidRPr="003646EA">
              <w:rPr>
                <w:sz w:val="20"/>
                <w:szCs w:val="20"/>
              </w:rPr>
              <w:t>2018-2027</w:t>
            </w:r>
          </w:p>
        </w:tc>
      </w:tr>
      <w:tr w:rsidR="00B02183" w:rsidRPr="003646EA" w14:paraId="790DE6E8" w14:textId="77777777" w:rsidTr="00643928">
        <w:trPr>
          <w:trHeight w:val="20"/>
        </w:trPr>
        <w:tc>
          <w:tcPr>
            <w:tcW w:w="748" w:type="dxa"/>
            <w:tcMar>
              <w:left w:w="28" w:type="dxa"/>
              <w:right w:w="28" w:type="dxa"/>
            </w:tcMar>
            <w:vAlign w:val="center"/>
          </w:tcPr>
          <w:p w14:paraId="112C3987" w14:textId="77777777" w:rsidR="00B02183" w:rsidRPr="003646EA" w:rsidRDefault="00B02183" w:rsidP="00643928">
            <w:pPr>
              <w:spacing w:after="0" w:line="240" w:lineRule="auto"/>
              <w:ind w:firstLine="0"/>
              <w:jc w:val="center"/>
              <w:rPr>
                <w:sz w:val="20"/>
                <w:szCs w:val="20"/>
              </w:rPr>
            </w:pPr>
            <w:r w:rsidRPr="003646EA">
              <w:rPr>
                <w:sz w:val="20"/>
                <w:szCs w:val="20"/>
              </w:rPr>
              <w:t>4</w:t>
            </w:r>
          </w:p>
        </w:tc>
        <w:tc>
          <w:tcPr>
            <w:tcW w:w="3391" w:type="dxa"/>
            <w:tcMar>
              <w:left w:w="28" w:type="dxa"/>
              <w:right w:w="28" w:type="dxa"/>
            </w:tcMar>
            <w:vAlign w:val="center"/>
          </w:tcPr>
          <w:p w14:paraId="68A7A7F0" w14:textId="77777777" w:rsidR="00B02183" w:rsidRPr="003646EA" w:rsidRDefault="00B02183" w:rsidP="00643928">
            <w:pPr>
              <w:spacing w:after="0" w:line="240" w:lineRule="auto"/>
              <w:jc w:val="center"/>
              <w:rPr>
                <w:color w:val="000000"/>
                <w:sz w:val="20"/>
                <w:szCs w:val="20"/>
              </w:rPr>
            </w:pPr>
            <w:r w:rsidRPr="003646EA">
              <w:rPr>
                <w:color w:val="000000"/>
                <w:sz w:val="20"/>
                <w:szCs w:val="20"/>
              </w:rPr>
              <w:t>Детский сад</w:t>
            </w:r>
          </w:p>
        </w:tc>
        <w:tc>
          <w:tcPr>
            <w:tcW w:w="1560" w:type="dxa"/>
            <w:tcMar>
              <w:left w:w="28" w:type="dxa"/>
              <w:right w:w="28" w:type="dxa"/>
            </w:tcMar>
            <w:vAlign w:val="center"/>
          </w:tcPr>
          <w:p w14:paraId="02E28F5D" w14:textId="77777777" w:rsidR="00B02183" w:rsidRPr="003646EA" w:rsidRDefault="00B02183" w:rsidP="00643928">
            <w:pPr>
              <w:spacing w:after="0" w:line="240" w:lineRule="auto"/>
              <w:ind w:hanging="28"/>
              <w:jc w:val="center"/>
              <w:rPr>
                <w:color w:val="000000"/>
                <w:sz w:val="20"/>
                <w:szCs w:val="20"/>
              </w:rPr>
            </w:pPr>
            <w:r w:rsidRPr="003646EA">
              <w:rPr>
                <w:color w:val="000000"/>
                <w:sz w:val="20"/>
                <w:szCs w:val="20"/>
              </w:rPr>
              <w:t>мест</w:t>
            </w:r>
          </w:p>
        </w:tc>
        <w:tc>
          <w:tcPr>
            <w:tcW w:w="1192" w:type="dxa"/>
            <w:tcMar>
              <w:left w:w="28" w:type="dxa"/>
              <w:right w:w="28" w:type="dxa"/>
            </w:tcMar>
            <w:vAlign w:val="center"/>
          </w:tcPr>
          <w:p w14:paraId="48A288D9" w14:textId="77777777" w:rsidR="00B02183" w:rsidRPr="003646EA" w:rsidRDefault="00B02183" w:rsidP="00643928">
            <w:pPr>
              <w:spacing w:after="0" w:line="240" w:lineRule="auto"/>
              <w:ind w:firstLine="0"/>
              <w:jc w:val="center"/>
              <w:rPr>
                <w:color w:val="000000"/>
                <w:sz w:val="20"/>
                <w:szCs w:val="20"/>
              </w:rPr>
            </w:pPr>
            <w:r w:rsidRPr="003646EA">
              <w:rPr>
                <w:color w:val="000000"/>
                <w:sz w:val="20"/>
                <w:szCs w:val="20"/>
              </w:rPr>
              <w:t>180</w:t>
            </w:r>
          </w:p>
        </w:tc>
        <w:tc>
          <w:tcPr>
            <w:tcW w:w="1075" w:type="dxa"/>
            <w:tcMar>
              <w:left w:w="28" w:type="dxa"/>
              <w:right w:w="28" w:type="dxa"/>
            </w:tcMar>
            <w:vAlign w:val="center"/>
          </w:tcPr>
          <w:p w14:paraId="1E68D12A" w14:textId="77777777" w:rsidR="00B02183" w:rsidRPr="003646EA" w:rsidRDefault="00B02183" w:rsidP="00643928">
            <w:pPr>
              <w:spacing w:after="0" w:line="240" w:lineRule="auto"/>
              <w:ind w:firstLine="0"/>
              <w:jc w:val="center"/>
              <w:rPr>
                <w:sz w:val="20"/>
                <w:szCs w:val="20"/>
              </w:rPr>
            </w:pPr>
            <w:r w:rsidRPr="003646EA">
              <w:rPr>
                <w:sz w:val="20"/>
                <w:szCs w:val="20"/>
              </w:rPr>
              <w:t>01:07:01</w:t>
            </w:r>
          </w:p>
        </w:tc>
        <w:tc>
          <w:tcPr>
            <w:tcW w:w="1276" w:type="dxa"/>
            <w:tcMar>
              <w:left w:w="28" w:type="dxa"/>
              <w:right w:w="28" w:type="dxa"/>
            </w:tcMar>
            <w:vAlign w:val="center"/>
          </w:tcPr>
          <w:p w14:paraId="362D0B0E" w14:textId="77777777" w:rsidR="00B02183" w:rsidRPr="003646EA" w:rsidRDefault="00B02183" w:rsidP="00643928">
            <w:pPr>
              <w:spacing w:after="0" w:line="240" w:lineRule="auto"/>
              <w:ind w:firstLine="0"/>
              <w:jc w:val="center"/>
              <w:rPr>
                <w:sz w:val="20"/>
                <w:szCs w:val="20"/>
              </w:rPr>
            </w:pPr>
            <w:r w:rsidRPr="003646EA">
              <w:rPr>
                <w:sz w:val="20"/>
                <w:szCs w:val="20"/>
              </w:rPr>
              <w:t>2018-2027</w:t>
            </w:r>
          </w:p>
        </w:tc>
      </w:tr>
      <w:tr w:rsidR="00B02183" w:rsidRPr="003646EA" w14:paraId="363BC077" w14:textId="77777777" w:rsidTr="00643928">
        <w:trPr>
          <w:trHeight w:val="20"/>
        </w:trPr>
        <w:tc>
          <w:tcPr>
            <w:tcW w:w="748" w:type="dxa"/>
            <w:tcMar>
              <w:left w:w="28" w:type="dxa"/>
              <w:right w:w="28" w:type="dxa"/>
            </w:tcMar>
            <w:vAlign w:val="center"/>
          </w:tcPr>
          <w:p w14:paraId="256055C8" w14:textId="77777777" w:rsidR="00B02183" w:rsidRPr="003646EA" w:rsidRDefault="00B02183" w:rsidP="00643928">
            <w:pPr>
              <w:spacing w:after="0" w:line="240" w:lineRule="auto"/>
              <w:ind w:firstLine="0"/>
              <w:jc w:val="center"/>
              <w:rPr>
                <w:sz w:val="20"/>
                <w:szCs w:val="20"/>
              </w:rPr>
            </w:pPr>
            <w:r w:rsidRPr="003646EA">
              <w:rPr>
                <w:sz w:val="20"/>
                <w:szCs w:val="20"/>
              </w:rPr>
              <w:t>5</w:t>
            </w:r>
          </w:p>
        </w:tc>
        <w:tc>
          <w:tcPr>
            <w:tcW w:w="3391" w:type="dxa"/>
            <w:tcMar>
              <w:left w:w="28" w:type="dxa"/>
              <w:right w:w="28" w:type="dxa"/>
            </w:tcMar>
            <w:vAlign w:val="center"/>
          </w:tcPr>
          <w:p w14:paraId="7BC7AB1A" w14:textId="77777777" w:rsidR="00B02183" w:rsidRPr="003646EA" w:rsidRDefault="00B02183" w:rsidP="00643928">
            <w:pPr>
              <w:spacing w:after="0" w:line="240" w:lineRule="auto"/>
              <w:jc w:val="center"/>
              <w:rPr>
                <w:color w:val="000000"/>
                <w:sz w:val="20"/>
                <w:szCs w:val="20"/>
              </w:rPr>
            </w:pPr>
            <w:r w:rsidRPr="003646EA">
              <w:rPr>
                <w:color w:val="000000"/>
                <w:sz w:val="20"/>
                <w:szCs w:val="20"/>
              </w:rPr>
              <w:t>Детский сад</w:t>
            </w:r>
          </w:p>
        </w:tc>
        <w:tc>
          <w:tcPr>
            <w:tcW w:w="1560" w:type="dxa"/>
            <w:tcMar>
              <w:left w:w="28" w:type="dxa"/>
              <w:right w:w="28" w:type="dxa"/>
            </w:tcMar>
            <w:vAlign w:val="center"/>
          </w:tcPr>
          <w:p w14:paraId="35FBEF4B" w14:textId="77777777" w:rsidR="00B02183" w:rsidRPr="003646EA" w:rsidRDefault="00B02183" w:rsidP="00643928">
            <w:pPr>
              <w:spacing w:after="0" w:line="240" w:lineRule="auto"/>
              <w:ind w:hanging="28"/>
              <w:jc w:val="center"/>
              <w:rPr>
                <w:color w:val="000000"/>
                <w:sz w:val="20"/>
                <w:szCs w:val="20"/>
              </w:rPr>
            </w:pPr>
            <w:r w:rsidRPr="003646EA">
              <w:rPr>
                <w:color w:val="000000"/>
                <w:sz w:val="20"/>
                <w:szCs w:val="20"/>
              </w:rPr>
              <w:t>мест</w:t>
            </w:r>
          </w:p>
        </w:tc>
        <w:tc>
          <w:tcPr>
            <w:tcW w:w="1192" w:type="dxa"/>
            <w:tcMar>
              <w:left w:w="28" w:type="dxa"/>
              <w:right w:w="28" w:type="dxa"/>
            </w:tcMar>
            <w:vAlign w:val="center"/>
          </w:tcPr>
          <w:p w14:paraId="1D17EAFD" w14:textId="77777777" w:rsidR="00B02183" w:rsidRPr="003646EA" w:rsidRDefault="00B02183" w:rsidP="00643928">
            <w:pPr>
              <w:spacing w:after="0" w:line="240" w:lineRule="auto"/>
              <w:ind w:firstLine="0"/>
              <w:jc w:val="center"/>
              <w:rPr>
                <w:color w:val="000000"/>
                <w:sz w:val="20"/>
                <w:szCs w:val="20"/>
              </w:rPr>
            </w:pPr>
            <w:r w:rsidRPr="003646EA">
              <w:rPr>
                <w:color w:val="000000"/>
                <w:sz w:val="20"/>
                <w:szCs w:val="20"/>
              </w:rPr>
              <w:t>150</w:t>
            </w:r>
          </w:p>
        </w:tc>
        <w:tc>
          <w:tcPr>
            <w:tcW w:w="1075" w:type="dxa"/>
            <w:tcMar>
              <w:left w:w="28" w:type="dxa"/>
              <w:right w:w="28" w:type="dxa"/>
            </w:tcMar>
            <w:vAlign w:val="center"/>
          </w:tcPr>
          <w:p w14:paraId="399E9E1D" w14:textId="77777777" w:rsidR="00B02183" w:rsidRPr="003646EA" w:rsidRDefault="00B02183" w:rsidP="00643928">
            <w:pPr>
              <w:spacing w:after="0" w:line="240" w:lineRule="auto"/>
              <w:ind w:firstLine="0"/>
              <w:jc w:val="center"/>
              <w:rPr>
                <w:sz w:val="20"/>
                <w:szCs w:val="20"/>
              </w:rPr>
            </w:pPr>
            <w:r w:rsidRPr="003646EA">
              <w:rPr>
                <w:sz w:val="20"/>
                <w:szCs w:val="20"/>
              </w:rPr>
              <w:t>01:07:01</w:t>
            </w:r>
          </w:p>
        </w:tc>
        <w:tc>
          <w:tcPr>
            <w:tcW w:w="1276" w:type="dxa"/>
            <w:tcMar>
              <w:left w:w="28" w:type="dxa"/>
              <w:right w:w="28" w:type="dxa"/>
            </w:tcMar>
            <w:vAlign w:val="center"/>
          </w:tcPr>
          <w:p w14:paraId="15248CD7" w14:textId="77777777" w:rsidR="00B02183" w:rsidRPr="003646EA" w:rsidRDefault="00B02183" w:rsidP="00643928">
            <w:pPr>
              <w:spacing w:after="0" w:line="240" w:lineRule="auto"/>
              <w:ind w:firstLine="0"/>
              <w:jc w:val="center"/>
              <w:rPr>
                <w:sz w:val="20"/>
                <w:szCs w:val="20"/>
              </w:rPr>
            </w:pPr>
            <w:r w:rsidRPr="003646EA">
              <w:rPr>
                <w:sz w:val="20"/>
                <w:szCs w:val="20"/>
              </w:rPr>
              <w:t>2018-2027</w:t>
            </w:r>
          </w:p>
        </w:tc>
      </w:tr>
      <w:tr w:rsidR="00B02183" w:rsidRPr="003646EA" w14:paraId="0F69AC24" w14:textId="77777777" w:rsidTr="00643928">
        <w:trPr>
          <w:trHeight w:val="20"/>
        </w:trPr>
        <w:tc>
          <w:tcPr>
            <w:tcW w:w="748" w:type="dxa"/>
            <w:tcMar>
              <w:left w:w="28" w:type="dxa"/>
              <w:right w:w="28" w:type="dxa"/>
            </w:tcMar>
            <w:vAlign w:val="center"/>
          </w:tcPr>
          <w:p w14:paraId="2D535D17" w14:textId="77777777" w:rsidR="00B02183" w:rsidRPr="003646EA" w:rsidRDefault="00B02183" w:rsidP="00643928">
            <w:pPr>
              <w:spacing w:after="0" w:line="240" w:lineRule="auto"/>
              <w:ind w:firstLine="0"/>
              <w:jc w:val="center"/>
              <w:rPr>
                <w:sz w:val="20"/>
                <w:szCs w:val="20"/>
              </w:rPr>
            </w:pPr>
            <w:r w:rsidRPr="003646EA">
              <w:rPr>
                <w:sz w:val="20"/>
                <w:szCs w:val="20"/>
              </w:rPr>
              <w:t>6</w:t>
            </w:r>
          </w:p>
        </w:tc>
        <w:tc>
          <w:tcPr>
            <w:tcW w:w="3391" w:type="dxa"/>
            <w:tcMar>
              <w:left w:w="28" w:type="dxa"/>
              <w:right w:w="28" w:type="dxa"/>
            </w:tcMar>
            <w:vAlign w:val="center"/>
          </w:tcPr>
          <w:p w14:paraId="7226F63F" w14:textId="77777777" w:rsidR="00B02183" w:rsidRPr="003646EA" w:rsidRDefault="00B02183" w:rsidP="00643928">
            <w:pPr>
              <w:spacing w:after="0" w:line="240" w:lineRule="auto"/>
              <w:jc w:val="center"/>
              <w:rPr>
                <w:color w:val="000000"/>
                <w:sz w:val="20"/>
                <w:szCs w:val="20"/>
              </w:rPr>
            </w:pPr>
            <w:r w:rsidRPr="003646EA">
              <w:rPr>
                <w:color w:val="000000"/>
                <w:sz w:val="20"/>
                <w:szCs w:val="20"/>
              </w:rPr>
              <w:t>Школа</w:t>
            </w:r>
          </w:p>
        </w:tc>
        <w:tc>
          <w:tcPr>
            <w:tcW w:w="1560" w:type="dxa"/>
            <w:tcMar>
              <w:left w:w="28" w:type="dxa"/>
              <w:right w:w="28" w:type="dxa"/>
            </w:tcMar>
            <w:vAlign w:val="center"/>
          </w:tcPr>
          <w:p w14:paraId="5BC1C63F" w14:textId="77777777" w:rsidR="00B02183" w:rsidRPr="003646EA" w:rsidRDefault="00B02183" w:rsidP="00643928">
            <w:pPr>
              <w:spacing w:after="0" w:line="240" w:lineRule="auto"/>
              <w:ind w:hanging="28"/>
              <w:jc w:val="center"/>
              <w:rPr>
                <w:color w:val="000000"/>
                <w:sz w:val="20"/>
                <w:szCs w:val="20"/>
              </w:rPr>
            </w:pPr>
            <w:r w:rsidRPr="003646EA">
              <w:rPr>
                <w:color w:val="000000"/>
                <w:sz w:val="20"/>
                <w:szCs w:val="20"/>
              </w:rPr>
              <w:t>учащихся</w:t>
            </w:r>
          </w:p>
        </w:tc>
        <w:tc>
          <w:tcPr>
            <w:tcW w:w="1192" w:type="dxa"/>
            <w:tcMar>
              <w:left w:w="28" w:type="dxa"/>
              <w:right w:w="28" w:type="dxa"/>
            </w:tcMar>
            <w:vAlign w:val="center"/>
          </w:tcPr>
          <w:p w14:paraId="33DF465D" w14:textId="77777777" w:rsidR="00B02183" w:rsidRPr="003646EA" w:rsidRDefault="00B02183" w:rsidP="00643928">
            <w:pPr>
              <w:spacing w:after="0" w:line="240" w:lineRule="auto"/>
              <w:ind w:firstLine="0"/>
              <w:jc w:val="center"/>
              <w:rPr>
                <w:color w:val="000000"/>
                <w:sz w:val="20"/>
                <w:szCs w:val="20"/>
              </w:rPr>
            </w:pPr>
            <w:r w:rsidRPr="003646EA">
              <w:rPr>
                <w:color w:val="000000"/>
                <w:sz w:val="20"/>
                <w:szCs w:val="20"/>
              </w:rPr>
              <w:t>300</w:t>
            </w:r>
          </w:p>
        </w:tc>
        <w:tc>
          <w:tcPr>
            <w:tcW w:w="1075" w:type="dxa"/>
            <w:tcMar>
              <w:left w:w="28" w:type="dxa"/>
              <w:right w:w="28" w:type="dxa"/>
            </w:tcMar>
            <w:vAlign w:val="center"/>
          </w:tcPr>
          <w:p w14:paraId="179B31B5" w14:textId="77777777" w:rsidR="00B02183" w:rsidRPr="003646EA" w:rsidRDefault="00B02183" w:rsidP="00643928">
            <w:pPr>
              <w:spacing w:after="0" w:line="240" w:lineRule="auto"/>
              <w:ind w:firstLine="0"/>
              <w:jc w:val="center"/>
              <w:rPr>
                <w:sz w:val="20"/>
                <w:szCs w:val="20"/>
              </w:rPr>
            </w:pPr>
            <w:r w:rsidRPr="003646EA">
              <w:rPr>
                <w:sz w:val="20"/>
                <w:szCs w:val="20"/>
              </w:rPr>
              <w:t>01:05:01</w:t>
            </w:r>
          </w:p>
        </w:tc>
        <w:tc>
          <w:tcPr>
            <w:tcW w:w="1276" w:type="dxa"/>
            <w:tcMar>
              <w:left w:w="28" w:type="dxa"/>
              <w:right w:w="28" w:type="dxa"/>
            </w:tcMar>
            <w:vAlign w:val="center"/>
          </w:tcPr>
          <w:p w14:paraId="37CEB104" w14:textId="77777777" w:rsidR="00B02183" w:rsidRPr="003646EA" w:rsidRDefault="00B02183" w:rsidP="00643928">
            <w:pPr>
              <w:spacing w:after="0" w:line="240" w:lineRule="auto"/>
              <w:ind w:firstLine="0"/>
              <w:jc w:val="center"/>
              <w:rPr>
                <w:sz w:val="20"/>
                <w:szCs w:val="20"/>
              </w:rPr>
            </w:pPr>
            <w:r w:rsidRPr="003646EA">
              <w:rPr>
                <w:sz w:val="20"/>
                <w:szCs w:val="20"/>
              </w:rPr>
              <w:t>2018-2027</w:t>
            </w:r>
          </w:p>
        </w:tc>
      </w:tr>
      <w:tr w:rsidR="00B02183" w:rsidRPr="003646EA" w14:paraId="08FB7B53" w14:textId="77777777" w:rsidTr="00643928">
        <w:trPr>
          <w:trHeight w:val="20"/>
        </w:trPr>
        <w:tc>
          <w:tcPr>
            <w:tcW w:w="748" w:type="dxa"/>
            <w:tcMar>
              <w:left w:w="28" w:type="dxa"/>
              <w:right w:w="28" w:type="dxa"/>
            </w:tcMar>
            <w:vAlign w:val="center"/>
          </w:tcPr>
          <w:p w14:paraId="63FD91B4" w14:textId="77777777" w:rsidR="00B02183" w:rsidRPr="003646EA" w:rsidRDefault="00B02183" w:rsidP="00643928">
            <w:pPr>
              <w:spacing w:after="0" w:line="240" w:lineRule="auto"/>
              <w:ind w:firstLine="0"/>
              <w:jc w:val="center"/>
              <w:rPr>
                <w:sz w:val="20"/>
                <w:szCs w:val="20"/>
              </w:rPr>
            </w:pPr>
            <w:r w:rsidRPr="003646EA">
              <w:rPr>
                <w:sz w:val="20"/>
                <w:szCs w:val="20"/>
              </w:rPr>
              <w:t>7</w:t>
            </w:r>
          </w:p>
        </w:tc>
        <w:tc>
          <w:tcPr>
            <w:tcW w:w="3391" w:type="dxa"/>
            <w:tcMar>
              <w:left w:w="28" w:type="dxa"/>
              <w:right w:w="28" w:type="dxa"/>
            </w:tcMar>
            <w:vAlign w:val="center"/>
          </w:tcPr>
          <w:p w14:paraId="11CBA22D" w14:textId="77777777" w:rsidR="00B02183" w:rsidRPr="003646EA" w:rsidRDefault="00B02183" w:rsidP="00643928">
            <w:pPr>
              <w:spacing w:after="0" w:line="240" w:lineRule="auto"/>
              <w:jc w:val="center"/>
              <w:rPr>
                <w:color w:val="000000"/>
                <w:sz w:val="20"/>
                <w:szCs w:val="20"/>
              </w:rPr>
            </w:pPr>
            <w:r w:rsidRPr="003646EA">
              <w:rPr>
                <w:color w:val="000000"/>
                <w:sz w:val="20"/>
                <w:szCs w:val="20"/>
              </w:rPr>
              <w:t>Комбинат бытового обслуживания</w:t>
            </w:r>
          </w:p>
        </w:tc>
        <w:tc>
          <w:tcPr>
            <w:tcW w:w="1560" w:type="dxa"/>
            <w:tcMar>
              <w:left w:w="28" w:type="dxa"/>
              <w:right w:w="28" w:type="dxa"/>
            </w:tcMar>
            <w:vAlign w:val="center"/>
          </w:tcPr>
          <w:p w14:paraId="4C194E85" w14:textId="77777777" w:rsidR="00B02183" w:rsidRPr="003646EA" w:rsidRDefault="00B02183" w:rsidP="00643928">
            <w:pPr>
              <w:spacing w:after="0" w:line="240" w:lineRule="auto"/>
              <w:ind w:hanging="28"/>
              <w:jc w:val="center"/>
              <w:rPr>
                <w:color w:val="000000"/>
                <w:sz w:val="20"/>
                <w:szCs w:val="20"/>
              </w:rPr>
            </w:pPr>
            <w:r w:rsidRPr="003646EA">
              <w:rPr>
                <w:color w:val="000000"/>
                <w:sz w:val="20"/>
                <w:szCs w:val="20"/>
              </w:rPr>
              <w:t>рабочих мест</w:t>
            </w:r>
          </w:p>
        </w:tc>
        <w:tc>
          <w:tcPr>
            <w:tcW w:w="1192" w:type="dxa"/>
            <w:tcMar>
              <w:left w:w="28" w:type="dxa"/>
              <w:right w:w="28" w:type="dxa"/>
            </w:tcMar>
            <w:vAlign w:val="center"/>
          </w:tcPr>
          <w:p w14:paraId="01E62AAC" w14:textId="77777777" w:rsidR="00B02183" w:rsidRPr="003646EA" w:rsidRDefault="00B02183" w:rsidP="00643928">
            <w:pPr>
              <w:spacing w:after="0" w:line="240" w:lineRule="auto"/>
              <w:ind w:firstLine="0"/>
              <w:jc w:val="center"/>
              <w:rPr>
                <w:color w:val="000000"/>
                <w:sz w:val="20"/>
                <w:szCs w:val="20"/>
              </w:rPr>
            </w:pPr>
            <w:r w:rsidRPr="003646EA">
              <w:rPr>
                <w:color w:val="000000"/>
                <w:sz w:val="20"/>
                <w:szCs w:val="20"/>
              </w:rPr>
              <w:t>50</w:t>
            </w:r>
          </w:p>
        </w:tc>
        <w:tc>
          <w:tcPr>
            <w:tcW w:w="1075" w:type="dxa"/>
            <w:tcMar>
              <w:left w:w="28" w:type="dxa"/>
              <w:right w:w="28" w:type="dxa"/>
            </w:tcMar>
            <w:vAlign w:val="center"/>
          </w:tcPr>
          <w:p w14:paraId="75FFC09A" w14:textId="77777777" w:rsidR="00B02183" w:rsidRPr="003646EA" w:rsidRDefault="00B02183" w:rsidP="00643928">
            <w:pPr>
              <w:spacing w:after="0" w:line="240" w:lineRule="auto"/>
              <w:ind w:firstLine="0"/>
              <w:jc w:val="center"/>
              <w:rPr>
                <w:sz w:val="20"/>
                <w:szCs w:val="20"/>
              </w:rPr>
            </w:pPr>
            <w:r w:rsidRPr="003646EA">
              <w:rPr>
                <w:sz w:val="20"/>
                <w:szCs w:val="20"/>
              </w:rPr>
              <w:t>01:05:02</w:t>
            </w:r>
          </w:p>
        </w:tc>
        <w:tc>
          <w:tcPr>
            <w:tcW w:w="1276" w:type="dxa"/>
            <w:tcMar>
              <w:left w:w="28" w:type="dxa"/>
              <w:right w:w="28" w:type="dxa"/>
            </w:tcMar>
            <w:vAlign w:val="center"/>
          </w:tcPr>
          <w:p w14:paraId="6F8CD605" w14:textId="77777777" w:rsidR="00B02183" w:rsidRPr="003646EA" w:rsidRDefault="00B02183" w:rsidP="00643928">
            <w:pPr>
              <w:spacing w:after="0" w:line="240" w:lineRule="auto"/>
              <w:ind w:firstLine="0"/>
              <w:jc w:val="center"/>
              <w:rPr>
                <w:sz w:val="20"/>
                <w:szCs w:val="20"/>
              </w:rPr>
            </w:pPr>
            <w:r w:rsidRPr="003646EA">
              <w:rPr>
                <w:sz w:val="20"/>
                <w:szCs w:val="20"/>
              </w:rPr>
              <w:t>2018-2027</w:t>
            </w:r>
          </w:p>
        </w:tc>
      </w:tr>
      <w:tr w:rsidR="00B02183" w:rsidRPr="003646EA" w14:paraId="6ED85D9B" w14:textId="77777777" w:rsidTr="00643928">
        <w:trPr>
          <w:trHeight w:val="20"/>
        </w:trPr>
        <w:tc>
          <w:tcPr>
            <w:tcW w:w="748" w:type="dxa"/>
            <w:tcMar>
              <w:left w:w="28" w:type="dxa"/>
              <w:right w:w="28" w:type="dxa"/>
            </w:tcMar>
            <w:vAlign w:val="center"/>
          </w:tcPr>
          <w:p w14:paraId="32B6DC38" w14:textId="77777777" w:rsidR="00B02183" w:rsidRPr="003646EA" w:rsidRDefault="00B02183" w:rsidP="00643928">
            <w:pPr>
              <w:spacing w:after="0" w:line="240" w:lineRule="auto"/>
              <w:ind w:firstLine="0"/>
              <w:jc w:val="center"/>
              <w:rPr>
                <w:sz w:val="20"/>
                <w:szCs w:val="20"/>
              </w:rPr>
            </w:pPr>
            <w:r w:rsidRPr="003646EA">
              <w:rPr>
                <w:sz w:val="20"/>
                <w:szCs w:val="20"/>
              </w:rPr>
              <w:t>8</w:t>
            </w:r>
          </w:p>
        </w:tc>
        <w:tc>
          <w:tcPr>
            <w:tcW w:w="3391" w:type="dxa"/>
            <w:tcMar>
              <w:left w:w="28" w:type="dxa"/>
              <w:right w:w="28" w:type="dxa"/>
            </w:tcMar>
            <w:vAlign w:val="center"/>
          </w:tcPr>
          <w:p w14:paraId="2C2B2B9C" w14:textId="77777777" w:rsidR="00B02183" w:rsidRPr="003646EA" w:rsidRDefault="00B02183" w:rsidP="00643928">
            <w:pPr>
              <w:spacing w:after="0" w:line="240" w:lineRule="auto"/>
              <w:jc w:val="center"/>
              <w:rPr>
                <w:color w:val="000000"/>
                <w:sz w:val="20"/>
                <w:szCs w:val="20"/>
              </w:rPr>
            </w:pPr>
            <w:r w:rsidRPr="003646EA">
              <w:rPr>
                <w:color w:val="000000"/>
                <w:sz w:val="20"/>
                <w:szCs w:val="20"/>
              </w:rPr>
              <w:t>Магазин смешанных товаров</w:t>
            </w:r>
          </w:p>
        </w:tc>
        <w:tc>
          <w:tcPr>
            <w:tcW w:w="1560" w:type="dxa"/>
            <w:tcMar>
              <w:left w:w="28" w:type="dxa"/>
              <w:right w:w="28" w:type="dxa"/>
            </w:tcMar>
            <w:vAlign w:val="center"/>
          </w:tcPr>
          <w:p w14:paraId="0F34BC4B" w14:textId="77777777" w:rsidR="00B02183" w:rsidRPr="003646EA" w:rsidRDefault="00B02183" w:rsidP="00643928">
            <w:pPr>
              <w:spacing w:after="0" w:line="240" w:lineRule="auto"/>
              <w:ind w:hanging="28"/>
              <w:jc w:val="center"/>
              <w:rPr>
                <w:color w:val="000000"/>
                <w:sz w:val="20"/>
                <w:szCs w:val="20"/>
              </w:rPr>
            </w:pPr>
            <w:proofErr w:type="spellStart"/>
            <w:r w:rsidRPr="003646EA">
              <w:rPr>
                <w:color w:val="000000"/>
                <w:sz w:val="20"/>
                <w:szCs w:val="20"/>
              </w:rPr>
              <w:t>кв.м</w:t>
            </w:r>
            <w:proofErr w:type="spellEnd"/>
            <w:r w:rsidRPr="003646EA">
              <w:rPr>
                <w:color w:val="000000"/>
                <w:sz w:val="20"/>
                <w:szCs w:val="20"/>
              </w:rPr>
              <w:t>. торг. пл.</w:t>
            </w:r>
          </w:p>
        </w:tc>
        <w:tc>
          <w:tcPr>
            <w:tcW w:w="1192" w:type="dxa"/>
            <w:tcMar>
              <w:left w:w="28" w:type="dxa"/>
              <w:right w:w="28" w:type="dxa"/>
            </w:tcMar>
            <w:vAlign w:val="center"/>
          </w:tcPr>
          <w:p w14:paraId="75283AB2" w14:textId="77777777" w:rsidR="00B02183" w:rsidRPr="003646EA" w:rsidRDefault="00B02183" w:rsidP="00643928">
            <w:pPr>
              <w:spacing w:after="0" w:line="240" w:lineRule="auto"/>
              <w:ind w:firstLine="0"/>
              <w:jc w:val="center"/>
              <w:rPr>
                <w:color w:val="000000"/>
                <w:sz w:val="20"/>
                <w:szCs w:val="20"/>
              </w:rPr>
            </w:pPr>
            <w:r w:rsidRPr="003646EA">
              <w:rPr>
                <w:color w:val="000000"/>
                <w:sz w:val="20"/>
                <w:szCs w:val="20"/>
              </w:rPr>
              <w:t>400</w:t>
            </w:r>
          </w:p>
        </w:tc>
        <w:tc>
          <w:tcPr>
            <w:tcW w:w="1075" w:type="dxa"/>
            <w:tcMar>
              <w:left w:w="28" w:type="dxa"/>
              <w:right w:w="28" w:type="dxa"/>
            </w:tcMar>
            <w:vAlign w:val="center"/>
          </w:tcPr>
          <w:p w14:paraId="2360BA5F" w14:textId="77777777" w:rsidR="00B02183" w:rsidRPr="003646EA" w:rsidRDefault="00B02183" w:rsidP="00643928">
            <w:pPr>
              <w:spacing w:after="0" w:line="240" w:lineRule="auto"/>
              <w:ind w:firstLine="0"/>
              <w:jc w:val="center"/>
              <w:rPr>
                <w:sz w:val="20"/>
                <w:szCs w:val="20"/>
              </w:rPr>
            </w:pPr>
            <w:r w:rsidRPr="003646EA">
              <w:rPr>
                <w:sz w:val="20"/>
                <w:szCs w:val="20"/>
              </w:rPr>
              <w:t>01:05:02</w:t>
            </w:r>
          </w:p>
        </w:tc>
        <w:tc>
          <w:tcPr>
            <w:tcW w:w="1276" w:type="dxa"/>
            <w:tcMar>
              <w:left w:w="28" w:type="dxa"/>
              <w:right w:w="28" w:type="dxa"/>
            </w:tcMar>
            <w:vAlign w:val="center"/>
          </w:tcPr>
          <w:p w14:paraId="50DAA427" w14:textId="77777777" w:rsidR="00B02183" w:rsidRPr="003646EA" w:rsidRDefault="00B02183" w:rsidP="00643928">
            <w:pPr>
              <w:spacing w:after="0" w:line="240" w:lineRule="auto"/>
              <w:ind w:firstLine="0"/>
              <w:jc w:val="center"/>
              <w:rPr>
                <w:sz w:val="20"/>
                <w:szCs w:val="20"/>
              </w:rPr>
            </w:pPr>
            <w:r w:rsidRPr="003646EA">
              <w:rPr>
                <w:sz w:val="20"/>
                <w:szCs w:val="20"/>
              </w:rPr>
              <w:t>2018-2027</w:t>
            </w:r>
          </w:p>
        </w:tc>
      </w:tr>
      <w:tr w:rsidR="00B02183" w:rsidRPr="003646EA" w14:paraId="30E5BAE7" w14:textId="77777777" w:rsidTr="00643928">
        <w:trPr>
          <w:trHeight w:val="20"/>
        </w:trPr>
        <w:tc>
          <w:tcPr>
            <w:tcW w:w="748" w:type="dxa"/>
            <w:tcMar>
              <w:left w:w="28" w:type="dxa"/>
              <w:right w:w="28" w:type="dxa"/>
            </w:tcMar>
            <w:vAlign w:val="center"/>
          </w:tcPr>
          <w:p w14:paraId="7D8C03A8" w14:textId="77777777" w:rsidR="00B02183" w:rsidRPr="003646EA" w:rsidRDefault="00B02183" w:rsidP="00643928">
            <w:pPr>
              <w:spacing w:after="0" w:line="240" w:lineRule="auto"/>
              <w:ind w:firstLine="0"/>
              <w:jc w:val="center"/>
              <w:rPr>
                <w:sz w:val="20"/>
                <w:szCs w:val="20"/>
              </w:rPr>
            </w:pPr>
            <w:r w:rsidRPr="003646EA">
              <w:rPr>
                <w:sz w:val="20"/>
                <w:szCs w:val="20"/>
              </w:rPr>
              <w:t>9</w:t>
            </w:r>
          </w:p>
        </w:tc>
        <w:tc>
          <w:tcPr>
            <w:tcW w:w="3391" w:type="dxa"/>
            <w:tcMar>
              <w:left w:w="28" w:type="dxa"/>
              <w:right w:w="28" w:type="dxa"/>
            </w:tcMar>
            <w:vAlign w:val="center"/>
          </w:tcPr>
          <w:p w14:paraId="7F754A13" w14:textId="77777777" w:rsidR="00B02183" w:rsidRPr="003646EA" w:rsidRDefault="00B02183" w:rsidP="00643928">
            <w:pPr>
              <w:spacing w:after="0" w:line="240" w:lineRule="auto"/>
              <w:jc w:val="center"/>
              <w:rPr>
                <w:color w:val="000000"/>
                <w:sz w:val="20"/>
                <w:szCs w:val="20"/>
              </w:rPr>
            </w:pPr>
            <w:r w:rsidRPr="003646EA">
              <w:rPr>
                <w:color w:val="000000"/>
                <w:sz w:val="20"/>
                <w:szCs w:val="20"/>
              </w:rPr>
              <w:t>Магазин смешанных товаров</w:t>
            </w:r>
          </w:p>
        </w:tc>
        <w:tc>
          <w:tcPr>
            <w:tcW w:w="1560" w:type="dxa"/>
            <w:tcMar>
              <w:left w:w="28" w:type="dxa"/>
              <w:right w:w="28" w:type="dxa"/>
            </w:tcMar>
            <w:vAlign w:val="center"/>
          </w:tcPr>
          <w:p w14:paraId="51A7B975" w14:textId="77777777" w:rsidR="00B02183" w:rsidRPr="003646EA" w:rsidRDefault="00B02183" w:rsidP="00643928">
            <w:pPr>
              <w:spacing w:after="0" w:line="240" w:lineRule="auto"/>
              <w:ind w:hanging="28"/>
              <w:jc w:val="center"/>
              <w:rPr>
                <w:color w:val="000000"/>
                <w:sz w:val="20"/>
                <w:szCs w:val="20"/>
              </w:rPr>
            </w:pPr>
            <w:proofErr w:type="spellStart"/>
            <w:r w:rsidRPr="003646EA">
              <w:rPr>
                <w:color w:val="000000"/>
                <w:sz w:val="20"/>
                <w:szCs w:val="20"/>
              </w:rPr>
              <w:t>кв.м</w:t>
            </w:r>
            <w:proofErr w:type="spellEnd"/>
            <w:r w:rsidRPr="003646EA">
              <w:rPr>
                <w:color w:val="000000"/>
                <w:sz w:val="20"/>
                <w:szCs w:val="20"/>
              </w:rPr>
              <w:t>. торг. пл.</w:t>
            </w:r>
          </w:p>
        </w:tc>
        <w:tc>
          <w:tcPr>
            <w:tcW w:w="1192" w:type="dxa"/>
            <w:tcMar>
              <w:left w:w="28" w:type="dxa"/>
              <w:right w:w="28" w:type="dxa"/>
            </w:tcMar>
            <w:vAlign w:val="center"/>
          </w:tcPr>
          <w:p w14:paraId="2A828F67" w14:textId="77777777" w:rsidR="00B02183" w:rsidRPr="003646EA" w:rsidRDefault="00B02183" w:rsidP="00643928">
            <w:pPr>
              <w:spacing w:after="0" w:line="240" w:lineRule="auto"/>
              <w:ind w:firstLine="0"/>
              <w:jc w:val="center"/>
              <w:rPr>
                <w:color w:val="000000"/>
                <w:sz w:val="20"/>
                <w:szCs w:val="20"/>
              </w:rPr>
            </w:pPr>
            <w:r w:rsidRPr="003646EA">
              <w:rPr>
                <w:color w:val="000000"/>
                <w:sz w:val="20"/>
                <w:szCs w:val="20"/>
              </w:rPr>
              <w:t>50</w:t>
            </w:r>
          </w:p>
        </w:tc>
        <w:tc>
          <w:tcPr>
            <w:tcW w:w="1075" w:type="dxa"/>
            <w:tcMar>
              <w:left w:w="28" w:type="dxa"/>
              <w:right w:w="28" w:type="dxa"/>
            </w:tcMar>
            <w:vAlign w:val="center"/>
          </w:tcPr>
          <w:p w14:paraId="6DC42A59" w14:textId="77777777" w:rsidR="00B02183" w:rsidRPr="003646EA" w:rsidRDefault="00B02183" w:rsidP="00643928">
            <w:pPr>
              <w:spacing w:after="0" w:line="240" w:lineRule="auto"/>
              <w:ind w:firstLine="0"/>
              <w:jc w:val="center"/>
              <w:rPr>
                <w:sz w:val="20"/>
                <w:szCs w:val="20"/>
              </w:rPr>
            </w:pPr>
            <w:r w:rsidRPr="003646EA">
              <w:rPr>
                <w:sz w:val="20"/>
                <w:szCs w:val="20"/>
              </w:rPr>
              <w:t>01:05:02</w:t>
            </w:r>
          </w:p>
        </w:tc>
        <w:tc>
          <w:tcPr>
            <w:tcW w:w="1276" w:type="dxa"/>
            <w:tcMar>
              <w:left w:w="28" w:type="dxa"/>
              <w:right w:w="28" w:type="dxa"/>
            </w:tcMar>
            <w:vAlign w:val="center"/>
          </w:tcPr>
          <w:p w14:paraId="1999808F" w14:textId="77777777" w:rsidR="00B02183" w:rsidRPr="003646EA" w:rsidRDefault="00B02183" w:rsidP="00643928">
            <w:pPr>
              <w:spacing w:after="0" w:line="240" w:lineRule="auto"/>
              <w:ind w:firstLine="0"/>
              <w:jc w:val="center"/>
              <w:rPr>
                <w:sz w:val="20"/>
                <w:szCs w:val="20"/>
              </w:rPr>
            </w:pPr>
            <w:r w:rsidRPr="003646EA">
              <w:rPr>
                <w:sz w:val="20"/>
                <w:szCs w:val="20"/>
              </w:rPr>
              <w:t>2018-2027</w:t>
            </w:r>
          </w:p>
        </w:tc>
      </w:tr>
      <w:tr w:rsidR="00B02183" w:rsidRPr="003646EA" w14:paraId="1C898F93" w14:textId="77777777" w:rsidTr="00643928">
        <w:trPr>
          <w:trHeight w:val="20"/>
        </w:trPr>
        <w:tc>
          <w:tcPr>
            <w:tcW w:w="748" w:type="dxa"/>
            <w:tcMar>
              <w:left w:w="28" w:type="dxa"/>
              <w:right w:w="28" w:type="dxa"/>
            </w:tcMar>
            <w:vAlign w:val="center"/>
          </w:tcPr>
          <w:p w14:paraId="783FF84C" w14:textId="77777777" w:rsidR="00B02183" w:rsidRPr="003646EA" w:rsidRDefault="00B02183" w:rsidP="00643928">
            <w:pPr>
              <w:spacing w:after="0" w:line="240" w:lineRule="auto"/>
              <w:ind w:firstLine="0"/>
              <w:jc w:val="center"/>
              <w:rPr>
                <w:sz w:val="20"/>
                <w:szCs w:val="20"/>
              </w:rPr>
            </w:pPr>
            <w:r w:rsidRPr="003646EA">
              <w:rPr>
                <w:sz w:val="20"/>
                <w:szCs w:val="20"/>
              </w:rPr>
              <w:t>10</w:t>
            </w:r>
          </w:p>
        </w:tc>
        <w:tc>
          <w:tcPr>
            <w:tcW w:w="3391" w:type="dxa"/>
            <w:tcMar>
              <w:left w:w="28" w:type="dxa"/>
              <w:right w:w="28" w:type="dxa"/>
            </w:tcMar>
            <w:vAlign w:val="center"/>
          </w:tcPr>
          <w:p w14:paraId="49256748" w14:textId="77777777" w:rsidR="00B02183" w:rsidRPr="003646EA" w:rsidRDefault="00B02183" w:rsidP="00643928">
            <w:pPr>
              <w:spacing w:after="0" w:line="240" w:lineRule="auto"/>
              <w:jc w:val="center"/>
              <w:rPr>
                <w:color w:val="000000"/>
                <w:sz w:val="20"/>
                <w:szCs w:val="20"/>
              </w:rPr>
            </w:pPr>
            <w:r w:rsidRPr="003646EA">
              <w:rPr>
                <w:color w:val="000000"/>
                <w:sz w:val="20"/>
                <w:szCs w:val="20"/>
              </w:rPr>
              <w:t>Магазин смешанных товаров</w:t>
            </w:r>
          </w:p>
        </w:tc>
        <w:tc>
          <w:tcPr>
            <w:tcW w:w="1560" w:type="dxa"/>
            <w:tcMar>
              <w:left w:w="28" w:type="dxa"/>
              <w:right w:w="28" w:type="dxa"/>
            </w:tcMar>
            <w:vAlign w:val="center"/>
          </w:tcPr>
          <w:p w14:paraId="3AF80FBF" w14:textId="77777777" w:rsidR="00B02183" w:rsidRPr="003646EA" w:rsidRDefault="00B02183" w:rsidP="00643928">
            <w:pPr>
              <w:spacing w:after="0" w:line="240" w:lineRule="auto"/>
              <w:ind w:hanging="28"/>
              <w:jc w:val="center"/>
              <w:rPr>
                <w:color w:val="000000"/>
                <w:sz w:val="20"/>
                <w:szCs w:val="20"/>
              </w:rPr>
            </w:pPr>
            <w:proofErr w:type="spellStart"/>
            <w:r w:rsidRPr="003646EA">
              <w:rPr>
                <w:color w:val="000000"/>
                <w:sz w:val="20"/>
                <w:szCs w:val="20"/>
              </w:rPr>
              <w:t>кв.м</w:t>
            </w:r>
            <w:proofErr w:type="spellEnd"/>
            <w:r w:rsidRPr="003646EA">
              <w:rPr>
                <w:color w:val="000000"/>
                <w:sz w:val="20"/>
                <w:szCs w:val="20"/>
              </w:rPr>
              <w:t>. торг. пл.</w:t>
            </w:r>
          </w:p>
        </w:tc>
        <w:tc>
          <w:tcPr>
            <w:tcW w:w="1192" w:type="dxa"/>
            <w:tcMar>
              <w:left w:w="28" w:type="dxa"/>
              <w:right w:w="28" w:type="dxa"/>
            </w:tcMar>
            <w:vAlign w:val="center"/>
          </w:tcPr>
          <w:p w14:paraId="5980DD04" w14:textId="77777777" w:rsidR="00B02183" w:rsidRPr="003646EA" w:rsidRDefault="00B02183" w:rsidP="00643928">
            <w:pPr>
              <w:spacing w:after="0" w:line="240" w:lineRule="auto"/>
              <w:ind w:firstLine="0"/>
              <w:jc w:val="center"/>
              <w:rPr>
                <w:color w:val="000000"/>
                <w:sz w:val="20"/>
                <w:szCs w:val="20"/>
              </w:rPr>
            </w:pPr>
            <w:r w:rsidRPr="003646EA">
              <w:rPr>
                <w:color w:val="000000"/>
                <w:sz w:val="20"/>
                <w:szCs w:val="20"/>
              </w:rPr>
              <w:t>50</w:t>
            </w:r>
          </w:p>
        </w:tc>
        <w:tc>
          <w:tcPr>
            <w:tcW w:w="1075" w:type="dxa"/>
            <w:tcMar>
              <w:left w:w="28" w:type="dxa"/>
              <w:right w:w="28" w:type="dxa"/>
            </w:tcMar>
            <w:vAlign w:val="center"/>
          </w:tcPr>
          <w:p w14:paraId="3FABB8FF" w14:textId="77777777" w:rsidR="00B02183" w:rsidRPr="003646EA" w:rsidRDefault="00B02183" w:rsidP="00643928">
            <w:pPr>
              <w:spacing w:after="0" w:line="240" w:lineRule="auto"/>
              <w:ind w:firstLine="0"/>
              <w:jc w:val="center"/>
              <w:rPr>
                <w:sz w:val="20"/>
                <w:szCs w:val="20"/>
              </w:rPr>
            </w:pPr>
            <w:r w:rsidRPr="003646EA">
              <w:rPr>
                <w:sz w:val="20"/>
                <w:szCs w:val="20"/>
              </w:rPr>
              <w:t>01:05:02</w:t>
            </w:r>
          </w:p>
        </w:tc>
        <w:tc>
          <w:tcPr>
            <w:tcW w:w="1276" w:type="dxa"/>
            <w:tcMar>
              <w:left w:w="28" w:type="dxa"/>
              <w:right w:w="28" w:type="dxa"/>
            </w:tcMar>
            <w:vAlign w:val="center"/>
          </w:tcPr>
          <w:p w14:paraId="39E4E09C" w14:textId="77777777" w:rsidR="00B02183" w:rsidRPr="003646EA" w:rsidRDefault="00B02183" w:rsidP="00643928">
            <w:pPr>
              <w:spacing w:after="0" w:line="240" w:lineRule="auto"/>
              <w:ind w:firstLine="0"/>
              <w:jc w:val="center"/>
              <w:rPr>
                <w:sz w:val="20"/>
                <w:szCs w:val="20"/>
              </w:rPr>
            </w:pPr>
            <w:r w:rsidRPr="003646EA">
              <w:rPr>
                <w:sz w:val="20"/>
                <w:szCs w:val="20"/>
              </w:rPr>
              <w:t>2018-2027</w:t>
            </w:r>
          </w:p>
        </w:tc>
      </w:tr>
      <w:tr w:rsidR="00B02183" w:rsidRPr="003646EA" w14:paraId="18EA20AE" w14:textId="77777777" w:rsidTr="00643928">
        <w:trPr>
          <w:trHeight w:val="20"/>
        </w:trPr>
        <w:tc>
          <w:tcPr>
            <w:tcW w:w="748" w:type="dxa"/>
            <w:tcMar>
              <w:left w:w="28" w:type="dxa"/>
              <w:right w:w="28" w:type="dxa"/>
            </w:tcMar>
            <w:vAlign w:val="center"/>
          </w:tcPr>
          <w:p w14:paraId="6455B824" w14:textId="77777777" w:rsidR="00B02183" w:rsidRPr="003646EA" w:rsidRDefault="00B02183" w:rsidP="00643928">
            <w:pPr>
              <w:spacing w:after="0" w:line="240" w:lineRule="auto"/>
              <w:ind w:firstLine="0"/>
              <w:jc w:val="center"/>
              <w:rPr>
                <w:sz w:val="20"/>
                <w:szCs w:val="20"/>
              </w:rPr>
            </w:pPr>
            <w:r w:rsidRPr="003646EA">
              <w:rPr>
                <w:sz w:val="20"/>
                <w:szCs w:val="20"/>
              </w:rPr>
              <w:t>11</w:t>
            </w:r>
          </w:p>
        </w:tc>
        <w:tc>
          <w:tcPr>
            <w:tcW w:w="3391" w:type="dxa"/>
            <w:tcMar>
              <w:left w:w="28" w:type="dxa"/>
              <w:right w:w="28" w:type="dxa"/>
            </w:tcMar>
            <w:vAlign w:val="center"/>
          </w:tcPr>
          <w:p w14:paraId="478630B1" w14:textId="77777777" w:rsidR="00B02183" w:rsidRPr="003646EA" w:rsidRDefault="00B02183" w:rsidP="00643928">
            <w:pPr>
              <w:spacing w:after="0" w:line="240" w:lineRule="auto"/>
              <w:jc w:val="center"/>
              <w:rPr>
                <w:color w:val="000000"/>
                <w:sz w:val="20"/>
                <w:szCs w:val="20"/>
              </w:rPr>
            </w:pPr>
            <w:r w:rsidRPr="003646EA">
              <w:rPr>
                <w:color w:val="000000"/>
                <w:sz w:val="20"/>
                <w:szCs w:val="20"/>
              </w:rPr>
              <w:t>Магазин смешанных товаров</w:t>
            </w:r>
          </w:p>
        </w:tc>
        <w:tc>
          <w:tcPr>
            <w:tcW w:w="1560" w:type="dxa"/>
            <w:tcMar>
              <w:left w:w="28" w:type="dxa"/>
              <w:right w:w="28" w:type="dxa"/>
            </w:tcMar>
            <w:vAlign w:val="center"/>
          </w:tcPr>
          <w:p w14:paraId="0206DA8F" w14:textId="77777777" w:rsidR="00B02183" w:rsidRPr="003646EA" w:rsidRDefault="00B02183" w:rsidP="00643928">
            <w:pPr>
              <w:spacing w:after="0" w:line="240" w:lineRule="auto"/>
              <w:ind w:hanging="28"/>
              <w:jc w:val="center"/>
              <w:rPr>
                <w:color w:val="000000"/>
                <w:sz w:val="20"/>
                <w:szCs w:val="20"/>
              </w:rPr>
            </w:pPr>
            <w:proofErr w:type="spellStart"/>
            <w:r w:rsidRPr="003646EA">
              <w:rPr>
                <w:color w:val="000000"/>
                <w:sz w:val="20"/>
                <w:szCs w:val="20"/>
              </w:rPr>
              <w:t>кв.м</w:t>
            </w:r>
            <w:proofErr w:type="spellEnd"/>
            <w:r w:rsidRPr="003646EA">
              <w:rPr>
                <w:color w:val="000000"/>
                <w:sz w:val="20"/>
                <w:szCs w:val="20"/>
              </w:rPr>
              <w:t>. торг. пл.</w:t>
            </w:r>
          </w:p>
        </w:tc>
        <w:tc>
          <w:tcPr>
            <w:tcW w:w="1192" w:type="dxa"/>
            <w:tcMar>
              <w:left w:w="28" w:type="dxa"/>
              <w:right w:w="28" w:type="dxa"/>
            </w:tcMar>
            <w:vAlign w:val="center"/>
          </w:tcPr>
          <w:p w14:paraId="5BFB54C6" w14:textId="77777777" w:rsidR="00B02183" w:rsidRPr="003646EA" w:rsidRDefault="00B02183" w:rsidP="00643928">
            <w:pPr>
              <w:spacing w:after="0" w:line="240" w:lineRule="auto"/>
              <w:ind w:firstLine="0"/>
              <w:jc w:val="center"/>
              <w:rPr>
                <w:color w:val="000000"/>
                <w:sz w:val="20"/>
                <w:szCs w:val="20"/>
              </w:rPr>
            </w:pPr>
            <w:r w:rsidRPr="003646EA">
              <w:rPr>
                <w:color w:val="000000"/>
                <w:sz w:val="20"/>
                <w:szCs w:val="20"/>
              </w:rPr>
              <w:t>150</w:t>
            </w:r>
          </w:p>
        </w:tc>
        <w:tc>
          <w:tcPr>
            <w:tcW w:w="1075" w:type="dxa"/>
            <w:tcMar>
              <w:left w:w="28" w:type="dxa"/>
              <w:right w:w="28" w:type="dxa"/>
            </w:tcMar>
            <w:vAlign w:val="center"/>
          </w:tcPr>
          <w:p w14:paraId="53F00BF1" w14:textId="77777777" w:rsidR="00B02183" w:rsidRPr="003646EA" w:rsidRDefault="00B02183" w:rsidP="00643928">
            <w:pPr>
              <w:spacing w:after="0" w:line="240" w:lineRule="auto"/>
              <w:ind w:firstLine="0"/>
              <w:jc w:val="center"/>
              <w:rPr>
                <w:sz w:val="20"/>
                <w:szCs w:val="20"/>
              </w:rPr>
            </w:pPr>
            <w:r w:rsidRPr="003646EA">
              <w:rPr>
                <w:sz w:val="20"/>
                <w:szCs w:val="20"/>
              </w:rPr>
              <w:t>01:04:01</w:t>
            </w:r>
          </w:p>
        </w:tc>
        <w:tc>
          <w:tcPr>
            <w:tcW w:w="1276" w:type="dxa"/>
            <w:tcMar>
              <w:left w:w="28" w:type="dxa"/>
              <w:right w:w="28" w:type="dxa"/>
            </w:tcMar>
            <w:vAlign w:val="center"/>
          </w:tcPr>
          <w:p w14:paraId="3B070F7E" w14:textId="77777777" w:rsidR="00B02183" w:rsidRPr="003646EA" w:rsidRDefault="00B02183" w:rsidP="00643928">
            <w:pPr>
              <w:spacing w:after="0" w:line="240" w:lineRule="auto"/>
              <w:ind w:firstLine="0"/>
              <w:jc w:val="center"/>
              <w:rPr>
                <w:sz w:val="20"/>
                <w:szCs w:val="20"/>
              </w:rPr>
            </w:pPr>
            <w:r w:rsidRPr="003646EA">
              <w:rPr>
                <w:sz w:val="20"/>
                <w:szCs w:val="20"/>
              </w:rPr>
              <w:t>2018-2027</w:t>
            </w:r>
          </w:p>
        </w:tc>
      </w:tr>
      <w:tr w:rsidR="00B02183" w:rsidRPr="003646EA" w14:paraId="5215CC05" w14:textId="77777777" w:rsidTr="00643928">
        <w:trPr>
          <w:trHeight w:val="20"/>
        </w:trPr>
        <w:tc>
          <w:tcPr>
            <w:tcW w:w="748" w:type="dxa"/>
            <w:tcMar>
              <w:left w:w="28" w:type="dxa"/>
              <w:right w:w="28" w:type="dxa"/>
            </w:tcMar>
            <w:vAlign w:val="center"/>
          </w:tcPr>
          <w:p w14:paraId="68F466C2" w14:textId="77777777" w:rsidR="00B02183" w:rsidRPr="003646EA" w:rsidRDefault="00B02183" w:rsidP="00643928">
            <w:pPr>
              <w:spacing w:after="0" w:line="240" w:lineRule="auto"/>
              <w:ind w:firstLine="0"/>
              <w:jc w:val="center"/>
              <w:rPr>
                <w:sz w:val="20"/>
                <w:szCs w:val="20"/>
              </w:rPr>
            </w:pPr>
            <w:r w:rsidRPr="003646EA">
              <w:rPr>
                <w:sz w:val="20"/>
                <w:szCs w:val="20"/>
              </w:rPr>
              <w:t>12</w:t>
            </w:r>
          </w:p>
        </w:tc>
        <w:tc>
          <w:tcPr>
            <w:tcW w:w="3391" w:type="dxa"/>
            <w:tcMar>
              <w:left w:w="28" w:type="dxa"/>
              <w:right w:w="28" w:type="dxa"/>
            </w:tcMar>
            <w:vAlign w:val="center"/>
          </w:tcPr>
          <w:p w14:paraId="03171F7C" w14:textId="77777777" w:rsidR="00B02183" w:rsidRPr="003646EA" w:rsidRDefault="00B02183" w:rsidP="00643928">
            <w:pPr>
              <w:spacing w:after="0" w:line="240" w:lineRule="auto"/>
              <w:jc w:val="center"/>
              <w:rPr>
                <w:color w:val="000000"/>
                <w:sz w:val="20"/>
                <w:szCs w:val="20"/>
              </w:rPr>
            </w:pPr>
            <w:r w:rsidRPr="003646EA">
              <w:rPr>
                <w:color w:val="000000"/>
                <w:sz w:val="20"/>
                <w:szCs w:val="20"/>
              </w:rPr>
              <w:t>Магазин смешанных товаров</w:t>
            </w:r>
          </w:p>
        </w:tc>
        <w:tc>
          <w:tcPr>
            <w:tcW w:w="1560" w:type="dxa"/>
            <w:tcMar>
              <w:left w:w="28" w:type="dxa"/>
              <w:right w:w="28" w:type="dxa"/>
            </w:tcMar>
            <w:vAlign w:val="center"/>
          </w:tcPr>
          <w:p w14:paraId="291F86F4" w14:textId="77777777" w:rsidR="00B02183" w:rsidRPr="003646EA" w:rsidRDefault="00B02183" w:rsidP="00643928">
            <w:pPr>
              <w:spacing w:after="0" w:line="240" w:lineRule="auto"/>
              <w:ind w:hanging="28"/>
              <w:jc w:val="center"/>
              <w:rPr>
                <w:color w:val="000000"/>
                <w:sz w:val="20"/>
                <w:szCs w:val="20"/>
              </w:rPr>
            </w:pPr>
            <w:proofErr w:type="spellStart"/>
            <w:r w:rsidRPr="003646EA">
              <w:rPr>
                <w:color w:val="000000"/>
                <w:sz w:val="20"/>
                <w:szCs w:val="20"/>
              </w:rPr>
              <w:t>кв.м</w:t>
            </w:r>
            <w:proofErr w:type="spellEnd"/>
            <w:r w:rsidRPr="003646EA">
              <w:rPr>
                <w:color w:val="000000"/>
                <w:sz w:val="20"/>
                <w:szCs w:val="20"/>
              </w:rPr>
              <w:t>. торг. пл.</w:t>
            </w:r>
          </w:p>
        </w:tc>
        <w:tc>
          <w:tcPr>
            <w:tcW w:w="1192" w:type="dxa"/>
            <w:tcMar>
              <w:left w:w="28" w:type="dxa"/>
              <w:right w:w="28" w:type="dxa"/>
            </w:tcMar>
            <w:vAlign w:val="center"/>
          </w:tcPr>
          <w:p w14:paraId="39890D3E" w14:textId="77777777" w:rsidR="00B02183" w:rsidRPr="003646EA" w:rsidRDefault="00B02183" w:rsidP="00643928">
            <w:pPr>
              <w:spacing w:after="0" w:line="240" w:lineRule="auto"/>
              <w:ind w:firstLine="0"/>
              <w:jc w:val="center"/>
              <w:rPr>
                <w:color w:val="000000"/>
                <w:sz w:val="20"/>
                <w:szCs w:val="20"/>
              </w:rPr>
            </w:pPr>
            <w:r w:rsidRPr="003646EA">
              <w:rPr>
                <w:color w:val="000000"/>
                <w:sz w:val="20"/>
                <w:szCs w:val="20"/>
              </w:rPr>
              <w:t>150</w:t>
            </w:r>
          </w:p>
        </w:tc>
        <w:tc>
          <w:tcPr>
            <w:tcW w:w="1075" w:type="dxa"/>
            <w:tcMar>
              <w:left w:w="28" w:type="dxa"/>
              <w:right w:w="28" w:type="dxa"/>
            </w:tcMar>
            <w:vAlign w:val="center"/>
          </w:tcPr>
          <w:p w14:paraId="59CDE2C2" w14:textId="77777777" w:rsidR="00B02183" w:rsidRPr="003646EA" w:rsidRDefault="00B02183" w:rsidP="00643928">
            <w:pPr>
              <w:spacing w:after="0" w:line="240" w:lineRule="auto"/>
              <w:ind w:firstLine="0"/>
              <w:jc w:val="center"/>
              <w:rPr>
                <w:sz w:val="20"/>
                <w:szCs w:val="20"/>
              </w:rPr>
            </w:pPr>
            <w:r w:rsidRPr="003646EA">
              <w:rPr>
                <w:sz w:val="20"/>
                <w:szCs w:val="20"/>
              </w:rPr>
              <w:t>01:04:01</w:t>
            </w:r>
          </w:p>
        </w:tc>
        <w:tc>
          <w:tcPr>
            <w:tcW w:w="1276" w:type="dxa"/>
            <w:tcMar>
              <w:left w:w="28" w:type="dxa"/>
              <w:right w:w="28" w:type="dxa"/>
            </w:tcMar>
            <w:vAlign w:val="center"/>
          </w:tcPr>
          <w:p w14:paraId="4A810125" w14:textId="77777777" w:rsidR="00B02183" w:rsidRPr="003646EA" w:rsidRDefault="00B02183" w:rsidP="00643928">
            <w:pPr>
              <w:spacing w:after="0" w:line="240" w:lineRule="auto"/>
              <w:ind w:firstLine="0"/>
              <w:jc w:val="center"/>
              <w:rPr>
                <w:sz w:val="20"/>
                <w:szCs w:val="20"/>
              </w:rPr>
            </w:pPr>
            <w:r w:rsidRPr="003646EA">
              <w:rPr>
                <w:sz w:val="20"/>
                <w:szCs w:val="20"/>
              </w:rPr>
              <w:t>2018-2027</w:t>
            </w:r>
          </w:p>
        </w:tc>
      </w:tr>
      <w:tr w:rsidR="00B02183" w:rsidRPr="003646EA" w14:paraId="16A32565" w14:textId="77777777" w:rsidTr="00643928">
        <w:trPr>
          <w:trHeight w:val="20"/>
        </w:trPr>
        <w:tc>
          <w:tcPr>
            <w:tcW w:w="748" w:type="dxa"/>
            <w:tcMar>
              <w:left w:w="28" w:type="dxa"/>
              <w:right w:w="28" w:type="dxa"/>
            </w:tcMar>
            <w:vAlign w:val="center"/>
          </w:tcPr>
          <w:p w14:paraId="2940C504" w14:textId="77777777" w:rsidR="00B02183" w:rsidRPr="003646EA" w:rsidRDefault="00B02183" w:rsidP="00643928">
            <w:pPr>
              <w:spacing w:after="0" w:line="240" w:lineRule="auto"/>
              <w:ind w:firstLine="0"/>
              <w:jc w:val="center"/>
              <w:rPr>
                <w:sz w:val="20"/>
                <w:szCs w:val="20"/>
              </w:rPr>
            </w:pPr>
            <w:r w:rsidRPr="003646EA">
              <w:rPr>
                <w:sz w:val="20"/>
                <w:szCs w:val="20"/>
              </w:rPr>
              <w:t>13</w:t>
            </w:r>
          </w:p>
        </w:tc>
        <w:tc>
          <w:tcPr>
            <w:tcW w:w="3391" w:type="dxa"/>
            <w:tcMar>
              <w:left w:w="28" w:type="dxa"/>
              <w:right w:w="28" w:type="dxa"/>
            </w:tcMar>
            <w:vAlign w:val="center"/>
          </w:tcPr>
          <w:p w14:paraId="34D30531" w14:textId="77777777" w:rsidR="00B02183" w:rsidRPr="003646EA" w:rsidRDefault="00B02183" w:rsidP="00643928">
            <w:pPr>
              <w:spacing w:after="0" w:line="240" w:lineRule="auto"/>
              <w:jc w:val="center"/>
              <w:rPr>
                <w:color w:val="000000"/>
                <w:sz w:val="20"/>
                <w:szCs w:val="20"/>
              </w:rPr>
            </w:pPr>
            <w:r w:rsidRPr="003646EA">
              <w:rPr>
                <w:color w:val="000000"/>
                <w:sz w:val="20"/>
                <w:szCs w:val="20"/>
              </w:rPr>
              <w:t>Магазин смешанных товаров</w:t>
            </w:r>
          </w:p>
        </w:tc>
        <w:tc>
          <w:tcPr>
            <w:tcW w:w="1560" w:type="dxa"/>
            <w:tcMar>
              <w:left w:w="28" w:type="dxa"/>
              <w:right w:w="28" w:type="dxa"/>
            </w:tcMar>
            <w:vAlign w:val="center"/>
          </w:tcPr>
          <w:p w14:paraId="1E7B015E" w14:textId="77777777" w:rsidR="00B02183" w:rsidRPr="003646EA" w:rsidRDefault="00B02183" w:rsidP="00643928">
            <w:pPr>
              <w:spacing w:after="0" w:line="240" w:lineRule="auto"/>
              <w:ind w:hanging="28"/>
              <w:jc w:val="center"/>
              <w:rPr>
                <w:color w:val="000000"/>
                <w:sz w:val="20"/>
                <w:szCs w:val="20"/>
              </w:rPr>
            </w:pPr>
            <w:proofErr w:type="spellStart"/>
            <w:r w:rsidRPr="003646EA">
              <w:rPr>
                <w:color w:val="000000"/>
                <w:sz w:val="20"/>
                <w:szCs w:val="20"/>
              </w:rPr>
              <w:t>кв.м</w:t>
            </w:r>
            <w:proofErr w:type="spellEnd"/>
            <w:r w:rsidRPr="003646EA">
              <w:rPr>
                <w:color w:val="000000"/>
                <w:sz w:val="20"/>
                <w:szCs w:val="20"/>
              </w:rPr>
              <w:t>. торг. пл.</w:t>
            </w:r>
          </w:p>
        </w:tc>
        <w:tc>
          <w:tcPr>
            <w:tcW w:w="1192" w:type="dxa"/>
            <w:tcMar>
              <w:left w:w="28" w:type="dxa"/>
              <w:right w:w="28" w:type="dxa"/>
            </w:tcMar>
            <w:vAlign w:val="center"/>
          </w:tcPr>
          <w:p w14:paraId="6FF04172" w14:textId="77777777" w:rsidR="00B02183" w:rsidRPr="003646EA" w:rsidRDefault="00B02183" w:rsidP="00643928">
            <w:pPr>
              <w:spacing w:after="0" w:line="240" w:lineRule="auto"/>
              <w:ind w:firstLine="0"/>
              <w:jc w:val="center"/>
              <w:rPr>
                <w:color w:val="000000"/>
                <w:sz w:val="20"/>
                <w:szCs w:val="20"/>
              </w:rPr>
            </w:pPr>
            <w:r w:rsidRPr="003646EA">
              <w:rPr>
                <w:color w:val="000000"/>
                <w:sz w:val="20"/>
                <w:szCs w:val="20"/>
              </w:rPr>
              <w:t>50</w:t>
            </w:r>
          </w:p>
        </w:tc>
        <w:tc>
          <w:tcPr>
            <w:tcW w:w="1075" w:type="dxa"/>
            <w:tcMar>
              <w:left w:w="28" w:type="dxa"/>
              <w:right w:w="28" w:type="dxa"/>
            </w:tcMar>
            <w:vAlign w:val="center"/>
          </w:tcPr>
          <w:p w14:paraId="6F0BAB7F" w14:textId="77777777" w:rsidR="00B02183" w:rsidRPr="003646EA" w:rsidRDefault="00B02183" w:rsidP="00643928">
            <w:pPr>
              <w:spacing w:after="0" w:line="240" w:lineRule="auto"/>
              <w:ind w:firstLine="0"/>
              <w:jc w:val="center"/>
              <w:rPr>
                <w:sz w:val="20"/>
                <w:szCs w:val="20"/>
              </w:rPr>
            </w:pPr>
            <w:r w:rsidRPr="003646EA">
              <w:rPr>
                <w:sz w:val="20"/>
                <w:szCs w:val="20"/>
              </w:rPr>
              <w:t>01:02:01</w:t>
            </w:r>
          </w:p>
        </w:tc>
        <w:tc>
          <w:tcPr>
            <w:tcW w:w="1276" w:type="dxa"/>
            <w:tcMar>
              <w:left w:w="28" w:type="dxa"/>
              <w:right w:w="28" w:type="dxa"/>
            </w:tcMar>
            <w:vAlign w:val="center"/>
          </w:tcPr>
          <w:p w14:paraId="2DBF155C" w14:textId="77777777" w:rsidR="00B02183" w:rsidRPr="003646EA" w:rsidRDefault="00B02183" w:rsidP="00643928">
            <w:pPr>
              <w:spacing w:after="0" w:line="240" w:lineRule="auto"/>
              <w:ind w:firstLine="0"/>
              <w:jc w:val="center"/>
              <w:rPr>
                <w:sz w:val="20"/>
                <w:szCs w:val="20"/>
              </w:rPr>
            </w:pPr>
            <w:r w:rsidRPr="003646EA">
              <w:rPr>
                <w:sz w:val="20"/>
                <w:szCs w:val="20"/>
              </w:rPr>
              <w:t>2018-2027</w:t>
            </w:r>
          </w:p>
        </w:tc>
      </w:tr>
      <w:tr w:rsidR="00B02183" w:rsidRPr="003646EA" w14:paraId="14F1917A" w14:textId="77777777" w:rsidTr="00643928">
        <w:trPr>
          <w:trHeight w:val="20"/>
        </w:trPr>
        <w:tc>
          <w:tcPr>
            <w:tcW w:w="748" w:type="dxa"/>
            <w:tcMar>
              <w:left w:w="28" w:type="dxa"/>
              <w:right w:w="28" w:type="dxa"/>
            </w:tcMar>
            <w:vAlign w:val="center"/>
          </w:tcPr>
          <w:p w14:paraId="0BDE454C" w14:textId="77777777" w:rsidR="00B02183" w:rsidRPr="003646EA" w:rsidRDefault="00B02183" w:rsidP="00643928">
            <w:pPr>
              <w:spacing w:after="0" w:line="240" w:lineRule="auto"/>
              <w:ind w:firstLine="0"/>
              <w:jc w:val="center"/>
              <w:rPr>
                <w:sz w:val="20"/>
                <w:szCs w:val="20"/>
              </w:rPr>
            </w:pPr>
            <w:r w:rsidRPr="003646EA">
              <w:rPr>
                <w:sz w:val="20"/>
                <w:szCs w:val="20"/>
              </w:rPr>
              <w:t>14</w:t>
            </w:r>
          </w:p>
        </w:tc>
        <w:tc>
          <w:tcPr>
            <w:tcW w:w="3391" w:type="dxa"/>
            <w:tcMar>
              <w:left w:w="28" w:type="dxa"/>
              <w:right w:w="28" w:type="dxa"/>
            </w:tcMar>
            <w:vAlign w:val="center"/>
          </w:tcPr>
          <w:p w14:paraId="69153186" w14:textId="77777777" w:rsidR="00B02183" w:rsidRPr="003646EA" w:rsidRDefault="00B02183" w:rsidP="00643928">
            <w:pPr>
              <w:spacing w:after="0" w:line="240" w:lineRule="auto"/>
              <w:jc w:val="center"/>
              <w:rPr>
                <w:color w:val="000000"/>
                <w:sz w:val="20"/>
                <w:szCs w:val="20"/>
              </w:rPr>
            </w:pPr>
            <w:r w:rsidRPr="003646EA">
              <w:rPr>
                <w:color w:val="000000"/>
                <w:sz w:val="20"/>
                <w:szCs w:val="20"/>
              </w:rPr>
              <w:t>Рынок с мини-цехом по переработки мяса</w:t>
            </w:r>
          </w:p>
        </w:tc>
        <w:tc>
          <w:tcPr>
            <w:tcW w:w="1560" w:type="dxa"/>
            <w:tcMar>
              <w:left w:w="28" w:type="dxa"/>
              <w:right w:w="28" w:type="dxa"/>
            </w:tcMar>
            <w:vAlign w:val="center"/>
          </w:tcPr>
          <w:p w14:paraId="6D19D55E" w14:textId="77777777" w:rsidR="00B02183" w:rsidRPr="003646EA" w:rsidRDefault="00B02183" w:rsidP="00643928">
            <w:pPr>
              <w:spacing w:after="0" w:line="240" w:lineRule="auto"/>
              <w:ind w:hanging="28"/>
              <w:jc w:val="center"/>
              <w:rPr>
                <w:color w:val="000000"/>
                <w:sz w:val="20"/>
                <w:szCs w:val="20"/>
              </w:rPr>
            </w:pPr>
            <w:proofErr w:type="spellStart"/>
            <w:r w:rsidRPr="003646EA">
              <w:rPr>
                <w:color w:val="000000"/>
                <w:sz w:val="20"/>
                <w:szCs w:val="20"/>
              </w:rPr>
              <w:t>кв.м</w:t>
            </w:r>
            <w:proofErr w:type="spellEnd"/>
            <w:r w:rsidRPr="003646EA">
              <w:rPr>
                <w:color w:val="000000"/>
                <w:sz w:val="20"/>
                <w:szCs w:val="20"/>
              </w:rPr>
              <w:t>. торг. пл.</w:t>
            </w:r>
          </w:p>
        </w:tc>
        <w:tc>
          <w:tcPr>
            <w:tcW w:w="1192" w:type="dxa"/>
            <w:tcMar>
              <w:left w:w="28" w:type="dxa"/>
              <w:right w:w="28" w:type="dxa"/>
            </w:tcMar>
            <w:vAlign w:val="center"/>
          </w:tcPr>
          <w:p w14:paraId="131B6260" w14:textId="77777777" w:rsidR="00B02183" w:rsidRPr="003646EA" w:rsidRDefault="00B02183" w:rsidP="00643928">
            <w:pPr>
              <w:spacing w:after="0" w:line="240" w:lineRule="auto"/>
              <w:ind w:firstLine="0"/>
              <w:jc w:val="center"/>
              <w:rPr>
                <w:color w:val="000000"/>
                <w:sz w:val="20"/>
                <w:szCs w:val="20"/>
              </w:rPr>
            </w:pPr>
            <w:r w:rsidRPr="003646EA">
              <w:rPr>
                <w:color w:val="000000"/>
                <w:sz w:val="20"/>
                <w:szCs w:val="20"/>
              </w:rPr>
              <w:t>1000</w:t>
            </w:r>
          </w:p>
        </w:tc>
        <w:tc>
          <w:tcPr>
            <w:tcW w:w="1075" w:type="dxa"/>
            <w:tcMar>
              <w:left w:w="28" w:type="dxa"/>
              <w:right w:w="28" w:type="dxa"/>
            </w:tcMar>
            <w:vAlign w:val="center"/>
          </w:tcPr>
          <w:p w14:paraId="1C99ADA8" w14:textId="77777777" w:rsidR="00B02183" w:rsidRPr="003646EA" w:rsidRDefault="00B02183" w:rsidP="00643928">
            <w:pPr>
              <w:spacing w:after="0" w:line="240" w:lineRule="auto"/>
              <w:ind w:firstLine="0"/>
              <w:jc w:val="center"/>
              <w:rPr>
                <w:sz w:val="20"/>
                <w:szCs w:val="20"/>
              </w:rPr>
            </w:pPr>
            <w:r w:rsidRPr="003646EA">
              <w:rPr>
                <w:sz w:val="20"/>
                <w:szCs w:val="20"/>
              </w:rPr>
              <w:t>01:01:01</w:t>
            </w:r>
          </w:p>
        </w:tc>
        <w:tc>
          <w:tcPr>
            <w:tcW w:w="1276" w:type="dxa"/>
            <w:tcMar>
              <w:left w:w="28" w:type="dxa"/>
              <w:right w:w="28" w:type="dxa"/>
            </w:tcMar>
            <w:vAlign w:val="center"/>
          </w:tcPr>
          <w:p w14:paraId="4EA7C306" w14:textId="77777777" w:rsidR="00B02183" w:rsidRPr="003646EA" w:rsidRDefault="00B02183" w:rsidP="00643928">
            <w:pPr>
              <w:spacing w:after="0" w:line="240" w:lineRule="auto"/>
              <w:ind w:firstLine="0"/>
              <w:jc w:val="center"/>
              <w:rPr>
                <w:sz w:val="20"/>
                <w:szCs w:val="20"/>
              </w:rPr>
            </w:pPr>
            <w:r w:rsidRPr="003646EA">
              <w:rPr>
                <w:sz w:val="20"/>
                <w:szCs w:val="20"/>
              </w:rPr>
              <w:t>2018-2027</w:t>
            </w:r>
          </w:p>
        </w:tc>
      </w:tr>
      <w:tr w:rsidR="00B02183" w:rsidRPr="003646EA" w14:paraId="3C541F82" w14:textId="77777777" w:rsidTr="00643928">
        <w:trPr>
          <w:trHeight w:val="20"/>
        </w:trPr>
        <w:tc>
          <w:tcPr>
            <w:tcW w:w="748" w:type="dxa"/>
            <w:tcMar>
              <w:left w:w="28" w:type="dxa"/>
              <w:right w:w="28" w:type="dxa"/>
            </w:tcMar>
            <w:vAlign w:val="center"/>
          </w:tcPr>
          <w:p w14:paraId="1266B610" w14:textId="77777777" w:rsidR="00B02183" w:rsidRPr="003646EA" w:rsidRDefault="00B02183" w:rsidP="00643928">
            <w:pPr>
              <w:spacing w:after="0" w:line="240" w:lineRule="auto"/>
              <w:ind w:firstLine="0"/>
              <w:jc w:val="center"/>
              <w:rPr>
                <w:sz w:val="20"/>
                <w:szCs w:val="20"/>
              </w:rPr>
            </w:pPr>
            <w:r w:rsidRPr="003646EA">
              <w:rPr>
                <w:sz w:val="20"/>
                <w:szCs w:val="20"/>
              </w:rPr>
              <w:t>15</w:t>
            </w:r>
          </w:p>
        </w:tc>
        <w:tc>
          <w:tcPr>
            <w:tcW w:w="3391" w:type="dxa"/>
            <w:tcMar>
              <w:left w:w="28" w:type="dxa"/>
              <w:right w:w="28" w:type="dxa"/>
            </w:tcMar>
            <w:vAlign w:val="center"/>
          </w:tcPr>
          <w:p w14:paraId="096334E5" w14:textId="77777777" w:rsidR="00B02183" w:rsidRPr="003646EA" w:rsidRDefault="00B02183" w:rsidP="00643928">
            <w:pPr>
              <w:spacing w:after="0" w:line="240" w:lineRule="auto"/>
              <w:jc w:val="center"/>
              <w:rPr>
                <w:color w:val="000000"/>
                <w:sz w:val="20"/>
                <w:szCs w:val="20"/>
              </w:rPr>
            </w:pPr>
            <w:r w:rsidRPr="003646EA">
              <w:rPr>
                <w:color w:val="000000"/>
                <w:sz w:val="20"/>
                <w:szCs w:val="20"/>
              </w:rPr>
              <w:t>Комплекс "Центральная районная библиотека. Центральная районная детская библиотека"</w:t>
            </w:r>
          </w:p>
        </w:tc>
        <w:tc>
          <w:tcPr>
            <w:tcW w:w="1560" w:type="dxa"/>
            <w:tcMar>
              <w:left w:w="28" w:type="dxa"/>
              <w:right w:w="28" w:type="dxa"/>
            </w:tcMar>
            <w:vAlign w:val="center"/>
          </w:tcPr>
          <w:p w14:paraId="3DF0E7B2" w14:textId="77777777" w:rsidR="00B02183" w:rsidRPr="003646EA" w:rsidRDefault="00B02183" w:rsidP="00643928">
            <w:pPr>
              <w:spacing w:after="0" w:line="240" w:lineRule="auto"/>
              <w:ind w:hanging="28"/>
              <w:jc w:val="center"/>
              <w:rPr>
                <w:color w:val="000000"/>
                <w:sz w:val="20"/>
                <w:szCs w:val="20"/>
              </w:rPr>
            </w:pPr>
            <w:r w:rsidRPr="003646EA">
              <w:rPr>
                <w:color w:val="000000"/>
                <w:sz w:val="20"/>
                <w:szCs w:val="20"/>
              </w:rPr>
              <w:t>тыс. ед. экземпляров</w:t>
            </w:r>
          </w:p>
        </w:tc>
        <w:tc>
          <w:tcPr>
            <w:tcW w:w="1192" w:type="dxa"/>
            <w:tcMar>
              <w:left w:w="28" w:type="dxa"/>
              <w:right w:w="28" w:type="dxa"/>
            </w:tcMar>
            <w:vAlign w:val="center"/>
          </w:tcPr>
          <w:p w14:paraId="5DF55B79" w14:textId="77777777" w:rsidR="00B02183" w:rsidRPr="003646EA" w:rsidRDefault="00B02183" w:rsidP="00643928">
            <w:pPr>
              <w:spacing w:after="0" w:line="240" w:lineRule="auto"/>
              <w:ind w:firstLine="0"/>
              <w:jc w:val="center"/>
              <w:rPr>
                <w:color w:val="000000"/>
                <w:sz w:val="20"/>
                <w:szCs w:val="20"/>
              </w:rPr>
            </w:pPr>
            <w:r w:rsidRPr="003646EA">
              <w:rPr>
                <w:color w:val="000000"/>
                <w:sz w:val="20"/>
                <w:szCs w:val="20"/>
              </w:rPr>
              <w:t>85,2</w:t>
            </w:r>
          </w:p>
        </w:tc>
        <w:tc>
          <w:tcPr>
            <w:tcW w:w="1075" w:type="dxa"/>
            <w:tcMar>
              <w:left w:w="28" w:type="dxa"/>
              <w:right w:w="28" w:type="dxa"/>
            </w:tcMar>
            <w:vAlign w:val="center"/>
          </w:tcPr>
          <w:p w14:paraId="28C3198F" w14:textId="77777777" w:rsidR="00B02183" w:rsidRPr="003646EA" w:rsidRDefault="00B02183" w:rsidP="00643928">
            <w:pPr>
              <w:spacing w:after="0" w:line="240" w:lineRule="auto"/>
              <w:ind w:firstLine="0"/>
              <w:jc w:val="center"/>
              <w:rPr>
                <w:sz w:val="20"/>
                <w:szCs w:val="20"/>
              </w:rPr>
            </w:pPr>
            <w:r w:rsidRPr="003646EA">
              <w:rPr>
                <w:sz w:val="20"/>
                <w:szCs w:val="20"/>
              </w:rPr>
              <w:t>01:05:01</w:t>
            </w:r>
          </w:p>
        </w:tc>
        <w:tc>
          <w:tcPr>
            <w:tcW w:w="1276" w:type="dxa"/>
            <w:tcMar>
              <w:left w:w="28" w:type="dxa"/>
              <w:right w:w="28" w:type="dxa"/>
            </w:tcMar>
            <w:vAlign w:val="center"/>
          </w:tcPr>
          <w:p w14:paraId="5FB84C4D" w14:textId="77777777" w:rsidR="00B02183" w:rsidRPr="003646EA" w:rsidRDefault="00B02183" w:rsidP="00643928">
            <w:pPr>
              <w:spacing w:after="0" w:line="240" w:lineRule="auto"/>
              <w:ind w:firstLine="0"/>
              <w:jc w:val="center"/>
              <w:rPr>
                <w:sz w:val="20"/>
                <w:szCs w:val="20"/>
              </w:rPr>
            </w:pPr>
            <w:r w:rsidRPr="003646EA">
              <w:rPr>
                <w:sz w:val="20"/>
                <w:szCs w:val="20"/>
              </w:rPr>
              <w:t>2018-2027</w:t>
            </w:r>
          </w:p>
        </w:tc>
      </w:tr>
      <w:tr w:rsidR="00B02183" w:rsidRPr="003646EA" w14:paraId="6C305931" w14:textId="77777777" w:rsidTr="00643928">
        <w:trPr>
          <w:trHeight w:val="20"/>
        </w:trPr>
        <w:tc>
          <w:tcPr>
            <w:tcW w:w="748" w:type="dxa"/>
            <w:tcMar>
              <w:left w:w="28" w:type="dxa"/>
              <w:right w:w="28" w:type="dxa"/>
            </w:tcMar>
            <w:vAlign w:val="center"/>
          </w:tcPr>
          <w:p w14:paraId="02498989" w14:textId="77777777" w:rsidR="00B02183" w:rsidRPr="003646EA" w:rsidRDefault="00B02183" w:rsidP="00643928">
            <w:pPr>
              <w:spacing w:after="0" w:line="240" w:lineRule="auto"/>
              <w:ind w:firstLine="0"/>
              <w:jc w:val="center"/>
              <w:rPr>
                <w:sz w:val="20"/>
                <w:szCs w:val="20"/>
              </w:rPr>
            </w:pPr>
            <w:r w:rsidRPr="003646EA">
              <w:rPr>
                <w:sz w:val="20"/>
                <w:szCs w:val="20"/>
              </w:rPr>
              <w:t>16</w:t>
            </w:r>
          </w:p>
        </w:tc>
        <w:tc>
          <w:tcPr>
            <w:tcW w:w="3391" w:type="dxa"/>
            <w:tcMar>
              <w:left w:w="28" w:type="dxa"/>
              <w:right w:w="28" w:type="dxa"/>
            </w:tcMar>
            <w:vAlign w:val="center"/>
          </w:tcPr>
          <w:p w14:paraId="5A2DEEF0" w14:textId="77777777" w:rsidR="00B02183" w:rsidRPr="003646EA" w:rsidRDefault="00B02183" w:rsidP="00643928">
            <w:pPr>
              <w:spacing w:after="0" w:line="240" w:lineRule="auto"/>
              <w:jc w:val="center"/>
              <w:rPr>
                <w:color w:val="000000"/>
                <w:sz w:val="20"/>
                <w:szCs w:val="20"/>
              </w:rPr>
            </w:pPr>
            <w:r w:rsidRPr="003646EA">
              <w:rPr>
                <w:color w:val="000000"/>
                <w:sz w:val="20"/>
                <w:szCs w:val="20"/>
              </w:rPr>
              <w:t>Досуговый центр</w:t>
            </w:r>
          </w:p>
        </w:tc>
        <w:tc>
          <w:tcPr>
            <w:tcW w:w="1560" w:type="dxa"/>
            <w:tcMar>
              <w:left w:w="28" w:type="dxa"/>
              <w:right w:w="28" w:type="dxa"/>
            </w:tcMar>
            <w:vAlign w:val="center"/>
          </w:tcPr>
          <w:p w14:paraId="2F344070" w14:textId="77777777" w:rsidR="00B02183" w:rsidRPr="003646EA" w:rsidRDefault="00B02183" w:rsidP="00643928">
            <w:pPr>
              <w:spacing w:after="0" w:line="240" w:lineRule="auto"/>
              <w:ind w:hanging="28"/>
              <w:jc w:val="center"/>
              <w:rPr>
                <w:color w:val="000000"/>
                <w:sz w:val="20"/>
                <w:szCs w:val="20"/>
              </w:rPr>
            </w:pPr>
            <w:r w:rsidRPr="003646EA">
              <w:rPr>
                <w:color w:val="000000"/>
                <w:sz w:val="20"/>
                <w:szCs w:val="20"/>
              </w:rPr>
              <w:t>мест</w:t>
            </w:r>
          </w:p>
        </w:tc>
        <w:tc>
          <w:tcPr>
            <w:tcW w:w="1192" w:type="dxa"/>
            <w:tcMar>
              <w:left w:w="28" w:type="dxa"/>
              <w:right w:w="28" w:type="dxa"/>
            </w:tcMar>
            <w:vAlign w:val="center"/>
          </w:tcPr>
          <w:p w14:paraId="0298CB9A" w14:textId="77777777" w:rsidR="00B02183" w:rsidRPr="003646EA" w:rsidRDefault="00B02183" w:rsidP="00643928">
            <w:pPr>
              <w:spacing w:after="0" w:line="240" w:lineRule="auto"/>
              <w:ind w:firstLine="0"/>
              <w:jc w:val="center"/>
              <w:rPr>
                <w:color w:val="000000"/>
                <w:sz w:val="20"/>
                <w:szCs w:val="20"/>
              </w:rPr>
            </w:pPr>
            <w:r w:rsidRPr="003646EA">
              <w:rPr>
                <w:color w:val="000000"/>
                <w:sz w:val="20"/>
                <w:szCs w:val="20"/>
              </w:rPr>
              <w:t>300</w:t>
            </w:r>
          </w:p>
        </w:tc>
        <w:tc>
          <w:tcPr>
            <w:tcW w:w="1075" w:type="dxa"/>
            <w:tcMar>
              <w:left w:w="28" w:type="dxa"/>
              <w:right w:w="28" w:type="dxa"/>
            </w:tcMar>
            <w:vAlign w:val="center"/>
          </w:tcPr>
          <w:p w14:paraId="3AC78E4A" w14:textId="77777777" w:rsidR="00B02183" w:rsidRPr="003646EA" w:rsidRDefault="00B02183" w:rsidP="00643928">
            <w:pPr>
              <w:spacing w:after="0" w:line="240" w:lineRule="auto"/>
              <w:ind w:firstLine="0"/>
              <w:jc w:val="center"/>
              <w:rPr>
                <w:sz w:val="20"/>
                <w:szCs w:val="20"/>
              </w:rPr>
            </w:pPr>
            <w:r w:rsidRPr="003646EA">
              <w:rPr>
                <w:sz w:val="20"/>
                <w:szCs w:val="20"/>
              </w:rPr>
              <w:t>01:04:02</w:t>
            </w:r>
          </w:p>
        </w:tc>
        <w:tc>
          <w:tcPr>
            <w:tcW w:w="1276" w:type="dxa"/>
            <w:tcMar>
              <w:left w:w="28" w:type="dxa"/>
              <w:right w:w="28" w:type="dxa"/>
            </w:tcMar>
            <w:vAlign w:val="center"/>
          </w:tcPr>
          <w:p w14:paraId="14AA8155" w14:textId="77777777" w:rsidR="00B02183" w:rsidRPr="003646EA" w:rsidRDefault="00B02183" w:rsidP="00643928">
            <w:pPr>
              <w:spacing w:after="0" w:line="240" w:lineRule="auto"/>
              <w:ind w:firstLine="0"/>
              <w:jc w:val="center"/>
              <w:rPr>
                <w:sz w:val="20"/>
                <w:szCs w:val="20"/>
              </w:rPr>
            </w:pPr>
            <w:r w:rsidRPr="003646EA">
              <w:rPr>
                <w:sz w:val="20"/>
                <w:szCs w:val="20"/>
              </w:rPr>
              <w:t>2018-2027</w:t>
            </w:r>
          </w:p>
        </w:tc>
      </w:tr>
      <w:tr w:rsidR="00B02183" w:rsidRPr="003646EA" w14:paraId="39EAB574" w14:textId="77777777" w:rsidTr="00643928">
        <w:trPr>
          <w:trHeight w:val="20"/>
        </w:trPr>
        <w:tc>
          <w:tcPr>
            <w:tcW w:w="748" w:type="dxa"/>
            <w:tcMar>
              <w:left w:w="28" w:type="dxa"/>
              <w:right w:w="28" w:type="dxa"/>
            </w:tcMar>
            <w:vAlign w:val="center"/>
          </w:tcPr>
          <w:p w14:paraId="15DA994D" w14:textId="77777777" w:rsidR="00B02183" w:rsidRPr="003646EA" w:rsidRDefault="00B02183" w:rsidP="00643928">
            <w:pPr>
              <w:spacing w:after="0" w:line="240" w:lineRule="auto"/>
              <w:ind w:firstLine="0"/>
              <w:jc w:val="center"/>
              <w:rPr>
                <w:sz w:val="20"/>
                <w:szCs w:val="20"/>
              </w:rPr>
            </w:pPr>
            <w:r>
              <w:rPr>
                <w:sz w:val="20"/>
                <w:szCs w:val="20"/>
              </w:rPr>
              <w:t>17</w:t>
            </w:r>
          </w:p>
        </w:tc>
        <w:tc>
          <w:tcPr>
            <w:tcW w:w="3391" w:type="dxa"/>
            <w:tcMar>
              <w:left w:w="28" w:type="dxa"/>
              <w:right w:w="28" w:type="dxa"/>
            </w:tcMar>
            <w:vAlign w:val="center"/>
          </w:tcPr>
          <w:p w14:paraId="7E37D30B" w14:textId="77777777" w:rsidR="00B02183" w:rsidRPr="003646EA" w:rsidRDefault="00B02183" w:rsidP="00643928">
            <w:pPr>
              <w:spacing w:after="0" w:line="240" w:lineRule="auto"/>
              <w:jc w:val="center"/>
              <w:rPr>
                <w:color w:val="000000"/>
                <w:sz w:val="20"/>
                <w:szCs w:val="20"/>
              </w:rPr>
            </w:pPr>
            <w:r w:rsidRPr="003646EA">
              <w:rPr>
                <w:color w:val="000000"/>
                <w:sz w:val="20"/>
                <w:szCs w:val="20"/>
              </w:rPr>
              <w:t>Многофункциональный спортивный комплекс</w:t>
            </w:r>
          </w:p>
          <w:p w14:paraId="3EA8566A" w14:textId="77777777" w:rsidR="00B02183" w:rsidRPr="003646EA" w:rsidRDefault="00B02183" w:rsidP="00643928">
            <w:pPr>
              <w:spacing w:after="0" w:line="240" w:lineRule="auto"/>
              <w:jc w:val="center"/>
              <w:rPr>
                <w:color w:val="000000"/>
                <w:sz w:val="20"/>
                <w:szCs w:val="20"/>
              </w:rPr>
            </w:pPr>
            <w:r w:rsidRPr="003646EA">
              <w:rPr>
                <w:color w:val="000000"/>
                <w:sz w:val="20"/>
                <w:szCs w:val="20"/>
              </w:rPr>
              <w:t>(крытый каток-корт)</w:t>
            </w:r>
          </w:p>
        </w:tc>
        <w:tc>
          <w:tcPr>
            <w:tcW w:w="1560" w:type="dxa"/>
            <w:tcMar>
              <w:left w:w="28" w:type="dxa"/>
              <w:right w:w="28" w:type="dxa"/>
            </w:tcMar>
            <w:vAlign w:val="center"/>
          </w:tcPr>
          <w:p w14:paraId="5B07FF71" w14:textId="77777777" w:rsidR="00B02183" w:rsidRPr="003646EA" w:rsidRDefault="00B02183" w:rsidP="00643928">
            <w:pPr>
              <w:spacing w:after="0" w:line="240" w:lineRule="auto"/>
              <w:ind w:hanging="28"/>
              <w:jc w:val="center"/>
              <w:rPr>
                <w:color w:val="000000"/>
                <w:sz w:val="20"/>
                <w:szCs w:val="20"/>
              </w:rPr>
            </w:pPr>
            <w:r w:rsidRPr="003646EA">
              <w:rPr>
                <w:color w:val="000000"/>
                <w:sz w:val="20"/>
                <w:szCs w:val="20"/>
              </w:rPr>
              <w:t>зрителей</w:t>
            </w:r>
          </w:p>
        </w:tc>
        <w:tc>
          <w:tcPr>
            <w:tcW w:w="1192" w:type="dxa"/>
            <w:tcMar>
              <w:left w:w="28" w:type="dxa"/>
              <w:right w:w="28" w:type="dxa"/>
            </w:tcMar>
            <w:vAlign w:val="center"/>
          </w:tcPr>
          <w:p w14:paraId="5CDF7135" w14:textId="77777777" w:rsidR="00B02183" w:rsidRPr="003646EA" w:rsidRDefault="00B02183" w:rsidP="00643928">
            <w:pPr>
              <w:spacing w:after="0" w:line="240" w:lineRule="auto"/>
              <w:ind w:firstLine="0"/>
              <w:jc w:val="center"/>
              <w:rPr>
                <w:color w:val="000000"/>
                <w:sz w:val="20"/>
                <w:szCs w:val="20"/>
              </w:rPr>
            </w:pPr>
            <w:r w:rsidRPr="003646EA">
              <w:rPr>
                <w:color w:val="000000"/>
                <w:sz w:val="20"/>
                <w:szCs w:val="20"/>
              </w:rPr>
              <w:t>370</w:t>
            </w:r>
          </w:p>
        </w:tc>
        <w:tc>
          <w:tcPr>
            <w:tcW w:w="1075" w:type="dxa"/>
            <w:tcMar>
              <w:left w:w="28" w:type="dxa"/>
              <w:right w:w="28" w:type="dxa"/>
            </w:tcMar>
            <w:vAlign w:val="center"/>
          </w:tcPr>
          <w:p w14:paraId="0306F252" w14:textId="77777777" w:rsidR="00B02183" w:rsidRPr="003646EA" w:rsidRDefault="00B02183" w:rsidP="00643928">
            <w:pPr>
              <w:spacing w:after="0" w:line="240" w:lineRule="auto"/>
              <w:ind w:firstLine="0"/>
              <w:jc w:val="center"/>
              <w:rPr>
                <w:sz w:val="20"/>
                <w:szCs w:val="20"/>
              </w:rPr>
            </w:pPr>
            <w:r w:rsidRPr="003646EA">
              <w:rPr>
                <w:sz w:val="20"/>
                <w:szCs w:val="20"/>
              </w:rPr>
              <w:t>01:05:02</w:t>
            </w:r>
          </w:p>
        </w:tc>
        <w:tc>
          <w:tcPr>
            <w:tcW w:w="1276" w:type="dxa"/>
            <w:tcMar>
              <w:left w:w="28" w:type="dxa"/>
              <w:right w:w="28" w:type="dxa"/>
            </w:tcMar>
            <w:vAlign w:val="center"/>
          </w:tcPr>
          <w:p w14:paraId="3C8AF521" w14:textId="77777777" w:rsidR="00B02183" w:rsidRPr="003646EA" w:rsidRDefault="00B02183" w:rsidP="00643928">
            <w:pPr>
              <w:spacing w:after="0" w:line="240" w:lineRule="auto"/>
              <w:ind w:firstLine="0"/>
              <w:jc w:val="center"/>
              <w:rPr>
                <w:sz w:val="20"/>
                <w:szCs w:val="20"/>
              </w:rPr>
            </w:pPr>
            <w:r w:rsidRPr="003646EA">
              <w:rPr>
                <w:sz w:val="20"/>
                <w:szCs w:val="20"/>
              </w:rPr>
              <w:t>2018-2027</w:t>
            </w:r>
          </w:p>
        </w:tc>
      </w:tr>
      <w:tr w:rsidR="00B02183" w:rsidRPr="003646EA" w14:paraId="2BD0C439" w14:textId="77777777" w:rsidTr="00643928">
        <w:trPr>
          <w:trHeight w:val="20"/>
        </w:trPr>
        <w:tc>
          <w:tcPr>
            <w:tcW w:w="748" w:type="dxa"/>
            <w:tcMar>
              <w:left w:w="28" w:type="dxa"/>
              <w:right w:w="28" w:type="dxa"/>
            </w:tcMar>
            <w:vAlign w:val="center"/>
          </w:tcPr>
          <w:p w14:paraId="7C3FF209" w14:textId="77777777" w:rsidR="00B02183" w:rsidRPr="003646EA" w:rsidRDefault="00B02183" w:rsidP="00643928">
            <w:pPr>
              <w:spacing w:after="0" w:line="240" w:lineRule="auto"/>
              <w:ind w:firstLine="0"/>
              <w:jc w:val="center"/>
              <w:rPr>
                <w:sz w:val="20"/>
                <w:szCs w:val="20"/>
              </w:rPr>
            </w:pPr>
            <w:r w:rsidRPr="003646EA">
              <w:rPr>
                <w:sz w:val="20"/>
                <w:szCs w:val="20"/>
              </w:rPr>
              <w:t>1</w:t>
            </w:r>
            <w:r>
              <w:rPr>
                <w:sz w:val="20"/>
                <w:szCs w:val="20"/>
              </w:rPr>
              <w:t>8</w:t>
            </w:r>
          </w:p>
        </w:tc>
        <w:tc>
          <w:tcPr>
            <w:tcW w:w="3391" w:type="dxa"/>
            <w:tcMar>
              <w:left w:w="28" w:type="dxa"/>
              <w:right w:w="28" w:type="dxa"/>
            </w:tcMar>
            <w:vAlign w:val="center"/>
          </w:tcPr>
          <w:p w14:paraId="3C354DBD" w14:textId="77777777" w:rsidR="00B02183" w:rsidRPr="003646EA" w:rsidRDefault="00B02183" w:rsidP="00643928">
            <w:pPr>
              <w:spacing w:after="0" w:line="240" w:lineRule="auto"/>
              <w:jc w:val="center"/>
              <w:rPr>
                <w:color w:val="000000"/>
                <w:sz w:val="20"/>
                <w:szCs w:val="20"/>
              </w:rPr>
            </w:pPr>
            <w:r w:rsidRPr="003646EA">
              <w:rPr>
                <w:color w:val="000000"/>
                <w:sz w:val="20"/>
                <w:szCs w:val="20"/>
              </w:rPr>
              <w:t xml:space="preserve">Лыжная база </w:t>
            </w:r>
          </w:p>
          <w:p w14:paraId="63F418E9" w14:textId="77777777" w:rsidR="00B02183" w:rsidRPr="003646EA" w:rsidRDefault="00B02183" w:rsidP="00643928">
            <w:pPr>
              <w:spacing w:after="0" w:line="240" w:lineRule="auto"/>
              <w:jc w:val="center"/>
              <w:rPr>
                <w:color w:val="000000"/>
                <w:sz w:val="20"/>
                <w:szCs w:val="20"/>
              </w:rPr>
            </w:pPr>
            <w:r w:rsidRPr="003646EA">
              <w:rPr>
                <w:color w:val="000000"/>
                <w:sz w:val="20"/>
                <w:szCs w:val="20"/>
              </w:rPr>
              <w:t>(комплекс лыжного спорта)</w:t>
            </w:r>
          </w:p>
        </w:tc>
        <w:tc>
          <w:tcPr>
            <w:tcW w:w="1560" w:type="dxa"/>
            <w:tcMar>
              <w:left w:w="28" w:type="dxa"/>
              <w:right w:w="28" w:type="dxa"/>
            </w:tcMar>
            <w:vAlign w:val="center"/>
          </w:tcPr>
          <w:p w14:paraId="266C86E7" w14:textId="77777777" w:rsidR="00B02183" w:rsidRPr="003646EA" w:rsidRDefault="00B02183" w:rsidP="00643928">
            <w:pPr>
              <w:spacing w:after="0" w:line="240" w:lineRule="auto"/>
              <w:ind w:hanging="28"/>
              <w:jc w:val="center"/>
              <w:rPr>
                <w:color w:val="000000"/>
                <w:sz w:val="20"/>
                <w:szCs w:val="20"/>
              </w:rPr>
            </w:pPr>
            <w:r w:rsidRPr="003646EA">
              <w:rPr>
                <w:color w:val="000000"/>
                <w:sz w:val="20"/>
                <w:szCs w:val="20"/>
              </w:rPr>
              <w:t>объект</w:t>
            </w:r>
          </w:p>
        </w:tc>
        <w:tc>
          <w:tcPr>
            <w:tcW w:w="1192" w:type="dxa"/>
            <w:tcMar>
              <w:left w:w="28" w:type="dxa"/>
              <w:right w:w="28" w:type="dxa"/>
            </w:tcMar>
            <w:vAlign w:val="center"/>
          </w:tcPr>
          <w:p w14:paraId="2C8000BE" w14:textId="77777777" w:rsidR="00B02183" w:rsidRPr="003646EA" w:rsidRDefault="00B02183" w:rsidP="00643928">
            <w:pPr>
              <w:spacing w:after="0" w:line="240" w:lineRule="auto"/>
              <w:ind w:firstLine="0"/>
              <w:jc w:val="center"/>
              <w:rPr>
                <w:color w:val="000000"/>
                <w:sz w:val="20"/>
                <w:szCs w:val="20"/>
              </w:rPr>
            </w:pPr>
            <w:r w:rsidRPr="003646EA">
              <w:rPr>
                <w:color w:val="000000"/>
                <w:sz w:val="20"/>
                <w:szCs w:val="20"/>
              </w:rPr>
              <w:t>1</w:t>
            </w:r>
          </w:p>
        </w:tc>
        <w:tc>
          <w:tcPr>
            <w:tcW w:w="1075" w:type="dxa"/>
            <w:tcMar>
              <w:left w:w="28" w:type="dxa"/>
              <w:right w:w="28" w:type="dxa"/>
            </w:tcMar>
            <w:vAlign w:val="center"/>
          </w:tcPr>
          <w:p w14:paraId="45A95509" w14:textId="77777777" w:rsidR="00B02183" w:rsidRPr="003646EA" w:rsidRDefault="00B02183" w:rsidP="00643928">
            <w:pPr>
              <w:spacing w:after="0" w:line="240" w:lineRule="auto"/>
              <w:ind w:firstLine="0"/>
              <w:jc w:val="center"/>
              <w:rPr>
                <w:sz w:val="20"/>
                <w:szCs w:val="20"/>
              </w:rPr>
            </w:pPr>
            <w:r w:rsidRPr="003646EA">
              <w:rPr>
                <w:sz w:val="20"/>
                <w:szCs w:val="20"/>
              </w:rPr>
              <w:t>01:17:01</w:t>
            </w:r>
          </w:p>
        </w:tc>
        <w:tc>
          <w:tcPr>
            <w:tcW w:w="1276" w:type="dxa"/>
            <w:tcMar>
              <w:left w:w="28" w:type="dxa"/>
              <w:right w:w="28" w:type="dxa"/>
            </w:tcMar>
            <w:vAlign w:val="center"/>
          </w:tcPr>
          <w:p w14:paraId="0C301636" w14:textId="77777777" w:rsidR="00B02183" w:rsidRPr="003646EA" w:rsidRDefault="00B02183" w:rsidP="00643928">
            <w:pPr>
              <w:spacing w:after="0" w:line="240" w:lineRule="auto"/>
              <w:ind w:firstLine="0"/>
              <w:jc w:val="center"/>
              <w:rPr>
                <w:sz w:val="20"/>
                <w:szCs w:val="20"/>
              </w:rPr>
            </w:pPr>
            <w:r w:rsidRPr="003646EA">
              <w:rPr>
                <w:sz w:val="20"/>
                <w:szCs w:val="20"/>
              </w:rPr>
              <w:t>2018-2027</w:t>
            </w:r>
          </w:p>
        </w:tc>
      </w:tr>
      <w:tr w:rsidR="00B02183" w:rsidRPr="003646EA" w14:paraId="29A85AA0" w14:textId="77777777" w:rsidTr="00643928">
        <w:trPr>
          <w:trHeight w:val="20"/>
        </w:trPr>
        <w:tc>
          <w:tcPr>
            <w:tcW w:w="748" w:type="dxa"/>
            <w:tcMar>
              <w:left w:w="28" w:type="dxa"/>
              <w:right w:w="28" w:type="dxa"/>
            </w:tcMar>
            <w:vAlign w:val="center"/>
          </w:tcPr>
          <w:p w14:paraId="030497CD" w14:textId="77777777" w:rsidR="00B02183" w:rsidRPr="003646EA" w:rsidRDefault="00B02183" w:rsidP="00643928">
            <w:pPr>
              <w:spacing w:after="0" w:line="240" w:lineRule="auto"/>
              <w:ind w:firstLine="0"/>
              <w:jc w:val="center"/>
              <w:rPr>
                <w:sz w:val="20"/>
                <w:szCs w:val="20"/>
              </w:rPr>
            </w:pPr>
            <w:r>
              <w:rPr>
                <w:sz w:val="20"/>
                <w:szCs w:val="20"/>
              </w:rPr>
              <w:t>19</w:t>
            </w:r>
          </w:p>
        </w:tc>
        <w:tc>
          <w:tcPr>
            <w:tcW w:w="3391" w:type="dxa"/>
            <w:tcMar>
              <w:left w:w="28" w:type="dxa"/>
              <w:right w:w="28" w:type="dxa"/>
            </w:tcMar>
            <w:vAlign w:val="center"/>
          </w:tcPr>
          <w:p w14:paraId="624045D3" w14:textId="77777777" w:rsidR="00B02183" w:rsidRPr="003646EA" w:rsidRDefault="00B02183" w:rsidP="00643928">
            <w:pPr>
              <w:spacing w:after="0" w:line="240" w:lineRule="auto"/>
              <w:jc w:val="center"/>
              <w:rPr>
                <w:color w:val="000000"/>
                <w:sz w:val="20"/>
                <w:szCs w:val="20"/>
              </w:rPr>
            </w:pPr>
            <w:r w:rsidRPr="003646EA">
              <w:rPr>
                <w:color w:val="000000"/>
                <w:sz w:val="20"/>
                <w:szCs w:val="20"/>
              </w:rPr>
              <w:t>База отдыха</w:t>
            </w:r>
          </w:p>
        </w:tc>
        <w:tc>
          <w:tcPr>
            <w:tcW w:w="1560" w:type="dxa"/>
            <w:tcMar>
              <w:left w:w="28" w:type="dxa"/>
              <w:right w:w="28" w:type="dxa"/>
            </w:tcMar>
            <w:vAlign w:val="center"/>
          </w:tcPr>
          <w:p w14:paraId="56C38BE4" w14:textId="77777777" w:rsidR="00B02183" w:rsidRPr="003646EA" w:rsidRDefault="00B02183" w:rsidP="00643928">
            <w:pPr>
              <w:spacing w:after="0" w:line="240" w:lineRule="auto"/>
              <w:ind w:hanging="28"/>
              <w:jc w:val="center"/>
              <w:rPr>
                <w:color w:val="000000"/>
                <w:sz w:val="20"/>
                <w:szCs w:val="20"/>
              </w:rPr>
            </w:pPr>
            <w:r w:rsidRPr="003646EA">
              <w:rPr>
                <w:color w:val="000000"/>
                <w:sz w:val="20"/>
                <w:szCs w:val="20"/>
              </w:rPr>
              <w:t>мест</w:t>
            </w:r>
          </w:p>
        </w:tc>
        <w:tc>
          <w:tcPr>
            <w:tcW w:w="1192" w:type="dxa"/>
            <w:tcMar>
              <w:left w:w="28" w:type="dxa"/>
              <w:right w:w="28" w:type="dxa"/>
            </w:tcMar>
            <w:vAlign w:val="center"/>
          </w:tcPr>
          <w:p w14:paraId="26DA8B50" w14:textId="77777777" w:rsidR="00B02183" w:rsidRPr="003646EA" w:rsidRDefault="00B02183" w:rsidP="00643928">
            <w:pPr>
              <w:spacing w:after="0" w:line="240" w:lineRule="auto"/>
              <w:ind w:firstLine="0"/>
              <w:jc w:val="center"/>
              <w:rPr>
                <w:color w:val="000000"/>
                <w:sz w:val="20"/>
                <w:szCs w:val="20"/>
              </w:rPr>
            </w:pPr>
            <w:r w:rsidRPr="003646EA">
              <w:rPr>
                <w:color w:val="000000"/>
                <w:sz w:val="20"/>
                <w:szCs w:val="20"/>
              </w:rPr>
              <w:t>100</w:t>
            </w:r>
          </w:p>
        </w:tc>
        <w:tc>
          <w:tcPr>
            <w:tcW w:w="1075" w:type="dxa"/>
            <w:tcMar>
              <w:left w:w="28" w:type="dxa"/>
              <w:right w:w="28" w:type="dxa"/>
            </w:tcMar>
            <w:vAlign w:val="center"/>
          </w:tcPr>
          <w:p w14:paraId="291F3B9A" w14:textId="77777777" w:rsidR="00B02183" w:rsidRPr="003646EA" w:rsidRDefault="00B02183" w:rsidP="00643928">
            <w:pPr>
              <w:spacing w:after="0" w:line="240" w:lineRule="auto"/>
              <w:ind w:firstLine="0"/>
              <w:jc w:val="center"/>
              <w:rPr>
                <w:sz w:val="20"/>
                <w:szCs w:val="20"/>
              </w:rPr>
            </w:pPr>
            <w:r w:rsidRPr="003646EA">
              <w:rPr>
                <w:sz w:val="20"/>
                <w:szCs w:val="20"/>
              </w:rPr>
              <w:t>01:12:01</w:t>
            </w:r>
          </w:p>
        </w:tc>
        <w:tc>
          <w:tcPr>
            <w:tcW w:w="1276" w:type="dxa"/>
            <w:tcMar>
              <w:left w:w="28" w:type="dxa"/>
              <w:right w:w="28" w:type="dxa"/>
            </w:tcMar>
            <w:vAlign w:val="center"/>
          </w:tcPr>
          <w:p w14:paraId="2E3E5DFC" w14:textId="77777777" w:rsidR="00B02183" w:rsidRPr="003646EA" w:rsidRDefault="00B02183" w:rsidP="00643928">
            <w:pPr>
              <w:spacing w:after="0" w:line="240" w:lineRule="auto"/>
              <w:ind w:firstLine="0"/>
              <w:jc w:val="center"/>
              <w:rPr>
                <w:sz w:val="20"/>
                <w:szCs w:val="20"/>
              </w:rPr>
            </w:pPr>
            <w:r w:rsidRPr="003646EA">
              <w:rPr>
                <w:sz w:val="20"/>
                <w:szCs w:val="20"/>
              </w:rPr>
              <w:t>2018-2027</w:t>
            </w:r>
          </w:p>
        </w:tc>
      </w:tr>
      <w:tr w:rsidR="00B02183" w:rsidRPr="003646EA" w14:paraId="105216C6" w14:textId="77777777" w:rsidTr="00643928">
        <w:trPr>
          <w:trHeight w:val="20"/>
        </w:trPr>
        <w:tc>
          <w:tcPr>
            <w:tcW w:w="9242" w:type="dxa"/>
            <w:gridSpan w:val="6"/>
            <w:tcMar>
              <w:left w:w="28" w:type="dxa"/>
              <w:right w:w="28" w:type="dxa"/>
            </w:tcMar>
            <w:vAlign w:val="center"/>
          </w:tcPr>
          <w:p w14:paraId="3AA969F1" w14:textId="77777777" w:rsidR="00B02183" w:rsidRPr="003646EA" w:rsidRDefault="00B02183" w:rsidP="00643928">
            <w:pPr>
              <w:spacing w:after="0" w:line="240" w:lineRule="auto"/>
              <w:ind w:firstLine="0"/>
              <w:jc w:val="center"/>
              <w:rPr>
                <w:b/>
                <w:i/>
                <w:sz w:val="20"/>
                <w:szCs w:val="20"/>
              </w:rPr>
            </w:pPr>
            <w:r w:rsidRPr="003646EA">
              <w:rPr>
                <w:b/>
                <w:i/>
                <w:color w:val="000000"/>
                <w:sz w:val="20"/>
                <w:szCs w:val="20"/>
              </w:rPr>
              <w:t>Село Большетархово</w:t>
            </w:r>
          </w:p>
        </w:tc>
      </w:tr>
      <w:tr w:rsidR="00B02183" w:rsidRPr="003646EA" w14:paraId="3FD7B460" w14:textId="77777777" w:rsidTr="00643928">
        <w:trPr>
          <w:trHeight w:val="20"/>
        </w:trPr>
        <w:tc>
          <w:tcPr>
            <w:tcW w:w="748" w:type="dxa"/>
            <w:tcMar>
              <w:left w:w="28" w:type="dxa"/>
              <w:right w:w="28" w:type="dxa"/>
            </w:tcMar>
            <w:vAlign w:val="center"/>
          </w:tcPr>
          <w:p w14:paraId="384063B3" w14:textId="1EA3ADD0" w:rsidR="00B02183" w:rsidRPr="003646EA" w:rsidRDefault="00B02183" w:rsidP="00643928">
            <w:pPr>
              <w:spacing w:after="0" w:line="240" w:lineRule="auto"/>
              <w:ind w:firstLine="0"/>
              <w:jc w:val="center"/>
              <w:rPr>
                <w:sz w:val="20"/>
                <w:szCs w:val="20"/>
              </w:rPr>
            </w:pPr>
            <w:r>
              <w:rPr>
                <w:sz w:val="20"/>
                <w:szCs w:val="20"/>
              </w:rPr>
              <w:t>20</w:t>
            </w:r>
          </w:p>
        </w:tc>
        <w:tc>
          <w:tcPr>
            <w:tcW w:w="3391" w:type="dxa"/>
            <w:tcMar>
              <w:left w:w="28" w:type="dxa"/>
              <w:right w:w="28" w:type="dxa"/>
            </w:tcMar>
            <w:vAlign w:val="center"/>
          </w:tcPr>
          <w:p w14:paraId="193DA598" w14:textId="77777777" w:rsidR="00B02183" w:rsidRPr="003646EA" w:rsidRDefault="00B02183" w:rsidP="00643928">
            <w:pPr>
              <w:spacing w:after="0" w:line="240" w:lineRule="auto"/>
              <w:jc w:val="center"/>
              <w:rPr>
                <w:color w:val="000000"/>
                <w:sz w:val="20"/>
                <w:szCs w:val="20"/>
              </w:rPr>
            </w:pPr>
            <w:r w:rsidRPr="003646EA">
              <w:rPr>
                <w:sz w:val="20"/>
                <w:szCs w:val="20"/>
              </w:rPr>
              <w:t>Детский сад</w:t>
            </w:r>
          </w:p>
        </w:tc>
        <w:tc>
          <w:tcPr>
            <w:tcW w:w="1560" w:type="dxa"/>
            <w:tcMar>
              <w:left w:w="28" w:type="dxa"/>
              <w:right w:w="28" w:type="dxa"/>
            </w:tcMar>
            <w:vAlign w:val="center"/>
          </w:tcPr>
          <w:p w14:paraId="6D066A58" w14:textId="77777777" w:rsidR="00B02183" w:rsidRPr="003646EA" w:rsidRDefault="00B02183" w:rsidP="00643928">
            <w:pPr>
              <w:spacing w:after="0" w:line="240" w:lineRule="auto"/>
              <w:ind w:hanging="28"/>
              <w:jc w:val="center"/>
              <w:rPr>
                <w:color w:val="000000"/>
                <w:sz w:val="20"/>
                <w:szCs w:val="20"/>
              </w:rPr>
            </w:pPr>
            <w:r w:rsidRPr="003646EA">
              <w:rPr>
                <w:color w:val="000000"/>
                <w:sz w:val="20"/>
                <w:szCs w:val="20"/>
              </w:rPr>
              <w:t>мест</w:t>
            </w:r>
          </w:p>
        </w:tc>
        <w:tc>
          <w:tcPr>
            <w:tcW w:w="1192" w:type="dxa"/>
            <w:tcMar>
              <w:left w:w="28" w:type="dxa"/>
              <w:right w:w="28" w:type="dxa"/>
            </w:tcMar>
            <w:vAlign w:val="center"/>
          </w:tcPr>
          <w:p w14:paraId="2A2A9FAA" w14:textId="77777777" w:rsidR="00B02183" w:rsidRPr="003646EA" w:rsidRDefault="00B02183" w:rsidP="00643928">
            <w:pPr>
              <w:spacing w:after="0" w:line="240" w:lineRule="auto"/>
              <w:ind w:firstLine="0"/>
              <w:jc w:val="center"/>
              <w:rPr>
                <w:color w:val="000000"/>
                <w:sz w:val="20"/>
                <w:szCs w:val="20"/>
              </w:rPr>
            </w:pPr>
            <w:r w:rsidRPr="003646EA">
              <w:rPr>
                <w:color w:val="000000"/>
                <w:sz w:val="20"/>
                <w:szCs w:val="20"/>
              </w:rPr>
              <w:t>50</w:t>
            </w:r>
          </w:p>
        </w:tc>
        <w:tc>
          <w:tcPr>
            <w:tcW w:w="1075" w:type="dxa"/>
            <w:tcMar>
              <w:left w:w="28" w:type="dxa"/>
              <w:right w:w="28" w:type="dxa"/>
            </w:tcMar>
            <w:vAlign w:val="center"/>
          </w:tcPr>
          <w:p w14:paraId="403C139A" w14:textId="77777777" w:rsidR="00B02183" w:rsidRPr="003646EA" w:rsidRDefault="00B02183" w:rsidP="00643928">
            <w:pPr>
              <w:spacing w:after="0" w:line="240" w:lineRule="auto"/>
              <w:ind w:firstLine="0"/>
              <w:jc w:val="center"/>
              <w:rPr>
                <w:sz w:val="20"/>
                <w:szCs w:val="20"/>
              </w:rPr>
            </w:pPr>
            <w:r w:rsidRPr="003646EA">
              <w:rPr>
                <w:sz w:val="20"/>
                <w:szCs w:val="20"/>
              </w:rPr>
              <w:t>02:01:03</w:t>
            </w:r>
          </w:p>
        </w:tc>
        <w:tc>
          <w:tcPr>
            <w:tcW w:w="1276" w:type="dxa"/>
            <w:tcMar>
              <w:left w:w="28" w:type="dxa"/>
              <w:right w:w="28" w:type="dxa"/>
            </w:tcMar>
            <w:vAlign w:val="center"/>
          </w:tcPr>
          <w:p w14:paraId="5BC8C26D" w14:textId="77777777" w:rsidR="00B02183" w:rsidRPr="003646EA" w:rsidRDefault="00B02183" w:rsidP="00643928">
            <w:pPr>
              <w:spacing w:after="0" w:line="240" w:lineRule="auto"/>
              <w:ind w:firstLine="0"/>
              <w:jc w:val="center"/>
              <w:rPr>
                <w:sz w:val="20"/>
                <w:szCs w:val="20"/>
              </w:rPr>
            </w:pPr>
            <w:r w:rsidRPr="003646EA">
              <w:rPr>
                <w:sz w:val="20"/>
                <w:szCs w:val="20"/>
              </w:rPr>
              <w:t>2018-2027</w:t>
            </w:r>
          </w:p>
        </w:tc>
      </w:tr>
      <w:tr w:rsidR="00B02183" w:rsidRPr="003646EA" w14:paraId="1ADB425E" w14:textId="77777777" w:rsidTr="00643928">
        <w:trPr>
          <w:trHeight w:val="20"/>
        </w:trPr>
        <w:tc>
          <w:tcPr>
            <w:tcW w:w="748" w:type="dxa"/>
            <w:tcMar>
              <w:left w:w="28" w:type="dxa"/>
              <w:right w:w="28" w:type="dxa"/>
            </w:tcMar>
            <w:vAlign w:val="center"/>
          </w:tcPr>
          <w:p w14:paraId="512FAC7A" w14:textId="7AE1162D" w:rsidR="00B02183" w:rsidRPr="003646EA" w:rsidRDefault="00B02183" w:rsidP="00643928">
            <w:pPr>
              <w:spacing w:after="0" w:line="240" w:lineRule="auto"/>
              <w:ind w:firstLine="0"/>
              <w:jc w:val="center"/>
              <w:rPr>
                <w:sz w:val="20"/>
                <w:szCs w:val="20"/>
              </w:rPr>
            </w:pPr>
            <w:r>
              <w:rPr>
                <w:sz w:val="20"/>
                <w:szCs w:val="20"/>
              </w:rPr>
              <w:t>21</w:t>
            </w:r>
          </w:p>
        </w:tc>
        <w:tc>
          <w:tcPr>
            <w:tcW w:w="3391" w:type="dxa"/>
            <w:tcMar>
              <w:left w:w="28" w:type="dxa"/>
              <w:right w:w="28" w:type="dxa"/>
            </w:tcMar>
            <w:vAlign w:val="center"/>
          </w:tcPr>
          <w:p w14:paraId="2CF8A9DA" w14:textId="77777777" w:rsidR="00B02183" w:rsidRPr="003646EA" w:rsidRDefault="00B02183" w:rsidP="00643928">
            <w:pPr>
              <w:spacing w:after="0" w:line="240" w:lineRule="auto"/>
              <w:jc w:val="center"/>
              <w:rPr>
                <w:sz w:val="20"/>
                <w:szCs w:val="20"/>
              </w:rPr>
            </w:pPr>
            <w:r w:rsidRPr="003646EA">
              <w:rPr>
                <w:sz w:val="20"/>
                <w:szCs w:val="20"/>
              </w:rPr>
              <w:t>Спортивный зал</w:t>
            </w:r>
          </w:p>
        </w:tc>
        <w:tc>
          <w:tcPr>
            <w:tcW w:w="1560" w:type="dxa"/>
            <w:tcMar>
              <w:left w:w="28" w:type="dxa"/>
              <w:right w:w="28" w:type="dxa"/>
            </w:tcMar>
            <w:vAlign w:val="center"/>
          </w:tcPr>
          <w:p w14:paraId="5A98C864" w14:textId="77777777" w:rsidR="00B02183" w:rsidRPr="003646EA" w:rsidRDefault="00B02183" w:rsidP="00643928">
            <w:pPr>
              <w:spacing w:after="0" w:line="240" w:lineRule="auto"/>
              <w:ind w:hanging="28"/>
              <w:jc w:val="center"/>
              <w:rPr>
                <w:color w:val="000000"/>
                <w:sz w:val="20"/>
                <w:szCs w:val="20"/>
              </w:rPr>
            </w:pPr>
            <w:proofErr w:type="spellStart"/>
            <w:r w:rsidRPr="003646EA">
              <w:rPr>
                <w:color w:val="000000"/>
                <w:sz w:val="20"/>
                <w:szCs w:val="20"/>
              </w:rPr>
              <w:t>кв.м</w:t>
            </w:r>
            <w:proofErr w:type="spellEnd"/>
            <w:r w:rsidRPr="003646EA">
              <w:rPr>
                <w:color w:val="000000"/>
                <w:sz w:val="20"/>
                <w:szCs w:val="20"/>
              </w:rPr>
              <w:t>.</w:t>
            </w:r>
          </w:p>
        </w:tc>
        <w:tc>
          <w:tcPr>
            <w:tcW w:w="1192" w:type="dxa"/>
            <w:tcMar>
              <w:left w:w="28" w:type="dxa"/>
              <w:right w:w="28" w:type="dxa"/>
            </w:tcMar>
            <w:vAlign w:val="center"/>
          </w:tcPr>
          <w:p w14:paraId="324C8703" w14:textId="77777777" w:rsidR="00B02183" w:rsidRPr="003646EA" w:rsidRDefault="00B02183" w:rsidP="00643928">
            <w:pPr>
              <w:spacing w:after="0" w:line="240" w:lineRule="auto"/>
              <w:ind w:firstLine="0"/>
              <w:jc w:val="center"/>
              <w:rPr>
                <w:color w:val="000000"/>
                <w:sz w:val="20"/>
                <w:szCs w:val="20"/>
              </w:rPr>
            </w:pPr>
            <w:r w:rsidRPr="003646EA">
              <w:rPr>
                <w:color w:val="000000"/>
                <w:sz w:val="20"/>
                <w:szCs w:val="20"/>
              </w:rPr>
              <w:t>540</w:t>
            </w:r>
          </w:p>
        </w:tc>
        <w:tc>
          <w:tcPr>
            <w:tcW w:w="1075" w:type="dxa"/>
            <w:tcMar>
              <w:left w:w="28" w:type="dxa"/>
              <w:right w:w="28" w:type="dxa"/>
            </w:tcMar>
            <w:vAlign w:val="center"/>
          </w:tcPr>
          <w:p w14:paraId="3CE43A08" w14:textId="77777777" w:rsidR="00B02183" w:rsidRPr="003646EA" w:rsidRDefault="00B02183" w:rsidP="00643928">
            <w:pPr>
              <w:spacing w:after="0" w:line="240" w:lineRule="auto"/>
              <w:ind w:firstLine="0"/>
              <w:jc w:val="center"/>
              <w:rPr>
                <w:sz w:val="20"/>
                <w:szCs w:val="20"/>
              </w:rPr>
            </w:pPr>
            <w:r w:rsidRPr="003646EA">
              <w:rPr>
                <w:sz w:val="20"/>
                <w:szCs w:val="20"/>
              </w:rPr>
              <w:t>02:02:11</w:t>
            </w:r>
          </w:p>
        </w:tc>
        <w:tc>
          <w:tcPr>
            <w:tcW w:w="1276" w:type="dxa"/>
            <w:tcMar>
              <w:left w:w="28" w:type="dxa"/>
              <w:right w:w="28" w:type="dxa"/>
            </w:tcMar>
            <w:vAlign w:val="center"/>
          </w:tcPr>
          <w:p w14:paraId="1A932ABD" w14:textId="77777777" w:rsidR="00B02183" w:rsidRPr="003646EA" w:rsidRDefault="00B02183" w:rsidP="00643928">
            <w:pPr>
              <w:spacing w:after="0" w:line="240" w:lineRule="auto"/>
              <w:ind w:firstLine="0"/>
              <w:jc w:val="center"/>
              <w:rPr>
                <w:sz w:val="20"/>
                <w:szCs w:val="20"/>
              </w:rPr>
            </w:pPr>
            <w:r w:rsidRPr="003646EA">
              <w:rPr>
                <w:sz w:val="20"/>
                <w:szCs w:val="20"/>
              </w:rPr>
              <w:t>2018-2027</w:t>
            </w:r>
          </w:p>
        </w:tc>
      </w:tr>
      <w:tr w:rsidR="00B02183" w:rsidRPr="003646EA" w14:paraId="51F8E232" w14:textId="77777777" w:rsidTr="00643928">
        <w:trPr>
          <w:trHeight w:val="20"/>
        </w:trPr>
        <w:tc>
          <w:tcPr>
            <w:tcW w:w="748" w:type="dxa"/>
            <w:tcMar>
              <w:left w:w="28" w:type="dxa"/>
              <w:right w:w="28" w:type="dxa"/>
            </w:tcMar>
            <w:vAlign w:val="center"/>
          </w:tcPr>
          <w:p w14:paraId="688DE258" w14:textId="7A626DA7" w:rsidR="00B02183" w:rsidRPr="003646EA" w:rsidRDefault="00B02183" w:rsidP="00643928">
            <w:pPr>
              <w:spacing w:after="0" w:line="240" w:lineRule="auto"/>
              <w:ind w:firstLine="0"/>
              <w:jc w:val="center"/>
              <w:rPr>
                <w:sz w:val="20"/>
                <w:szCs w:val="20"/>
              </w:rPr>
            </w:pPr>
            <w:r>
              <w:rPr>
                <w:sz w:val="20"/>
                <w:szCs w:val="20"/>
              </w:rPr>
              <w:t>22</w:t>
            </w:r>
          </w:p>
        </w:tc>
        <w:tc>
          <w:tcPr>
            <w:tcW w:w="3391" w:type="dxa"/>
            <w:tcMar>
              <w:left w:w="28" w:type="dxa"/>
              <w:right w:w="28" w:type="dxa"/>
            </w:tcMar>
            <w:vAlign w:val="center"/>
          </w:tcPr>
          <w:p w14:paraId="26312DC6" w14:textId="77777777" w:rsidR="00B02183" w:rsidRPr="003646EA" w:rsidRDefault="00B02183" w:rsidP="00643928">
            <w:pPr>
              <w:spacing w:after="0" w:line="240" w:lineRule="auto"/>
              <w:jc w:val="center"/>
              <w:rPr>
                <w:sz w:val="20"/>
                <w:szCs w:val="20"/>
              </w:rPr>
            </w:pPr>
            <w:r w:rsidRPr="003646EA">
              <w:rPr>
                <w:sz w:val="20"/>
                <w:szCs w:val="20"/>
              </w:rPr>
              <w:t>Фельдшерско-акушерский пункт</w:t>
            </w:r>
          </w:p>
        </w:tc>
        <w:tc>
          <w:tcPr>
            <w:tcW w:w="1560" w:type="dxa"/>
            <w:tcMar>
              <w:left w:w="28" w:type="dxa"/>
              <w:right w:w="28" w:type="dxa"/>
            </w:tcMar>
            <w:vAlign w:val="center"/>
          </w:tcPr>
          <w:p w14:paraId="47B5DCAC" w14:textId="77777777" w:rsidR="00B02183" w:rsidRPr="003646EA" w:rsidRDefault="00B02183" w:rsidP="00643928">
            <w:pPr>
              <w:spacing w:after="0" w:line="240" w:lineRule="auto"/>
              <w:ind w:hanging="28"/>
              <w:jc w:val="center"/>
              <w:rPr>
                <w:color w:val="000000"/>
                <w:sz w:val="20"/>
                <w:szCs w:val="20"/>
              </w:rPr>
            </w:pPr>
            <w:r w:rsidRPr="003646EA">
              <w:rPr>
                <w:color w:val="000000"/>
                <w:sz w:val="20"/>
                <w:szCs w:val="20"/>
              </w:rPr>
              <w:t>посещений</w:t>
            </w:r>
          </w:p>
        </w:tc>
        <w:tc>
          <w:tcPr>
            <w:tcW w:w="1192" w:type="dxa"/>
            <w:tcMar>
              <w:left w:w="28" w:type="dxa"/>
              <w:right w:w="28" w:type="dxa"/>
            </w:tcMar>
            <w:vAlign w:val="center"/>
          </w:tcPr>
          <w:p w14:paraId="26DF80DC" w14:textId="77777777" w:rsidR="00B02183" w:rsidRPr="003646EA" w:rsidRDefault="00B02183" w:rsidP="00643928">
            <w:pPr>
              <w:spacing w:after="0" w:line="240" w:lineRule="auto"/>
              <w:ind w:firstLine="0"/>
              <w:jc w:val="center"/>
              <w:rPr>
                <w:color w:val="000000"/>
                <w:sz w:val="20"/>
                <w:szCs w:val="20"/>
              </w:rPr>
            </w:pPr>
            <w:r w:rsidRPr="003646EA">
              <w:rPr>
                <w:color w:val="000000"/>
                <w:sz w:val="20"/>
                <w:szCs w:val="20"/>
              </w:rPr>
              <w:t>25</w:t>
            </w:r>
          </w:p>
        </w:tc>
        <w:tc>
          <w:tcPr>
            <w:tcW w:w="1075" w:type="dxa"/>
            <w:tcMar>
              <w:left w:w="28" w:type="dxa"/>
              <w:right w:w="28" w:type="dxa"/>
            </w:tcMar>
            <w:vAlign w:val="center"/>
          </w:tcPr>
          <w:p w14:paraId="675F519C" w14:textId="77777777" w:rsidR="00B02183" w:rsidRPr="003646EA" w:rsidRDefault="00B02183" w:rsidP="00643928">
            <w:pPr>
              <w:spacing w:after="0" w:line="240" w:lineRule="auto"/>
              <w:ind w:firstLine="0"/>
              <w:jc w:val="center"/>
              <w:rPr>
                <w:sz w:val="20"/>
                <w:szCs w:val="20"/>
              </w:rPr>
            </w:pPr>
            <w:r w:rsidRPr="003646EA">
              <w:rPr>
                <w:sz w:val="20"/>
                <w:szCs w:val="20"/>
              </w:rPr>
              <w:t>02:04:01</w:t>
            </w:r>
          </w:p>
        </w:tc>
        <w:tc>
          <w:tcPr>
            <w:tcW w:w="1276" w:type="dxa"/>
            <w:tcMar>
              <w:left w:w="28" w:type="dxa"/>
              <w:right w:w="28" w:type="dxa"/>
            </w:tcMar>
            <w:vAlign w:val="center"/>
          </w:tcPr>
          <w:p w14:paraId="4ECAB7C5" w14:textId="77777777" w:rsidR="00B02183" w:rsidRPr="003646EA" w:rsidRDefault="00B02183" w:rsidP="00643928">
            <w:pPr>
              <w:spacing w:after="0" w:line="240" w:lineRule="auto"/>
              <w:ind w:firstLine="0"/>
              <w:jc w:val="center"/>
              <w:rPr>
                <w:sz w:val="20"/>
                <w:szCs w:val="20"/>
              </w:rPr>
            </w:pPr>
            <w:r w:rsidRPr="003646EA">
              <w:rPr>
                <w:sz w:val="20"/>
                <w:szCs w:val="20"/>
              </w:rPr>
              <w:t>введен</w:t>
            </w:r>
          </w:p>
        </w:tc>
      </w:tr>
      <w:tr w:rsidR="00B02183" w:rsidRPr="003646EA" w14:paraId="391E6FF1" w14:textId="77777777" w:rsidTr="00643928">
        <w:trPr>
          <w:trHeight w:val="20"/>
        </w:trPr>
        <w:tc>
          <w:tcPr>
            <w:tcW w:w="748" w:type="dxa"/>
            <w:tcMar>
              <w:left w:w="28" w:type="dxa"/>
              <w:right w:w="28" w:type="dxa"/>
            </w:tcMar>
            <w:vAlign w:val="center"/>
          </w:tcPr>
          <w:p w14:paraId="540A8C01" w14:textId="30F0C7C7" w:rsidR="00B02183" w:rsidRPr="003646EA" w:rsidRDefault="00B02183" w:rsidP="00643928">
            <w:pPr>
              <w:spacing w:after="0" w:line="240" w:lineRule="auto"/>
              <w:ind w:firstLine="0"/>
              <w:jc w:val="center"/>
              <w:rPr>
                <w:sz w:val="20"/>
                <w:szCs w:val="20"/>
              </w:rPr>
            </w:pPr>
            <w:r>
              <w:rPr>
                <w:sz w:val="20"/>
                <w:szCs w:val="20"/>
              </w:rPr>
              <w:t>23</w:t>
            </w:r>
          </w:p>
        </w:tc>
        <w:tc>
          <w:tcPr>
            <w:tcW w:w="3391" w:type="dxa"/>
            <w:tcMar>
              <w:left w:w="28" w:type="dxa"/>
              <w:right w:w="28" w:type="dxa"/>
            </w:tcMar>
            <w:vAlign w:val="center"/>
          </w:tcPr>
          <w:p w14:paraId="33A9D529" w14:textId="77777777" w:rsidR="00B02183" w:rsidRPr="003646EA" w:rsidRDefault="00B02183" w:rsidP="00643928">
            <w:pPr>
              <w:spacing w:after="0" w:line="240" w:lineRule="auto"/>
              <w:jc w:val="center"/>
              <w:rPr>
                <w:sz w:val="20"/>
                <w:szCs w:val="20"/>
              </w:rPr>
            </w:pPr>
            <w:r w:rsidRPr="003646EA">
              <w:rPr>
                <w:sz w:val="20"/>
                <w:szCs w:val="20"/>
              </w:rPr>
              <w:t>Пожарное депо, Новая, 38</w:t>
            </w:r>
          </w:p>
        </w:tc>
        <w:tc>
          <w:tcPr>
            <w:tcW w:w="1560" w:type="dxa"/>
            <w:tcMar>
              <w:left w:w="28" w:type="dxa"/>
              <w:right w:w="28" w:type="dxa"/>
            </w:tcMar>
            <w:vAlign w:val="center"/>
          </w:tcPr>
          <w:p w14:paraId="156354B9" w14:textId="77777777" w:rsidR="00B02183" w:rsidRPr="003646EA" w:rsidRDefault="00B02183" w:rsidP="00643928">
            <w:pPr>
              <w:spacing w:after="0" w:line="240" w:lineRule="auto"/>
              <w:ind w:hanging="28"/>
              <w:jc w:val="center"/>
              <w:rPr>
                <w:color w:val="000000"/>
                <w:sz w:val="20"/>
                <w:szCs w:val="20"/>
              </w:rPr>
            </w:pPr>
            <w:r w:rsidRPr="003646EA">
              <w:rPr>
                <w:color w:val="000000"/>
                <w:sz w:val="20"/>
                <w:szCs w:val="20"/>
              </w:rPr>
              <w:t>машин</w:t>
            </w:r>
          </w:p>
        </w:tc>
        <w:tc>
          <w:tcPr>
            <w:tcW w:w="1192" w:type="dxa"/>
            <w:tcMar>
              <w:left w:w="28" w:type="dxa"/>
              <w:right w:w="28" w:type="dxa"/>
            </w:tcMar>
            <w:vAlign w:val="center"/>
          </w:tcPr>
          <w:p w14:paraId="1EB5F3FB" w14:textId="77777777" w:rsidR="00B02183" w:rsidRPr="003646EA" w:rsidRDefault="00B02183" w:rsidP="00643928">
            <w:pPr>
              <w:spacing w:after="0" w:line="240" w:lineRule="auto"/>
              <w:ind w:firstLine="0"/>
              <w:jc w:val="center"/>
              <w:rPr>
                <w:color w:val="000000"/>
                <w:sz w:val="20"/>
                <w:szCs w:val="20"/>
              </w:rPr>
            </w:pPr>
            <w:r w:rsidRPr="003646EA">
              <w:rPr>
                <w:color w:val="000000"/>
                <w:sz w:val="20"/>
                <w:szCs w:val="20"/>
              </w:rPr>
              <w:t>1</w:t>
            </w:r>
          </w:p>
        </w:tc>
        <w:tc>
          <w:tcPr>
            <w:tcW w:w="1075" w:type="dxa"/>
            <w:tcMar>
              <w:left w:w="28" w:type="dxa"/>
              <w:right w:w="28" w:type="dxa"/>
            </w:tcMar>
            <w:vAlign w:val="center"/>
          </w:tcPr>
          <w:p w14:paraId="455DB58E" w14:textId="77777777" w:rsidR="00B02183" w:rsidRPr="003646EA" w:rsidRDefault="00B02183" w:rsidP="00643928">
            <w:pPr>
              <w:spacing w:after="0" w:line="240" w:lineRule="auto"/>
              <w:ind w:firstLine="0"/>
              <w:jc w:val="center"/>
              <w:rPr>
                <w:sz w:val="20"/>
                <w:szCs w:val="20"/>
              </w:rPr>
            </w:pPr>
          </w:p>
        </w:tc>
        <w:tc>
          <w:tcPr>
            <w:tcW w:w="1276" w:type="dxa"/>
            <w:tcMar>
              <w:left w:w="28" w:type="dxa"/>
              <w:right w:w="28" w:type="dxa"/>
            </w:tcMar>
            <w:vAlign w:val="center"/>
          </w:tcPr>
          <w:p w14:paraId="370AEC77" w14:textId="77777777" w:rsidR="00B02183" w:rsidRPr="003646EA" w:rsidRDefault="00B02183" w:rsidP="00643928">
            <w:pPr>
              <w:spacing w:after="0" w:line="240" w:lineRule="auto"/>
              <w:ind w:firstLine="0"/>
              <w:jc w:val="center"/>
              <w:rPr>
                <w:sz w:val="20"/>
                <w:szCs w:val="20"/>
              </w:rPr>
            </w:pPr>
            <w:r w:rsidRPr="003646EA">
              <w:rPr>
                <w:sz w:val="20"/>
                <w:szCs w:val="20"/>
              </w:rPr>
              <w:t>введен</w:t>
            </w:r>
          </w:p>
        </w:tc>
      </w:tr>
      <w:tr w:rsidR="00B02183" w:rsidRPr="003646EA" w14:paraId="66746BE2" w14:textId="77777777" w:rsidTr="00643928">
        <w:trPr>
          <w:trHeight w:val="20"/>
        </w:trPr>
        <w:tc>
          <w:tcPr>
            <w:tcW w:w="748" w:type="dxa"/>
            <w:tcMar>
              <w:left w:w="28" w:type="dxa"/>
              <w:right w:w="28" w:type="dxa"/>
            </w:tcMar>
            <w:vAlign w:val="center"/>
          </w:tcPr>
          <w:p w14:paraId="5FB93ACE" w14:textId="77179046" w:rsidR="00B02183" w:rsidRPr="003646EA" w:rsidRDefault="00B02183" w:rsidP="00643928">
            <w:pPr>
              <w:spacing w:after="0" w:line="240" w:lineRule="auto"/>
              <w:ind w:firstLine="0"/>
              <w:jc w:val="center"/>
              <w:rPr>
                <w:sz w:val="20"/>
                <w:szCs w:val="20"/>
              </w:rPr>
            </w:pPr>
            <w:r>
              <w:rPr>
                <w:sz w:val="20"/>
                <w:szCs w:val="20"/>
              </w:rPr>
              <w:t>24</w:t>
            </w:r>
          </w:p>
        </w:tc>
        <w:tc>
          <w:tcPr>
            <w:tcW w:w="3391" w:type="dxa"/>
            <w:tcMar>
              <w:left w:w="28" w:type="dxa"/>
              <w:right w:w="28" w:type="dxa"/>
            </w:tcMar>
            <w:vAlign w:val="center"/>
          </w:tcPr>
          <w:p w14:paraId="6011CAE6" w14:textId="77777777" w:rsidR="00B02183" w:rsidRPr="003646EA" w:rsidRDefault="00B02183" w:rsidP="00643928">
            <w:pPr>
              <w:spacing w:after="0" w:line="240" w:lineRule="auto"/>
              <w:jc w:val="center"/>
              <w:rPr>
                <w:sz w:val="20"/>
                <w:szCs w:val="20"/>
              </w:rPr>
            </w:pPr>
            <w:r w:rsidRPr="003646EA">
              <w:rPr>
                <w:sz w:val="20"/>
                <w:szCs w:val="20"/>
              </w:rPr>
              <w:t>Ветлечебница (Приемный пункт прачечной и химчистки)</w:t>
            </w:r>
          </w:p>
        </w:tc>
        <w:tc>
          <w:tcPr>
            <w:tcW w:w="1560" w:type="dxa"/>
            <w:tcMar>
              <w:left w:w="28" w:type="dxa"/>
              <w:right w:w="28" w:type="dxa"/>
            </w:tcMar>
            <w:vAlign w:val="center"/>
          </w:tcPr>
          <w:p w14:paraId="25A1C022" w14:textId="77777777" w:rsidR="00B02183" w:rsidRPr="003646EA" w:rsidRDefault="00B02183" w:rsidP="00643928">
            <w:pPr>
              <w:spacing w:after="0" w:line="240" w:lineRule="auto"/>
              <w:ind w:hanging="28"/>
              <w:jc w:val="center"/>
              <w:rPr>
                <w:color w:val="000000"/>
                <w:sz w:val="20"/>
                <w:szCs w:val="20"/>
              </w:rPr>
            </w:pPr>
            <w:r w:rsidRPr="003646EA">
              <w:rPr>
                <w:color w:val="000000"/>
                <w:sz w:val="20"/>
                <w:szCs w:val="20"/>
              </w:rPr>
              <w:t>объект</w:t>
            </w:r>
          </w:p>
        </w:tc>
        <w:tc>
          <w:tcPr>
            <w:tcW w:w="1192" w:type="dxa"/>
            <w:tcMar>
              <w:left w:w="28" w:type="dxa"/>
              <w:right w:w="28" w:type="dxa"/>
            </w:tcMar>
            <w:vAlign w:val="center"/>
          </w:tcPr>
          <w:p w14:paraId="4954A561" w14:textId="77777777" w:rsidR="00B02183" w:rsidRPr="003646EA" w:rsidRDefault="00B02183" w:rsidP="00643928">
            <w:pPr>
              <w:spacing w:after="0" w:line="240" w:lineRule="auto"/>
              <w:ind w:firstLine="0"/>
              <w:jc w:val="center"/>
              <w:rPr>
                <w:color w:val="000000"/>
                <w:sz w:val="20"/>
                <w:szCs w:val="20"/>
              </w:rPr>
            </w:pPr>
            <w:r w:rsidRPr="003646EA">
              <w:rPr>
                <w:color w:val="000000"/>
                <w:sz w:val="20"/>
                <w:szCs w:val="20"/>
              </w:rPr>
              <w:t>1</w:t>
            </w:r>
          </w:p>
        </w:tc>
        <w:tc>
          <w:tcPr>
            <w:tcW w:w="1075" w:type="dxa"/>
            <w:tcMar>
              <w:left w:w="28" w:type="dxa"/>
              <w:right w:w="28" w:type="dxa"/>
            </w:tcMar>
            <w:vAlign w:val="center"/>
          </w:tcPr>
          <w:p w14:paraId="4F594996" w14:textId="77777777" w:rsidR="00B02183" w:rsidRPr="003646EA" w:rsidRDefault="00B02183" w:rsidP="00643928">
            <w:pPr>
              <w:spacing w:after="0" w:line="240" w:lineRule="auto"/>
              <w:ind w:firstLine="0"/>
              <w:jc w:val="center"/>
              <w:rPr>
                <w:sz w:val="20"/>
                <w:szCs w:val="20"/>
              </w:rPr>
            </w:pPr>
            <w:r w:rsidRPr="003646EA">
              <w:rPr>
                <w:sz w:val="20"/>
                <w:szCs w:val="20"/>
              </w:rPr>
              <w:t>02:02:07</w:t>
            </w:r>
          </w:p>
        </w:tc>
        <w:tc>
          <w:tcPr>
            <w:tcW w:w="1276" w:type="dxa"/>
            <w:tcMar>
              <w:left w:w="28" w:type="dxa"/>
              <w:right w:w="28" w:type="dxa"/>
            </w:tcMar>
            <w:vAlign w:val="center"/>
          </w:tcPr>
          <w:p w14:paraId="2F68E70B" w14:textId="77777777" w:rsidR="00B02183" w:rsidRPr="003646EA" w:rsidRDefault="00B02183" w:rsidP="00643928">
            <w:pPr>
              <w:spacing w:after="0" w:line="240" w:lineRule="auto"/>
              <w:ind w:firstLine="0"/>
              <w:jc w:val="center"/>
              <w:rPr>
                <w:sz w:val="20"/>
                <w:szCs w:val="20"/>
              </w:rPr>
            </w:pPr>
            <w:r w:rsidRPr="003646EA">
              <w:rPr>
                <w:sz w:val="20"/>
                <w:szCs w:val="20"/>
              </w:rPr>
              <w:t>2018-2027</w:t>
            </w:r>
          </w:p>
        </w:tc>
      </w:tr>
    </w:tbl>
    <w:p w14:paraId="41E967E2" w14:textId="17408639" w:rsidR="00E73132" w:rsidRDefault="00E73132" w:rsidP="00BB3B5E">
      <w:pPr>
        <w:spacing w:before="120" w:after="0"/>
      </w:pPr>
      <w:r w:rsidRPr="008E71C4">
        <w:rPr>
          <w:i/>
        </w:rPr>
        <w:t>(Таблица 1.</w:t>
      </w:r>
      <w:r w:rsidR="00B02183">
        <w:rPr>
          <w:i/>
        </w:rPr>
        <w:t>4</w:t>
      </w:r>
      <w:r w:rsidRPr="008E71C4">
        <w:rPr>
          <w:i/>
        </w:rPr>
        <w:t xml:space="preserve"> –</w:t>
      </w:r>
      <w:r>
        <w:rPr>
          <w:i/>
        </w:rPr>
        <w:t xml:space="preserve"> </w:t>
      </w:r>
      <w:r w:rsidRPr="001A641A">
        <w:rPr>
          <w:i/>
        </w:rPr>
        <w:t xml:space="preserve">в редакции постановления администрации </w:t>
      </w:r>
      <w:proofErr w:type="spellStart"/>
      <w:r w:rsidRPr="001A641A">
        <w:rPr>
          <w:i/>
        </w:rPr>
        <w:t>г.п</w:t>
      </w:r>
      <w:proofErr w:type="spellEnd"/>
      <w:r w:rsidRPr="001A641A">
        <w:rPr>
          <w:i/>
        </w:rPr>
        <w:t xml:space="preserve">. Излучинск от </w:t>
      </w:r>
      <w:r>
        <w:rPr>
          <w:i/>
        </w:rPr>
        <w:t>09.08.2021</w:t>
      </w:r>
      <w:r w:rsidRPr="001A641A">
        <w:rPr>
          <w:i/>
        </w:rPr>
        <w:t xml:space="preserve"> г.</w:t>
      </w:r>
      <w:r>
        <w:rPr>
          <w:i/>
        </w:rPr>
        <w:t xml:space="preserve"> № 427</w:t>
      </w:r>
      <w:r w:rsidRPr="001A641A">
        <w:rPr>
          <w:i/>
        </w:rPr>
        <w:t>)</w:t>
      </w:r>
    </w:p>
    <w:p w14:paraId="5598C7F8" w14:textId="77777777" w:rsidR="00BB3B5E" w:rsidRPr="00D465E1" w:rsidRDefault="00BB3B5E" w:rsidP="00BB3B5E">
      <w:r>
        <w:t xml:space="preserve">Строительство производственных зданий на территории </w:t>
      </w:r>
      <w:proofErr w:type="spellStart"/>
      <w:r>
        <w:t>г.п</w:t>
      </w:r>
      <w:proofErr w:type="spellEnd"/>
      <w:r>
        <w:t xml:space="preserve">. Излучинск на рассматриваемый период не предусматривается. </w:t>
      </w:r>
    </w:p>
    <w:p w14:paraId="613C5321" w14:textId="77777777" w:rsidR="000F5F13" w:rsidRPr="00E50CA0" w:rsidRDefault="00842B09" w:rsidP="002A02FC">
      <w:pPr>
        <w:pStyle w:val="11"/>
        <w:spacing w:after="200"/>
        <w:rPr>
          <w:rFonts w:eastAsia="Times New Roman"/>
        </w:rPr>
      </w:pPr>
      <w:bookmarkStart w:id="12" w:name="XA00MBI2ND"/>
      <w:bookmarkStart w:id="13" w:name="ZAP2QQ63L6"/>
      <w:bookmarkStart w:id="14" w:name="bssPhr80"/>
      <w:bookmarkStart w:id="15" w:name="_Toc523494418"/>
      <w:bookmarkStart w:id="16" w:name="_Toc532982820"/>
      <w:bookmarkStart w:id="17" w:name="_Toc103307027"/>
      <w:bookmarkEnd w:id="12"/>
      <w:bookmarkEnd w:id="13"/>
      <w:bookmarkEnd w:id="14"/>
      <w:r>
        <w:t xml:space="preserve">б) </w:t>
      </w:r>
      <w:r w:rsidR="00BB3B5E">
        <w:t>С</w:t>
      </w:r>
      <w:r>
        <w:t>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15"/>
      <w:bookmarkEnd w:id="16"/>
      <w:bookmarkEnd w:id="17"/>
    </w:p>
    <w:p w14:paraId="624DF141" w14:textId="77777777" w:rsidR="00BB3B5E" w:rsidRPr="007972CB" w:rsidRDefault="00BB3B5E" w:rsidP="00BB3B5E">
      <w:pPr>
        <w:spacing w:after="60"/>
      </w:pPr>
      <w:r w:rsidRPr="007972CB">
        <w:t xml:space="preserve">Расчет тепловых нагрузок </w:t>
      </w:r>
      <w:proofErr w:type="spellStart"/>
      <w:r w:rsidRPr="007972CB">
        <w:t>г.п</w:t>
      </w:r>
      <w:proofErr w:type="spellEnd"/>
      <w:r w:rsidRPr="007972CB">
        <w:t xml:space="preserve">. </w:t>
      </w:r>
      <w:r>
        <w:t>Излучинск</w:t>
      </w:r>
      <w:r w:rsidRPr="007972CB">
        <w:t xml:space="preserve"> выполнен в соответствии со следующими нормативными документами:</w:t>
      </w:r>
      <w:r>
        <w:t xml:space="preserve"> </w:t>
      </w:r>
    </w:p>
    <w:p w14:paraId="632D2367" w14:textId="77777777" w:rsidR="00BB3B5E" w:rsidRPr="00BB3B5E" w:rsidRDefault="00BB3B5E" w:rsidP="00BB3B5E">
      <w:pPr>
        <w:pStyle w:val="af3"/>
        <w:numPr>
          <w:ilvl w:val="0"/>
          <w:numId w:val="36"/>
        </w:numPr>
        <w:spacing w:after="0" w:line="276" w:lineRule="auto"/>
        <w:ind w:left="851" w:hanging="284"/>
        <w:contextualSpacing w:val="0"/>
        <w:jc w:val="both"/>
        <w:rPr>
          <w:sz w:val="24"/>
        </w:rPr>
      </w:pPr>
      <w:r w:rsidRPr="00BB3B5E">
        <w:rPr>
          <w:sz w:val="24"/>
        </w:rPr>
        <w:t xml:space="preserve">«Методическими рекомендациями по разработке схем теплоснабжения», утвержденными приказом Минэнерго России и </w:t>
      </w:r>
      <w:proofErr w:type="spellStart"/>
      <w:r w:rsidRPr="00BB3B5E">
        <w:rPr>
          <w:sz w:val="24"/>
        </w:rPr>
        <w:t>Минрегиона</w:t>
      </w:r>
      <w:proofErr w:type="spellEnd"/>
      <w:r w:rsidRPr="00BB3B5E">
        <w:rPr>
          <w:sz w:val="24"/>
        </w:rPr>
        <w:t xml:space="preserve"> России № 565/667 от </w:t>
      </w:r>
      <w:r w:rsidRPr="00BB3B5E">
        <w:rPr>
          <w:sz w:val="24"/>
        </w:rPr>
        <w:lastRenderedPageBreak/>
        <w:t xml:space="preserve">29.12.2012, и регламентирующими, что в качестве базового уровня теплопотребления на цели теплоснабжения должны быть приняты нагрузки, определенные на стадии существующего положения; </w:t>
      </w:r>
    </w:p>
    <w:p w14:paraId="55B4099F" w14:textId="77777777" w:rsidR="00BB3B5E" w:rsidRPr="00BB3B5E" w:rsidRDefault="00BB3B5E" w:rsidP="00BB3B5E">
      <w:pPr>
        <w:pStyle w:val="af3"/>
        <w:numPr>
          <w:ilvl w:val="0"/>
          <w:numId w:val="36"/>
        </w:numPr>
        <w:spacing w:line="276" w:lineRule="auto"/>
        <w:ind w:left="851" w:hanging="284"/>
        <w:contextualSpacing w:val="0"/>
        <w:jc w:val="both"/>
        <w:rPr>
          <w:sz w:val="24"/>
        </w:rPr>
      </w:pPr>
      <w:r w:rsidRPr="00BB3B5E">
        <w:rPr>
          <w:sz w:val="24"/>
        </w:rPr>
        <w:t xml:space="preserve">СНиП 41-02-2003 «Тепловые сети» актуализированная редакция, СП 124.13330.2012, регламентирующим, что расчет оборудования и диаметров тепловых сетей осуществляется с учетом среднечасовой нагрузки горячего водоснабжения. </w:t>
      </w:r>
    </w:p>
    <w:p w14:paraId="76E2057B" w14:textId="3EB431A1" w:rsidR="00BB3B5E" w:rsidRPr="007972CB" w:rsidRDefault="00BB3B5E" w:rsidP="00BB3B5E">
      <w:r w:rsidRPr="007972CB">
        <w:t>С учетом вышесказанного, в качестве базового уровня теплопотребления приняты фактические, приведенные к расчетным условиям</w:t>
      </w:r>
      <w:r>
        <w:t xml:space="preserve"> для систем отопления (минус 4</w:t>
      </w:r>
      <w:r w:rsidR="00410525">
        <w:t>2</w:t>
      </w:r>
      <w:r>
        <w:t>º</w:t>
      </w:r>
      <w:r w:rsidRPr="007972CB">
        <w:t xml:space="preserve">С), тепловые нагрузки со среднечасовой нагрузкой горячего водоснабжения, приведенные в таблице </w:t>
      </w:r>
      <w:r>
        <w:t>1.</w:t>
      </w:r>
      <w:r w:rsidR="00C2179D">
        <w:t>5</w:t>
      </w:r>
      <w:r w:rsidRPr="007972CB">
        <w:t>.</w:t>
      </w:r>
      <w:r>
        <w:t xml:space="preserve"> </w:t>
      </w:r>
    </w:p>
    <w:p w14:paraId="57F92F07" w14:textId="0058D955" w:rsidR="002A3957" w:rsidRPr="002A3957" w:rsidRDefault="00BB3B5E" w:rsidP="00DA22AC">
      <w:pPr>
        <w:spacing w:after="0"/>
        <w:jc w:val="right"/>
      </w:pPr>
      <w:bookmarkStart w:id="18" w:name="_Toc390671874"/>
      <w:r w:rsidRPr="002A3957">
        <w:t xml:space="preserve">Таблица </w:t>
      </w:r>
      <w:r w:rsidR="00E138EE">
        <w:t>1.</w:t>
      </w:r>
      <w:r w:rsidR="00C2179D">
        <w:t>5</w:t>
      </w:r>
    </w:p>
    <w:p w14:paraId="0D8DF663" w14:textId="77777777" w:rsidR="00BB3B5E" w:rsidRPr="002A3957" w:rsidRDefault="00BB3B5E" w:rsidP="002A3957">
      <w:pPr>
        <w:jc w:val="center"/>
        <w:rPr>
          <w:u w:val="single"/>
        </w:rPr>
      </w:pPr>
      <w:r w:rsidRPr="002A3957">
        <w:rPr>
          <w:u w:val="single"/>
        </w:rPr>
        <w:t xml:space="preserve">Базовые тепловые нагрузки </w:t>
      </w:r>
      <w:proofErr w:type="spellStart"/>
      <w:r w:rsidRPr="002A3957">
        <w:rPr>
          <w:u w:val="single"/>
        </w:rPr>
        <w:t>г.п</w:t>
      </w:r>
      <w:proofErr w:type="spellEnd"/>
      <w:r w:rsidRPr="002A3957">
        <w:rPr>
          <w:u w:val="single"/>
        </w:rPr>
        <w:t>. Излучинск</w:t>
      </w:r>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1"/>
        <w:gridCol w:w="2404"/>
        <w:gridCol w:w="1839"/>
        <w:gridCol w:w="1979"/>
      </w:tblGrid>
      <w:tr w:rsidR="00BB3B5E" w:rsidRPr="00133BD9" w14:paraId="24A12268" w14:textId="77777777" w:rsidTr="00957BAB">
        <w:trPr>
          <w:trHeight w:val="20"/>
        </w:trPr>
        <w:tc>
          <w:tcPr>
            <w:tcW w:w="1620" w:type="pct"/>
            <w:vMerge w:val="restart"/>
            <w:vAlign w:val="center"/>
          </w:tcPr>
          <w:p w14:paraId="1A31FB73" w14:textId="77777777" w:rsidR="00BB3B5E" w:rsidRPr="00223291" w:rsidRDefault="00BB3B5E" w:rsidP="00E138EE">
            <w:pPr>
              <w:spacing w:after="0" w:line="240" w:lineRule="auto"/>
              <w:ind w:firstLine="0"/>
              <w:rPr>
                <w:b/>
                <w:color w:val="000000"/>
                <w:sz w:val="20"/>
              </w:rPr>
            </w:pPr>
            <w:r w:rsidRPr="00223291">
              <w:rPr>
                <w:b/>
                <w:color w:val="000000"/>
                <w:sz w:val="20"/>
              </w:rPr>
              <w:t>Зона теплоснабжения</w:t>
            </w:r>
          </w:p>
        </w:tc>
        <w:tc>
          <w:tcPr>
            <w:tcW w:w="3380" w:type="pct"/>
            <w:gridSpan w:val="3"/>
            <w:vAlign w:val="center"/>
          </w:tcPr>
          <w:p w14:paraId="0A882932" w14:textId="77777777" w:rsidR="00BB3B5E" w:rsidRPr="00223291" w:rsidRDefault="00BB3B5E" w:rsidP="00E138EE">
            <w:pPr>
              <w:spacing w:after="0" w:line="240" w:lineRule="auto"/>
              <w:ind w:firstLine="0"/>
              <w:jc w:val="center"/>
              <w:rPr>
                <w:b/>
                <w:color w:val="000000"/>
                <w:sz w:val="20"/>
              </w:rPr>
            </w:pPr>
            <w:r w:rsidRPr="00223291">
              <w:rPr>
                <w:b/>
                <w:color w:val="000000"/>
                <w:sz w:val="20"/>
              </w:rPr>
              <w:t>Фактическое теплопотребление, приведенное к расчетным условиям без тепловых потерь, Гкал/ч</w:t>
            </w:r>
          </w:p>
        </w:tc>
      </w:tr>
      <w:tr w:rsidR="00BB3B5E" w:rsidRPr="00133BD9" w14:paraId="014D6326" w14:textId="77777777" w:rsidTr="00957BAB">
        <w:trPr>
          <w:trHeight w:val="20"/>
        </w:trPr>
        <w:tc>
          <w:tcPr>
            <w:tcW w:w="1620" w:type="pct"/>
            <w:vMerge/>
            <w:vAlign w:val="center"/>
          </w:tcPr>
          <w:p w14:paraId="54B1AEF2" w14:textId="77777777" w:rsidR="00BB3B5E" w:rsidRPr="00223291" w:rsidRDefault="00BB3B5E" w:rsidP="00E138EE">
            <w:pPr>
              <w:spacing w:after="0" w:line="240" w:lineRule="auto"/>
              <w:ind w:firstLine="0"/>
              <w:rPr>
                <w:b/>
                <w:color w:val="000000"/>
                <w:sz w:val="20"/>
              </w:rPr>
            </w:pPr>
          </w:p>
        </w:tc>
        <w:tc>
          <w:tcPr>
            <w:tcW w:w="1306" w:type="pct"/>
            <w:vAlign w:val="center"/>
          </w:tcPr>
          <w:p w14:paraId="3F915879" w14:textId="77777777" w:rsidR="00BB3B5E" w:rsidRPr="00223291" w:rsidRDefault="00BB3B5E" w:rsidP="00E138EE">
            <w:pPr>
              <w:spacing w:after="0" w:line="240" w:lineRule="auto"/>
              <w:ind w:firstLine="0"/>
              <w:jc w:val="center"/>
              <w:rPr>
                <w:b/>
                <w:color w:val="000000"/>
                <w:sz w:val="20"/>
              </w:rPr>
            </w:pPr>
            <w:r w:rsidRPr="00223291">
              <w:rPr>
                <w:b/>
                <w:color w:val="000000"/>
                <w:sz w:val="20"/>
              </w:rPr>
              <w:t>отопление и вентиляция</w:t>
            </w:r>
          </w:p>
        </w:tc>
        <w:tc>
          <w:tcPr>
            <w:tcW w:w="999" w:type="pct"/>
            <w:vAlign w:val="center"/>
          </w:tcPr>
          <w:p w14:paraId="45FBFCA3" w14:textId="77777777" w:rsidR="00BB3B5E" w:rsidRPr="00223291" w:rsidRDefault="00BB3B5E" w:rsidP="00E138EE">
            <w:pPr>
              <w:spacing w:after="0" w:line="240" w:lineRule="auto"/>
              <w:ind w:firstLine="0"/>
              <w:jc w:val="center"/>
              <w:rPr>
                <w:b/>
                <w:color w:val="000000"/>
                <w:sz w:val="20"/>
              </w:rPr>
            </w:pPr>
            <w:r w:rsidRPr="00223291">
              <w:rPr>
                <w:b/>
                <w:color w:val="000000"/>
                <w:sz w:val="20"/>
              </w:rPr>
              <w:t>среднечасовая ГВС</w:t>
            </w:r>
          </w:p>
        </w:tc>
        <w:tc>
          <w:tcPr>
            <w:tcW w:w="1075" w:type="pct"/>
            <w:vAlign w:val="center"/>
          </w:tcPr>
          <w:p w14:paraId="6F17DB85" w14:textId="77777777" w:rsidR="00BB3B5E" w:rsidRPr="00223291" w:rsidRDefault="00BB3B5E" w:rsidP="00E138EE">
            <w:pPr>
              <w:spacing w:after="0" w:line="240" w:lineRule="auto"/>
              <w:ind w:firstLine="0"/>
              <w:jc w:val="center"/>
              <w:rPr>
                <w:b/>
                <w:color w:val="000000"/>
                <w:sz w:val="20"/>
              </w:rPr>
            </w:pPr>
            <w:r w:rsidRPr="00223291">
              <w:rPr>
                <w:b/>
                <w:color w:val="000000"/>
                <w:sz w:val="20"/>
              </w:rPr>
              <w:t>суммарная нагрузка</w:t>
            </w:r>
          </w:p>
        </w:tc>
      </w:tr>
      <w:tr w:rsidR="00BB3B5E" w:rsidRPr="00133BD9" w14:paraId="28EA2BB1" w14:textId="77777777" w:rsidTr="00957BAB">
        <w:trPr>
          <w:trHeight w:val="20"/>
        </w:trPr>
        <w:tc>
          <w:tcPr>
            <w:tcW w:w="1620" w:type="pct"/>
            <w:vAlign w:val="center"/>
          </w:tcPr>
          <w:p w14:paraId="10E15697" w14:textId="77777777" w:rsidR="00BB3B5E" w:rsidRPr="00133BD9" w:rsidRDefault="00BB3B5E" w:rsidP="00E138EE">
            <w:pPr>
              <w:spacing w:after="0" w:line="240" w:lineRule="auto"/>
              <w:ind w:firstLine="0"/>
              <w:rPr>
                <w:color w:val="000000"/>
                <w:sz w:val="20"/>
              </w:rPr>
            </w:pPr>
            <w:r w:rsidRPr="00133BD9">
              <w:rPr>
                <w:color w:val="000000"/>
                <w:sz w:val="20"/>
              </w:rPr>
              <w:t>пгт Излучинск</w:t>
            </w:r>
          </w:p>
        </w:tc>
        <w:tc>
          <w:tcPr>
            <w:tcW w:w="1306" w:type="pct"/>
            <w:vAlign w:val="center"/>
          </w:tcPr>
          <w:p w14:paraId="2FC391A9" w14:textId="77777777" w:rsidR="00BB3B5E" w:rsidRPr="00133BD9" w:rsidRDefault="00BB3B5E" w:rsidP="00E138EE">
            <w:pPr>
              <w:spacing w:after="0" w:line="240" w:lineRule="auto"/>
              <w:ind w:firstLine="0"/>
              <w:jc w:val="center"/>
              <w:rPr>
                <w:color w:val="000000"/>
                <w:sz w:val="20"/>
              </w:rPr>
            </w:pPr>
            <w:r w:rsidRPr="00133BD9">
              <w:rPr>
                <w:color w:val="000000"/>
                <w:sz w:val="20"/>
              </w:rPr>
              <w:t>35,9</w:t>
            </w:r>
          </w:p>
        </w:tc>
        <w:tc>
          <w:tcPr>
            <w:tcW w:w="999" w:type="pct"/>
            <w:vAlign w:val="center"/>
          </w:tcPr>
          <w:p w14:paraId="7CB7C536" w14:textId="77777777" w:rsidR="00BB3B5E" w:rsidRPr="00133BD9" w:rsidRDefault="00BB3B5E" w:rsidP="00E138EE">
            <w:pPr>
              <w:spacing w:after="0" w:line="240" w:lineRule="auto"/>
              <w:ind w:firstLine="0"/>
              <w:jc w:val="center"/>
              <w:rPr>
                <w:color w:val="000000"/>
                <w:sz w:val="20"/>
              </w:rPr>
            </w:pPr>
            <w:r w:rsidRPr="00133BD9">
              <w:rPr>
                <w:color w:val="000000"/>
                <w:sz w:val="20"/>
              </w:rPr>
              <w:t>3,1</w:t>
            </w:r>
          </w:p>
        </w:tc>
        <w:tc>
          <w:tcPr>
            <w:tcW w:w="1075" w:type="pct"/>
            <w:vAlign w:val="center"/>
          </w:tcPr>
          <w:p w14:paraId="3115B5BF" w14:textId="77777777" w:rsidR="00BB3B5E" w:rsidRPr="00133BD9" w:rsidRDefault="00BB3B5E" w:rsidP="00E138EE">
            <w:pPr>
              <w:spacing w:after="0" w:line="240" w:lineRule="auto"/>
              <w:ind w:firstLine="0"/>
              <w:jc w:val="center"/>
              <w:rPr>
                <w:color w:val="000000"/>
                <w:sz w:val="20"/>
              </w:rPr>
            </w:pPr>
            <w:r w:rsidRPr="00133BD9">
              <w:rPr>
                <w:color w:val="000000"/>
                <w:sz w:val="20"/>
              </w:rPr>
              <w:t>39,0</w:t>
            </w:r>
          </w:p>
        </w:tc>
      </w:tr>
      <w:tr w:rsidR="00BB3B5E" w:rsidRPr="00133BD9" w14:paraId="30E3C0DA" w14:textId="77777777" w:rsidTr="00957BAB">
        <w:trPr>
          <w:trHeight w:val="20"/>
        </w:trPr>
        <w:tc>
          <w:tcPr>
            <w:tcW w:w="1620" w:type="pct"/>
            <w:vAlign w:val="center"/>
          </w:tcPr>
          <w:p w14:paraId="3A9AEDD5" w14:textId="77777777" w:rsidR="00BB3B5E" w:rsidRPr="00133BD9" w:rsidRDefault="00BB3B5E" w:rsidP="00E138EE">
            <w:pPr>
              <w:spacing w:after="0" w:line="240" w:lineRule="auto"/>
              <w:ind w:firstLine="0"/>
              <w:rPr>
                <w:color w:val="000000"/>
                <w:sz w:val="20"/>
              </w:rPr>
            </w:pPr>
            <w:proofErr w:type="spellStart"/>
            <w:r w:rsidRPr="00133BD9">
              <w:rPr>
                <w:color w:val="000000"/>
                <w:sz w:val="20"/>
              </w:rPr>
              <w:t>промзона</w:t>
            </w:r>
            <w:proofErr w:type="spellEnd"/>
          </w:p>
        </w:tc>
        <w:tc>
          <w:tcPr>
            <w:tcW w:w="1306" w:type="pct"/>
            <w:vAlign w:val="center"/>
          </w:tcPr>
          <w:p w14:paraId="64A2D79F" w14:textId="77777777" w:rsidR="00BB3B5E" w:rsidRPr="00133BD9" w:rsidRDefault="00BB3B5E" w:rsidP="00E138EE">
            <w:pPr>
              <w:spacing w:after="0" w:line="240" w:lineRule="auto"/>
              <w:ind w:firstLine="0"/>
              <w:jc w:val="center"/>
              <w:rPr>
                <w:color w:val="000000"/>
                <w:sz w:val="20"/>
              </w:rPr>
            </w:pPr>
            <w:r w:rsidRPr="00133BD9">
              <w:rPr>
                <w:color w:val="000000"/>
                <w:sz w:val="20"/>
              </w:rPr>
              <w:t>21,9</w:t>
            </w:r>
          </w:p>
        </w:tc>
        <w:tc>
          <w:tcPr>
            <w:tcW w:w="999" w:type="pct"/>
            <w:vAlign w:val="center"/>
          </w:tcPr>
          <w:p w14:paraId="5636E765" w14:textId="77777777" w:rsidR="00BB3B5E" w:rsidRPr="00133BD9" w:rsidRDefault="00BB3B5E" w:rsidP="00E138EE">
            <w:pPr>
              <w:spacing w:after="0" w:line="240" w:lineRule="auto"/>
              <w:ind w:firstLine="0"/>
              <w:jc w:val="center"/>
              <w:rPr>
                <w:color w:val="000000"/>
                <w:sz w:val="20"/>
              </w:rPr>
            </w:pPr>
            <w:r w:rsidRPr="00133BD9">
              <w:rPr>
                <w:color w:val="000000"/>
                <w:sz w:val="20"/>
              </w:rPr>
              <w:t>0,1</w:t>
            </w:r>
          </w:p>
        </w:tc>
        <w:tc>
          <w:tcPr>
            <w:tcW w:w="1075" w:type="pct"/>
            <w:vAlign w:val="center"/>
          </w:tcPr>
          <w:p w14:paraId="1357F878" w14:textId="77777777" w:rsidR="00BB3B5E" w:rsidRPr="00133BD9" w:rsidRDefault="00BB3B5E" w:rsidP="00E138EE">
            <w:pPr>
              <w:spacing w:after="0" w:line="240" w:lineRule="auto"/>
              <w:ind w:firstLine="0"/>
              <w:jc w:val="center"/>
              <w:rPr>
                <w:color w:val="000000"/>
                <w:sz w:val="20"/>
              </w:rPr>
            </w:pPr>
            <w:r w:rsidRPr="00133BD9">
              <w:rPr>
                <w:color w:val="000000"/>
                <w:sz w:val="20"/>
              </w:rPr>
              <w:t>22,0</w:t>
            </w:r>
          </w:p>
        </w:tc>
      </w:tr>
      <w:tr w:rsidR="00BB3B5E" w:rsidRPr="00133BD9" w14:paraId="4D80DE70" w14:textId="77777777" w:rsidTr="00957BAB">
        <w:trPr>
          <w:trHeight w:val="20"/>
        </w:trPr>
        <w:tc>
          <w:tcPr>
            <w:tcW w:w="1620" w:type="pct"/>
            <w:vAlign w:val="center"/>
          </w:tcPr>
          <w:p w14:paraId="2C6A39F2" w14:textId="77777777" w:rsidR="00BB3B5E" w:rsidRPr="00133BD9" w:rsidRDefault="00BB3B5E" w:rsidP="00E138EE">
            <w:pPr>
              <w:spacing w:after="0" w:line="240" w:lineRule="auto"/>
              <w:ind w:firstLine="0"/>
              <w:rPr>
                <w:color w:val="000000"/>
                <w:sz w:val="20"/>
              </w:rPr>
            </w:pPr>
            <w:r>
              <w:rPr>
                <w:color w:val="000000"/>
                <w:sz w:val="20"/>
              </w:rPr>
              <w:t>с</w:t>
            </w:r>
            <w:r w:rsidRPr="00133BD9">
              <w:rPr>
                <w:color w:val="000000"/>
                <w:sz w:val="20"/>
              </w:rPr>
              <w:t>. Большетархово</w:t>
            </w:r>
          </w:p>
        </w:tc>
        <w:tc>
          <w:tcPr>
            <w:tcW w:w="1306" w:type="pct"/>
            <w:vAlign w:val="center"/>
          </w:tcPr>
          <w:p w14:paraId="023DCF16" w14:textId="77777777" w:rsidR="00BB3B5E" w:rsidRPr="00133BD9" w:rsidRDefault="00BB3B5E" w:rsidP="00E138EE">
            <w:pPr>
              <w:spacing w:after="0" w:line="240" w:lineRule="auto"/>
              <w:ind w:firstLine="0"/>
              <w:jc w:val="center"/>
              <w:rPr>
                <w:color w:val="000000"/>
                <w:sz w:val="20"/>
              </w:rPr>
            </w:pPr>
            <w:r w:rsidRPr="00133BD9">
              <w:rPr>
                <w:color w:val="000000"/>
                <w:sz w:val="20"/>
              </w:rPr>
              <w:t>1,9</w:t>
            </w:r>
          </w:p>
        </w:tc>
        <w:tc>
          <w:tcPr>
            <w:tcW w:w="999" w:type="pct"/>
            <w:vAlign w:val="center"/>
          </w:tcPr>
          <w:p w14:paraId="183E2E20" w14:textId="77777777" w:rsidR="00BB3B5E" w:rsidRPr="00133BD9" w:rsidRDefault="00BB3B5E" w:rsidP="00E138EE">
            <w:pPr>
              <w:spacing w:after="0" w:line="240" w:lineRule="auto"/>
              <w:ind w:firstLine="0"/>
              <w:jc w:val="center"/>
              <w:rPr>
                <w:color w:val="000000"/>
                <w:sz w:val="20"/>
              </w:rPr>
            </w:pPr>
          </w:p>
        </w:tc>
        <w:tc>
          <w:tcPr>
            <w:tcW w:w="1075" w:type="pct"/>
            <w:vAlign w:val="center"/>
          </w:tcPr>
          <w:p w14:paraId="247C3EC5" w14:textId="77777777" w:rsidR="00BB3B5E" w:rsidRPr="00133BD9" w:rsidRDefault="00BB3B5E" w:rsidP="00E138EE">
            <w:pPr>
              <w:spacing w:after="0" w:line="240" w:lineRule="auto"/>
              <w:ind w:firstLine="0"/>
              <w:jc w:val="center"/>
              <w:rPr>
                <w:color w:val="000000"/>
                <w:sz w:val="20"/>
              </w:rPr>
            </w:pPr>
            <w:r w:rsidRPr="00133BD9">
              <w:rPr>
                <w:color w:val="000000"/>
                <w:sz w:val="20"/>
              </w:rPr>
              <w:t>1,9</w:t>
            </w:r>
          </w:p>
        </w:tc>
      </w:tr>
      <w:tr w:rsidR="00BB3B5E" w:rsidRPr="00133BD9" w14:paraId="4DB547DB" w14:textId="77777777" w:rsidTr="00957BAB">
        <w:trPr>
          <w:trHeight w:val="20"/>
        </w:trPr>
        <w:tc>
          <w:tcPr>
            <w:tcW w:w="1620" w:type="pct"/>
            <w:vAlign w:val="center"/>
          </w:tcPr>
          <w:p w14:paraId="63E2447B" w14:textId="77777777" w:rsidR="00BB3B5E" w:rsidRPr="00BB3B5E" w:rsidRDefault="00BB3B5E" w:rsidP="00E138EE">
            <w:pPr>
              <w:spacing w:after="0" w:line="240" w:lineRule="auto"/>
              <w:ind w:firstLine="0"/>
              <w:rPr>
                <w:b/>
                <w:color w:val="000000"/>
                <w:sz w:val="20"/>
              </w:rPr>
            </w:pPr>
            <w:r w:rsidRPr="00BB3B5E">
              <w:rPr>
                <w:b/>
                <w:color w:val="000000"/>
                <w:sz w:val="20"/>
              </w:rPr>
              <w:t>Сумма</w:t>
            </w:r>
          </w:p>
        </w:tc>
        <w:tc>
          <w:tcPr>
            <w:tcW w:w="1306" w:type="pct"/>
            <w:vAlign w:val="center"/>
          </w:tcPr>
          <w:p w14:paraId="7A69FBB2" w14:textId="77777777" w:rsidR="00BB3B5E" w:rsidRPr="00133BD9" w:rsidRDefault="00BB3B5E" w:rsidP="00E138EE">
            <w:pPr>
              <w:spacing w:after="0" w:line="240" w:lineRule="auto"/>
              <w:ind w:firstLine="0"/>
              <w:jc w:val="center"/>
              <w:rPr>
                <w:b/>
                <w:bCs/>
                <w:color w:val="000000"/>
                <w:sz w:val="20"/>
              </w:rPr>
            </w:pPr>
            <w:r w:rsidRPr="00133BD9">
              <w:rPr>
                <w:b/>
                <w:bCs/>
                <w:color w:val="000000"/>
                <w:sz w:val="20"/>
              </w:rPr>
              <w:t>59,7</w:t>
            </w:r>
          </w:p>
        </w:tc>
        <w:tc>
          <w:tcPr>
            <w:tcW w:w="999" w:type="pct"/>
            <w:vAlign w:val="center"/>
          </w:tcPr>
          <w:p w14:paraId="4EE9D3C6" w14:textId="77777777" w:rsidR="00BB3B5E" w:rsidRPr="00133BD9" w:rsidRDefault="00BB3B5E" w:rsidP="00E138EE">
            <w:pPr>
              <w:spacing w:after="0" w:line="240" w:lineRule="auto"/>
              <w:ind w:firstLine="0"/>
              <w:jc w:val="center"/>
              <w:rPr>
                <w:b/>
                <w:bCs/>
                <w:color w:val="000000"/>
                <w:sz w:val="20"/>
              </w:rPr>
            </w:pPr>
            <w:r w:rsidRPr="00133BD9">
              <w:rPr>
                <w:b/>
                <w:bCs/>
                <w:color w:val="000000"/>
                <w:sz w:val="20"/>
              </w:rPr>
              <w:t>3,2</w:t>
            </w:r>
          </w:p>
        </w:tc>
        <w:tc>
          <w:tcPr>
            <w:tcW w:w="1075" w:type="pct"/>
            <w:vAlign w:val="center"/>
          </w:tcPr>
          <w:p w14:paraId="7B6E335C" w14:textId="77777777" w:rsidR="00BB3B5E" w:rsidRPr="00133BD9" w:rsidRDefault="00BB3B5E" w:rsidP="00E138EE">
            <w:pPr>
              <w:spacing w:after="0" w:line="240" w:lineRule="auto"/>
              <w:ind w:firstLine="0"/>
              <w:jc w:val="center"/>
              <w:rPr>
                <w:b/>
                <w:bCs/>
                <w:color w:val="000000"/>
                <w:sz w:val="20"/>
              </w:rPr>
            </w:pPr>
            <w:r w:rsidRPr="00133BD9">
              <w:rPr>
                <w:b/>
                <w:bCs/>
                <w:color w:val="000000"/>
                <w:sz w:val="20"/>
              </w:rPr>
              <w:t>62,9</w:t>
            </w:r>
          </w:p>
        </w:tc>
      </w:tr>
    </w:tbl>
    <w:p w14:paraId="3E928B14" w14:textId="7DD2FE08" w:rsidR="00BB3B5E" w:rsidRPr="00BB3B5E" w:rsidRDefault="00BB3B5E" w:rsidP="00BB3B5E">
      <w:pPr>
        <w:spacing w:before="120"/>
      </w:pPr>
      <w:r w:rsidRPr="00BB3B5E">
        <w:t>Прогнозы приростов объемов потребления тепловой энергии в сетевой воде новыми многоквартирными домами, индивидуальными жилыми домами и общественными зданиями с разделением по видам теплопотребления и по микрорайонам по этапам расчетного периода представлены в таблице 1.</w:t>
      </w:r>
      <w:r w:rsidR="00C2179D">
        <w:t>6</w:t>
      </w:r>
      <w:r w:rsidRPr="00BB3B5E">
        <w:t xml:space="preserve">. </w:t>
      </w:r>
    </w:p>
    <w:p w14:paraId="16EE5509" w14:textId="77777777" w:rsidR="001A6F6C" w:rsidRDefault="001A6F6C" w:rsidP="001A6F6C">
      <w:pPr>
        <w:rPr>
          <w:b/>
        </w:rPr>
        <w:sectPr w:rsidR="001A6F6C" w:rsidSect="00AA1FAE">
          <w:pgSz w:w="11906" w:h="16838"/>
          <w:pgMar w:top="1134" w:right="850" w:bottom="1134" w:left="1843" w:header="708" w:footer="708" w:gutter="0"/>
          <w:cols w:space="708"/>
          <w:docGrid w:linePitch="360"/>
        </w:sectPr>
      </w:pPr>
      <w:bookmarkStart w:id="19" w:name="_Toc390671875"/>
    </w:p>
    <w:p w14:paraId="5040FAC8" w14:textId="39E9A3E3" w:rsidR="002A3957" w:rsidRPr="002A3957" w:rsidRDefault="001A6F6C" w:rsidP="002A3957">
      <w:pPr>
        <w:jc w:val="right"/>
      </w:pPr>
      <w:r w:rsidRPr="002A3957">
        <w:lastRenderedPageBreak/>
        <w:t xml:space="preserve">Таблица </w:t>
      </w:r>
      <w:r w:rsidR="00E138EE">
        <w:t>1.</w:t>
      </w:r>
      <w:r w:rsidR="00F52A90">
        <w:t>6</w:t>
      </w:r>
      <w:r w:rsidRPr="002A3957">
        <w:t xml:space="preserve"> </w:t>
      </w:r>
    </w:p>
    <w:p w14:paraId="67E1B38E" w14:textId="76EDE57B" w:rsidR="001A6F6C" w:rsidRDefault="001A6F6C" w:rsidP="00310987">
      <w:pPr>
        <w:ind w:firstLine="0"/>
        <w:jc w:val="center"/>
        <w:rPr>
          <w:u w:val="single"/>
        </w:rPr>
      </w:pPr>
      <w:r w:rsidRPr="002A3957">
        <w:rPr>
          <w:u w:val="single"/>
        </w:rPr>
        <w:t>Прогнозы приростов объемов потребления тепловой энергии в сетевой воде новыми многоквартирными, жилыми домами и общественными зданиями с разделением по видам теплопотребления и по микрорайонам по этапам расчетного периода</w:t>
      </w:r>
      <w:bookmarkEnd w:id="19"/>
    </w:p>
    <w:p w14:paraId="1F899878" w14:textId="77777777" w:rsidR="00860734" w:rsidRPr="002A3957" w:rsidRDefault="00860734" w:rsidP="00310987">
      <w:pPr>
        <w:ind w:firstLine="0"/>
        <w:jc w:val="center"/>
        <w:rPr>
          <w:u w:val="single"/>
        </w:rPr>
      </w:pPr>
    </w:p>
    <w:p w14:paraId="58B233D0" w14:textId="77777777" w:rsidR="00AD6DA0" w:rsidRDefault="00AD6DA0" w:rsidP="00AD6DA0">
      <w:pPr>
        <w:ind w:firstLine="0"/>
      </w:pPr>
      <w:r>
        <w:rPr>
          <w:noProof/>
          <w:lang w:eastAsia="ru-RU"/>
        </w:rPr>
        <w:drawing>
          <wp:inline distT="0" distB="0" distL="0" distR="0" wp14:anchorId="44D52D65" wp14:editId="413B620B">
            <wp:extent cx="9829002" cy="469420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835031" cy="4697080"/>
                    </a:xfrm>
                    <a:prstGeom prst="rect">
                      <a:avLst/>
                    </a:prstGeom>
                    <a:noFill/>
                    <a:ln>
                      <a:noFill/>
                    </a:ln>
                  </pic:spPr>
                </pic:pic>
              </a:graphicData>
            </a:graphic>
          </wp:inline>
        </w:drawing>
      </w:r>
    </w:p>
    <w:p w14:paraId="45B0A2D6" w14:textId="314AB251" w:rsidR="00AD6DA0" w:rsidRPr="00AD6DA0" w:rsidRDefault="00AD6DA0" w:rsidP="00C2179D">
      <w:pPr>
        <w:ind w:left="567" w:firstLine="0"/>
        <w:sectPr w:rsidR="00AD6DA0" w:rsidRPr="00AD6DA0" w:rsidSect="00AA1FAE">
          <w:pgSz w:w="16838" w:h="11906" w:orient="landscape"/>
          <w:pgMar w:top="1701" w:right="1134" w:bottom="851" w:left="1134" w:header="709" w:footer="709" w:gutter="0"/>
          <w:cols w:space="708"/>
          <w:docGrid w:linePitch="360"/>
        </w:sectPr>
      </w:pPr>
    </w:p>
    <w:p w14:paraId="2463CC8D" w14:textId="77777777" w:rsidR="001A6F6C" w:rsidRPr="00133BD9" w:rsidRDefault="001A6F6C" w:rsidP="001A6F6C">
      <w:r w:rsidRPr="00133BD9">
        <w:lastRenderedPageBreak/>
        <w:t>Кроме планируемого нового строительства в с. Большетархово намечается снос существующего жилого фонда в объеме 1576 м</w:t>
      </w:r>
      <w:r w:rsidRPr="00133BD9">
        <w:rPr>
          <w:vertAlign w:val="superscript"/>
        </w:rPr>
        <w:t>2</w:t>
      </w:r>
      <w:r w:rsidRPr="00133BD9">
        <w:t xml:space="preserve"> общей площади (</w:t>
      </w:r>
      <w:r w:rsidR="002A3957">
        <w:t>таблица</w:t>
      </w:r>
      <w:r w:rsidRPr="00133BD9">
        <w:t xml:space="preserve"> </w:t>
      </w:r>
      <w:r>
        <w:t>1</w:t>
      </w:r>
      <w:r w:rsidRPr="00133BD9">
        <w:t>.</w:t>
      </w:r>
      <w:r>
        <w:t>2</w:t>
      </w:r>
      <w:r w:rsidRPr="00133BD9">
        <w:t>).</w:t>
      </w:r>
      <w:r>
        <w:t xml:space="preserve"> </w:t>
      </w:r>
    </w:p>
    <w:p w14:paraId="23AB0AC7" w14:textId="77777777" w:rsidR="001A6F6C" w:rsidRPr="00133BD9" w:rsidRDefault="001A6F6C" w:rsidP="001A6F6C">
      <w:r w:rsidRPr="00133BD9">
        <w:t>Три дома из намечаемых к сносу домов (общей площадью 239,2 м</w:t>
      </w:r>
      <w:r w:rsidRPr="00133BD9">
        <w:rPr>
          <w:vertAlign w:val="superscript"/>
        </w:rPr>
        <w:t>2</w:t>
      </w:r>
      <w:r w:rsidRPr="00133BD9">
        <w:t>) в настоящее время обеспечиваются теплом от системы централизованного теплоснабжения (котельная Новая).</w:t>
      </w:r>
      <w:r>
        <w:t xml:space="preserve"> </w:t>
      </w:r>
    </w:p>
    <w:p w14:paraId="73C927B1" w14:textId="0C5D6742" w:rsidR="001A6F6C" w:rsidRPr="00133BD9" w:rsidRDefault="001A6F6C" w:rsidP="001A6F6C">
      <w:r w:rsidRPr="00133BD9">
        <w:t xml:space="preserve">Снижение тепловой нагрузки жилищно-коммунального сектора городского поселения в сетевой воде за счет сноса жилого фонда с разделением по видам теплопотребления и по кварталам на конец этапа расчетного периода представлено в таблице </w:t>
      </w:r>
      <w:r>
        <w:t>1</w:t>
      </w:r>
      <w:r w:rsidRPr="00133BD9">
        <w:t>.</w:t>
      </w:r>
      <w:r w:rsidR="00295A56">
        <w:t>7</w:t>
      </w:r>
      <w:r w:rsidRPr="00133BD9">
        <w:t>.</w:t>
      </w:r>
      <w:r>
        <w:t xml:space="preserve"> </w:t>
      </w:r>
    </w:p>
    <w:p w14:paraId="0704A25F" w14:textId="6C691B7E" w:rsidR="001A6F6C" w:rsidRPr="003E190F" w:rsidRDefault="001A6F6C" w:rsidP="001A6F6C">
      <w:r w:rsidRPr="00EA4169">
        <w:t>С учетом представленных в таблицах 1.</w:t>
      </w:r>
      <w:r w:rsidR="00295A56">
        <w:t>6</w:t>
      </w:r>
      <w:r w:rsidRPr="00EA4169">
        <w:t xml:space="preserve"> и 1.</w:t>
      </w:r>
      <w:r w:rsidR="00295A56">
        <w:t>7</w:t>
      </w:r>
      <w:r w:rsidRPr="00EA4169">
        <w:t xml:space="preserve"> данных по приросту и снижению тепловых нагрузок в зонах действия теплоисточников город</w:t>
      </w:r>
      <w:r>
        <w:t>ского поселения</w:t>
      </w:r>
      <w:r w:rsidRPr="00EA4169">
        <w:t xml:space="preserve"> определены величины изменения спроса </w:t>
      </w:r>
      <w:r w:rsidRPr="003E190F">
        <w:t>на тепловую энергию от них, которые приведены в таблице</w:t>
      </w:r>
      <w:r>
        <w:t xml:space="preserve"> </w:t>
      </w:r>
      <w:r w:rsidRPr="003E190F">
        <w:t>1.</w:t>
      </w:r>
      <w:r>
        <w:t>7</w:t>
      </w:r>
      <w:r w:rsidRPr="003E190F">
        <w:t xml:space="preserve">. </w:t>
      </w:r>
    </w:p>
    <w:p w14:paraId="57D5CDBC" w14:textId="77777777" w:rsidR="001A6F6C" w:rsidRPr="003E190F" w:rsidRDefault="001A6F6C" w:rsidP="001A6F6C">
      <w:r w:rsidRPr="003E190F">
        <w:t>В итоге за период реализации Схемы в город</w:t>
      </w:r>
      <w:r>
        <w:t>ском поселении</w:t>
      </w:r>
      <w:r w:rsidRPr="003E190F">
        <w:t xml:space="preserve"> ожидается прирост тепловых нагрузок в размере </w:t>
      </w:r>
      <w:r>
        <w:rPr>
          <w:bCs/>
        </w:rPr>
        <w:t>10,</w:t>
      </w:r>
      <w:r w:rsidR="00AD6DA0">
        <w:rPr>
          <w:bCs/>
        </w:rPr>
        <w:t>2</w:t>
      </w:r>
      <w:r>
        <w:rPr>
          <w:bCs/>
        </w:rPr>
        <w:t xml:space="preserve"> </w:t>
      </w:r>
      <w:r w:rsidRPr="003E190F">
        <w:t>Гкал/ч, из них:</w:t>
      </w:r>
      <w:r>
        <w:t xml:space="preserve"> </w:t>
      </w:r>
    </w:p>
    <w:p w14:paraId="40427A1E" w14:textId="4024F272" w:rsidR="001A6F6C" w:rsidRPr="003E190F" w:rsidRDefault="001A6F6C" w:rsidP="001A6F6C">
      <w:r w:rsidRPr="003E190F">
        <w:t xml:space="preserve">1) прирост тепловых нагрузок в размере </w:t>
      </w:r>
      <w:r>
        <w:t>10,</w:t>
      </w:r>
      <w:r w:rsidR="00411925">
        <w:t>2</w:t>
      </w:r>
      <w:r w:rsidRPr="003E190F">
        <w:t xml:space="preserve"> Гкал/ч, в том числе:</w:t>
      </w:r>
      <w:r>
        <w:t xml:space="preserve"> </w:t>
      </w:r>
    </w:p>
    <w:p w14:paraId="51539C0D" w14:textId="77777777" w:rsidR="001A6F6C" w:rsidRPr="003E190F" w:rsidRDefault="001A6F6C" w:rsidP="001A6F6C">
      <w:pPr>
        <w:numPr>
          <w:ilvl w:val="0"/>
          <w:numId w:val="37"/>
        </w:numPr>
        <w:spacing w:before="120" w:line="240" w:lineRule="auto"/>
        <w:ind w:left="1135" w:hanging="284"/>
      </w:pPr>
      <w:r w:rsidRPr="003E190F">
        <w:t>индивидуальных жилых домов</w:t>
      </w:r>
      <w:r w:rsidR="002A3957">
        <w:t xml:space="preserve"> </w:t>
      </w:r>
      <w:r w:rsidR="00AD6DA0">
        <w:t>–</w:t>
      </w:r>
      <w:r w:rsidRPr="003E190F">
        <w:t xml:space="preserve"> </w:t>
      </w:r>
      <w:r w:rsidR="00AD6DA0">
        <w:rPr>
          <w:bCs/>
        </w:rPr>
        <w:t>0,974</w:t>
      </w:r>
      <w:r>
        <w:rPr>
          <w:bCs/>
        </w:rPr>
        <w:t xml:space="preserve"> </w:t>
      </w:r>
      <w:r w:rsidRPr="003E190F">
        <w:t>Гкал/ч;</w:t>
      </w:r>
      <w:r>
        <w:t xml:space="preserve"> </w:t>
      </w:r>
    </w:p>
    <w:p w14:paraId="0F967FAF" w14:textId="77777777" w:rsidR="001A6F6C" w:rsidRPr="003E190F" w:rsidRDefault="001A6F6C" w:rsidP="001A6F6C">
      <w:pPr>
        <w:numPr>
          <w:ilvl w:val="0"/>
          <w:numId w:val="37"/>
        </w:numPr>
        <w:spacing w:before="120" w:line="240" w:lineRule="auto"/>
        <w:ind w:left="1135" w:hanging="284"/>
      </w:pPr>
      <w:r w:rsidRPr="003E190F">
        <w:t>общественных зданий</w:t>
      </w:r>
      <w:r w:rsidR="002A3957">
        <w:t xml:space="preserve"> </w:t>
      </w:r>
      <w:r w:rsidR="00AD6DA0">
        <w:t>–</w:t>
      </w:r>
      <w:r w:rsidRPr="003E190F">
        <w:t xml:space="preserve"> </w:t>
      </w:r>
      <w:r w:rsidR="00AD6DA0">
        <w:rPr>
          <w:bCs/>
        </w:rPr>
        <w:t>1,9</w:t>
      </w:r>
      <w:r>
        <w:rPr>
          <w:bCs/>
        </w:rPr>
        <w:t xml:space="preserve"> </w:t>
      </w:r>
      <w:r w:rsidRPr="003E190F">
        <w:t>Гкал/ч;</w:t>
      </w:r>
      <w:r>
        <w:t xml:space="preserve"> </w:t>
      </w:r>
    </w:p>
    <w:p w14:paraId="1BAD11B3" w14:textId="77777777" w:rsidR="001A6F6C" w:rsidRDefault="001A6F6C" w:rsidP="001A6F6C">
      <w:pPr>
        <w:spacing w:after="0"/>
      </w:pPr>
      <w:r w:rsidRPr="00EE6147">
        <w:t>2) снижение тепловой нагрузки в город</w:t>
      </w:r>
      <w:r>
        <w:t>ском поселении</w:t>
      </w:r>
      <w:r w:rsidRPr="00EE6147">
        <w:t xml:space="preserve"> за счет сноса жилья в размере </w:t>
      </w:r>
      <w:r>
        <w:t xml:space="preserve">0,3 </w:t>
      </w:r>
      <w:r w:rsidRPr="00EE6147">
        <w:t>Гкал/ч</w:t>
      </w:r>
      <w:r>
        <w:t xml:space="preserve">. </w:t>
      </w:r>
    </w:p>
    <w:p w14:paraId="598CD18C" w14:textId="77777777" w:rsidR="00AD6DA0" w:rsidRDefault="00AD6DA0" w:rsidP="001A6F6C">
      <w:pPr>
        <w:spacing w:after="0"/>
      </w:pPr>
    </w:p>
    <w:p w14:paraId="0A4FD9AE" w14:textId="77777777" w:rsidR="001A6F6C" w:rsidRDefault="001A6F6C" w:rsidP="001A6F6C">
      <w:pPr>
        <w:rPr>
          <w:b/>
        </w:rPr>
        <w:sectPr w:rsidR="001A6F6C" w:rsidSect="00AA1FAE">
          <w:pgSz w:w="11906" w:h="16838"/>
          <w:pgMar w:top="1134" w:right="850" w:bottom="1134" w:left="1843" w:header="708" w:footer="708" w:gutter="0"/>
          <w:cols w:space="708"/>
          <w:docGrid w:linePitch="360"/>
        </w:sectPr>
      </w:pPr>
      <w:bookmarkStart w:id="20" w:name="_Toc390671876"/>
    </w:p>
    <w:p w14:paraId="345E9851" w14:textId="52EF6D5A" w:rsidR="002A3957" w:rsidRPr="002A3957" w:rsidRDefault="001A6F6C" w:rsidP="002A3957">
      <w:pPr>
        <w:jc w:val="right"/>
      </w:pPr>
      <w:r w:rsidRPr="002A3957">
        <w:lastRenderedPageBreak/>
        <w:t xml:space="preserve">Таблица </w:t>
      </w:r>
      <w:r w:rsidR="00E138EE">
        <w:t>1.</w:t>
      </w:r>
      <w:r w:rsidR="00295A56">
        <w:t>7</w:t>
      </w:r>
      <w:r w:rsidRPr="002A3957">
        <w:t xml:space="preserve"> </w:t>
      </w:r>
    </w:p>
    <w:p w14:paraId="2C06266E" w14:textId="77777777" w:rsidR="001A6F6C" w:rsidRPr="002A3957" w:rsidRDefault="001A6F6C" w:rsidP="002A3957">
      <w:pPr>
        <w:jc w:val="center"/>
        <w:rPr>
          <w:u w:val="single"/>
        </w:rPr>
      </w:pPr>
      <w:r w:rsidRPr="002A3957">
        <w:rPr>
          <w:u w:val="single"/>
        </w:rPr>
        <w:t>Снижение тепловой нагрузки в сетевой воде жилищно-коммунального сектора за счет сноса с разделением по видам теплопотребления и по микрорайонам на конец этапа расчетного периода</w:t>
      </w:r>
      <w:bookmarkEnd w:id="20"/>
    </w:p>
    <w:tbl>
      <w:tblPr>
        <w:tblW w:w="495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64"/>
        <w:gridCol w:w="1643"/>
        <w:gridCol w:w="1643"/>
        <w:gridCol w:w="1647"/>
      </w:tblGrid>
      <w:tr w:rsidR="00F52A90" w14:paraId="5DC55F7F" w14:textId="77777777" w:rsidTr="00643928">
        <w:trPr>
          <w:trHeight w:val="20"/>
        </w:trPr>
        <w:tc>
          <w:tcPr>
            <w:tcW w:w="2430" w:type="pct"/>
            <w:vMerge w:val="restart"/>
            <w:tcBorders>
              <w:top w:val="single" w:sz="4" w:space="0" w:color="auto"/>
              <w:left w:val="single" w:sz="4" w:space="0" w:color="auto"/>
              <w:bottom w:val="single" w:sz="4" w:space="0" w:color="auto"/>
              <w:right w:val="single" w:sz="4" w:space="0" w:color="auto"/>
            </w:tcBorders>
            <w:vAlign w:val="center"/>
            <w:hideMark/>
          </w:tcPr>
          <w:p w14:paraId="3DE9CA8A" w14:textId="77777777" w:rsidR="00F52A90" w:rsidRDefault="00F52A90" w:rsidP="00643928">
            <w:pPr>
              <w:spacing w:after="0" w:line="240" w:lineRule="auto"/>
              <w:ind w:firstLine="0"/>
              <w:jc w:val="center"/>
              <w:rPr>
                <w:b/>
                <w:sz w:val="20"/>
              </w:rPr>
            </w:pPr>
            <w:r>
              <w:rPr>
                <w:b/>
                <w:sz w:val="20"/>
              </w:rPr>
              <w:t>Элемент территориального деления</w:t>
            </w:r>
          </w:p>
        </w:tc>
        <w:tc>
          <w:tcPr>
            <w:tcW w:w="2570" w:type="pct"/>
            <w:gridSpan w:val="3"/>
            <w:tcBorders>
              <w:top w:val="single" w:sz="4" w:space="0" w:color="auto"/>
              <w:left w:val="single" w:sz="4" w:space="0" w:color="auto"/>
              <w:bottom w:val="single" w:sz="4" w:space="0" w:color="auto"/>
              <w:right w:val="single" w:sz="4" w:space="0" w:color="auto"/>
            </w:tcBorders>
            <w:vAlign w:val="center"/>
            <w:hideMark/>
          </w:tcPr>
          <w:p w14:paraId="4D0BEE64" w14:textId="77777777" w:rsidR="00F52A90" w:rsidRDefault="00F52A90" w:rsidP="00643928">
            <w:pPr>
              <w:spacing w:after="0" w:line="240" w:lineRule="auto"/>
              <w:ind w:firstLine="0"/>
              <w:jc w:val="center"/>
              <w:rPr>
                <w:b/>
                <w:sz w:val="20"/>
              </w:rPr>
            </w:pPr>
            <w:r>
              <w:rPr>
                <w:b/>
                <w:sz w:val="20"/>
              </w:rPr>
              <w:t>Снижение тепловой нагрузки в сетевой воде за счет сноса жилого фонда (без учета тепловых потерь), Гкал/ч</w:t>
            </w:r>
          </w:p>
        </w:tc>
      </w:tr>
      <w:tr w:rsidR="00F52A90" w14:paraId="6CE324D4" w14:textId="77777777" w:rsidTr="00643928">
        <w:trPr>
          <w:trHeight w:val="20"/>
        </w:trPr>
        <w:tc>
          <w:tcPr>
            <w:tcW w:w="2430" w:type="pct"/>
            <w:vMerge/>
            <w:tcBorders>
              <w:top w:val="single" w:sz="4" w:space="0" w:color="auto"/>
              <w:left w:val="single" w:sz="4" w:space="0" w:color="auto"/>
              <w:bottom w:val="single" w:sz="4" w:space="0" w:color="auto"/>
              <w:right w:val="single" w:sz="4" w:space="0" w:color="auto"/>
            </w:tcBorders>
            <w:vAlign w:val="center"/>
            <w:hideMark/>
          </w:tcPr>
          <w:p w14:paraId="77ED7DEC" w14:textId="77777777" w:rsidR="00F52A90" w:rsidRDefault="00F52A90" w:rsidP="00643928">
            <w:pPr>
              <w:spacing w:after="0" w:line="240" w:lineRule="auto"/>
              <w:ind w:firstLine="0"/>
              <w:jc w:val="left"/>
              <w:rPr>
                <w:rFonts w:eastAsiaTheme="minorEastAsia"/>
                <w:b/>
                <w:sz w:val="20"/>
              </w:rPr>
            </w:pPr>
          </w:p>
        </w:tc>
        <w:tc>
          <w:tcPr>
            <w:tcW w:w="2570" w:type="pct"/>
            <w:gridSpan w:val="3"/>
            <w:tcBorders>
              <w:top w:val="single" w:sz="4" w:space="0" w:color="auto"/>
              <w:left w:val="single" w:sz="4" w:space="0" w:color="auto"/>
              <w:bottom w:val="single" w:sz="4" w:space="0" w:color="auto"/>
              <w:right w:val="single" w:sz="4" w:space="0" w:color="auto"/>
            </w:tcBorders>
            <w:vAlign w:val="center"/>
            <w:hideMark/>
          </w:tcPr>
          <w:p w14:paraId="6D04D16D" w14:textId="5415E197" w:rsidR="00F52A90" w:rsidRDefault="00F52A90" w:rsidP="00643928">
            <w:pPr>
              <w:spacing w:after="0" w:line="240" w:lineRule="auto"/>
              <w:ind w:firstLine="0"/>
              <w:jc w:val="center"/>
              <w:rPr>
                <w:b/>
                <w:sz w:val="20"/>
              </w:rPr>
            </w:pPr>
            <w:r>
              <w:rPr>
                <w:b/>
                <w:sz w:val="20"/>
              </w:rPr>
              <w:t>202</w:t>
            </w:r>
            <w:r w:rsidR="00DA22AC">
              <w:rPr>
                <w:b/>
                <w:sz w:val="20"/>
                <w:lang w:val="en-US"/>
              </w:rPr>
              <w:t>6</w:t>
            </w:r>
            <w:r>
              <w:rPr>
                <w:b/>
                <w:sz w:val="20"/>
              </w:rPr>
              <w:t xml:space="preserve"> - 20</w:t>
            </w:r>
            <w:r w:rsidR="002814C5">
              <w:rPr>
                <w:b/>
                <w:sz w:val="20"/>
              </w:rPr>
              <w:t>28</w:t>
            </w:r>
            <w:r>
              <w:rPr>
                <w:b/>
                <w:sz w:val="20"/>
              </w:rPr>
              <w:t xml:space="preserve"> гг.</w:t>
            </w:r>
          </w:p>
        </w:tc>
      </w:tr>
      <w:tr w:rsidR="00F52A90" w14:paraId="6F49F5DC" w14:textId="77777777" w:rsidTr="00643928">
        <w:trPr>
          <w:cantSplit/>
          <w:trHeight w:val="1852"/>
        </w:trPr>
        <w:tc>
          <w:tcPr>
            <w:tcW w:w="2430" w:type="pct"/>
            <w:vMerge/>
            <w:tcBorders>
              <w:top w:val="single" w:sz="4" w:space="0" w:color="auto"/>
              <w:left w:val="single" w:sz="4" w:space="0" w:color="auto"/>
              <w:bottom w:val="single" w:sz="4" w:space="0" w:color="auto"/>
              <w:right w:val="single" w:sz="4" w:space="0" w:color="auto"/>
            </w:tcBorders>
            <w:vAlign w:val="center"/>
            <w:hideMark/>
          </w:tcPr>
          <w:p w14:paraId="6108B7F3" w14:textId="77777777" w:rsidR="00F52A90" w:rsidRDefault="00F52A90" w:rsidP="00643928">
            <w:pPr>
              <w:spacing w:after="0" w:line="240" w:lineRule="auto"/>
              <w:ind w:firstLine="0"/>
              <w:jc w:val="left"/>
              <w:rPr>
                <w:rFonts w:eastAsiaTheme="minorEastAsia"/>
                <w:b/>
                <w:sz w:val="20"/>
              </w:rPr>
            </w:pPr>
          </w:p>
        </w:tc>
        <w:tc>
          <w:tcPr>
            <w:tcW w:w="856" w:type="pct"/>
            <w:tcBorders>
              <w:top w:val="single" w:sz="4" w:space="0" w:color="auto"/>
              <w:left w:val="single" w:sz="4" w:space="0" w:color="auto"/>
              <w:bottom w:val="single" w:sz="4" w:space="0" w:color="auto"/>
              <w:right w:val="single" w:sz="4" w:space="0" w:color="auto"/>
            </w:tcBorders>
            <w:textDirection w:val="btLr"/>
            <w:vAlign w:val="center"/>
            <w:hideMark/>
          </w:tcPr>
          <w:p w14:paraId="2685C483" w14:textId="77777777" w:rsidR="00F52A90" w:rsidRDefault="00F52A90" w:rsidP="00643928">
            <w:pPr>
              <w:spacing w:after="0" w:line="240" w:lineRule="auto"/>
              <w:ind w:firstLine="0"/>
              <w:jc w:val="center"/>
              <w:rPr>
                <w:b/>
                <w:sz w:val="20"/>
              </w:rPr>
            </w:pPr>
            <w:r>
              <w:rPr>
                <w:b/>
                <w:sz w:val="20"/>
              </w:rPr>
              <w:t>отопление</w:t>
            </w:r>
          </w:p>
        </w:tc>
        <w:tc>
          <w:tcPr>
            <w:tcW w:w="856" w:type="pct"/>
            <w:tcBorders>
              <w:top w:val="single" w:sz="4" w:space="0" w:color="auto"/>
              <w:left w:val="single" w:sz="4" w:space="0" w:color="auto"/>
              <w:bottom w:val="single" w:sz="4" w:space="0" w:color="auto"/>
              <w:right w:val="single" w:sz="4" w:space="0" w:color="auto"/>
            </w:tcBorders>
            <w:textDirection w:val="btLr"/>
            <w:vAlign w:val="center"/>
            <w:hideMark/>
          </w:tcPr>
          <w:p w14:paraId="74D0AA42" w14:textId="77777777" w:rsidR="00F52A90" w:rsidRDefault="00F52A90" w:rsidP="00643928">
            <w:pPr>
              <w:spacing w:after="0" w:line="240" w:lineRule="auto"/>
              <w:ind w:firstLine="0"/>
              <w:jc w:val="center"/>
              <w:rPr>
                <w:b/>
                <w:sz w:val="20"/>
              </w:rPr>
            </w:pPr>
            <w:r>
              <w:rPr>
                <w:b/>
                <w:sz w:val="20"/>
              </w:rPr>
              <w:t>горячее водоснабжение</w:t>
            </w:r>
          </w:p>
        </w:tc>
        <w:tc>
          <w:tcPr>
            <w:tcW w:w="858" w:type="pct"/>
            <w:tcBorders>
              <w:top w:val="single" w:sz="4" w:space="0" w:color="auto"/>
              <w:left w:val="single" w:sz="4" w:space="0" w:color="auto"/>
              <w:bottom w:val="single" w:sz="4" w:space="0" w:color="auto"/>
              <w:right w:val="single" w:sz="4" w:space="0" w:color="auto"/>
            </w:tcBorders>
            <w:textDirection w:val="btLr"/>
            <w:vAlign w:val="center"/>
            <w:hideMark/>
          </w:tcPr>
          <w:p w14:paraId="0420898F" w14:textId="77777777" w:rsidR="00F52A90" w:rsidRDefault="00F52A90" w:rsidP="00643928">
            <w:pPr>
              <w:spacing w:after="0" w:line="240" w:lineRule="auto"/>
              <w:ind w:firstLine="0"/>
              <w:jc w:val="center"/>
              <w:rPr>
                <w:b/>
                <w:sz w:val="20"/>
              </w:rPr>
            </w:pPr>
            <w:r>
              <w:rPr>
                <w:b/>
                <w:sz w:val="20"/>
              </w:rPr>
              <w:t>всего</w:t>
            </w:r>
          </w:p>
        </w:tc>
      </w:tr>
      <w:tr w:rsidR="00F52A90" w14:paraId="375E2AB8" w14:textId="77777777" w:rsidTr="00643928">
        <w:trPr>
          <w:trHeight w:val="20"/>
        </w:trPr>
        <w:tc>
          <w:tcPr>
            <w:tcW w:w="2430" w:type="pct"/>
            <w:tcBorders>
              <w:top w:val="single" w:sz="4" w:space="0" w:color="auto"/>
              <w:left w:val="single" w:sz="4" w:space="0" w:color="auto"/>
              <w:bottom w:val="single" w:sz="4" w:space="0" w:color="auto"/>
              <w:right w:val="single" w:sz="4" w:space="0" w:color="auto"/>
            </w:tcBorders>
            <w:vAlign w:val="center"/>
            <w:hideMark/>
          </w:tcPr>
          <w:p w14:paraId="0369DAA2" w14:textId="77777777" w:rsidR="00F52A90" w:rsidRDefault="00F52A90" w:rsidP="00643928">
            <w:pPr>
              <w:spacing w:after="0" w:line="240" w:lineRule="auto"/>
              <w:ind w:firstLine="0"/>
              <w:rPr>
                <w:sz w:val="20"/>
              </w:rPr>
            </w:pPr>
            <w:r>
              <w:rPr>
                <w:sz w:val="20"/>
              </w:rPr>
              <w:t>02:04:01</w:t>
            </w:r>
          </w:p>
        </w:tc>
        <w:tc>
          <w:tcPr>
            <w:tcW w:w="856" w:type="pct"/>
            <w:tcBorders>
              <w:top w:val="single" w:sz="4" w:space="0" w:color="auto"/>
              <w:left w:val="single" w:sz="4" w:space="0" w:color="auto"/>
              <w:bottom w:val="single" w:sz="4" w:space="0" w:color="auto"/>
              <w:right w:val="single" w:sz="4" w:space="0" w:color="auto"/>
            </w:tcBorders>
            <w:vAlign w:val="center"/>
            <w:hideMark/>
          </w:tcPr>
          <w:p w14:paraId="0EF526F0" w14:textId="77777777" w:rsidR="00F52A90" w:rsidRDefault="00F52A90" w:rsidP="00643928">
            <w:pPr>
              <w:spacing w:after="0" w:line="240" w:lineRule="auto"/>
              <w:ind w:firstLine="0"/>
              <w:jc w:val="center"/>
              <w:rPr>
                <w:color w:val="000000"/>
                <w:sz w:val="20"/>
                <w:szCs w:val="20"/>
              </w:rPr>
            </w:pPr>
            <w:r>
              <w:rPr>
                <w:color w:val="000000"/>
                <w:sz w:val="20"/>
                <w:szCs w:val="20"/>
              </w:rPr>
              <w:t>0.304</w:t>
            </w:r>
          </w:p>
        </w:tc>
        <w:tc>
          <w:tcPr>
            <w:tcW w:w="856" w:type="pct"/>
            <w:tcBorders>
              <w:top w:val="single" w:sz="4" w:space="0" w:color="auto"/>
              <w:left w:val="single" w:sz="4" w:space="0" w:color="auto"/>
              <w:bottom w:val="single" w:sz="4" w:space="0" w:color="auto"/>
              <w:right w:val="single" w:sz="4" w:space="0" w:color="auto"/>
            </w:tcBorders>
            <w:vAlign w:val="center"/>
            <w:hideMark/>
          </w:tcPr>
          <w:p w14:paraId="6DE36D7F" w14:textId="77777777" w:rsidR="00F52A90" w:rsidRDefault="00F52A90" w:rsidP="00643928">
            <w:pPr>
              <w:spacing w:after="0" w:line="240" w:lineRule="auto"/>
              <w:ind w:firstLine="0"/>
              <w:jc w:val="center"/>
              <w:rPr>
                <w:color w:val="000000"/>
                <w:sz w:val="20"/>
                <w:szCs w:val="20"/>
              </w:rPr>
            </w:pPr>
            <w:r>
              <w:rPr>
                <w:color w:val="000000"/>
                <w:sz w:val="20"/>
                <w:szCs w:val="20"/>
              </w:rPr>
              <w:t>0.014</w:t>
            </w:r>
          </w:p>
        </w:tc>
        <w:tc>
          <w:tcPr>
            <w:tcW w:w="858" w:type="pct"/>
            <w:tcBorders>
              <w:top w:val="single" w:sz="4" w:space="0" w:color="auto"/>
              <w:left w:val="single" w:sz="4" w:space="0" w:color="auto"/>
              <w:bottom w:val="single" w:sz="4" w:space="0" w:color="auto"/>
              <w:right w:val="single" w:sz="4" w:space="0" w:color="auto"/>
            </w:tcBorders>
            <w:vAlign w:val="center"/>
            <w:hideMark/>
          </w:tcPr>
          <w:p w14:paraId="48EC96B3" w14:textId="77777777" w:rsidR="00F52A90" w:rsidRDefault="00F52A90" w:rsidP="00643928">
            <w:pPr>
              <w:spacing w:after="0" w:line="240" w:lineRule="auto"/>
              <w:ind w:firstLine="0"/>
              <w:jc w:val="center"/>
              <w:rPr>
                <w:color w:val="000000"/>
                <w:sz w:val="20"/>
                <w:szCs w:val="20"/>
              </w:rPr>
            </w:pPr>
            <w:r>
              <w:rPr>
                <w:color w:val="000000"/>
                <w:sz w:val="20"/>
                <w:szCs w:val="20"/>
              </w:rPr>
              <w:t>0.319</w:t>
            </w:r>
          </w:p>
        </w:tc>
      </w:tr>
      <w:tr w:rsidR="00F52A90" w14:paraId="371C26B7" w14:textId="77777777" w:rsidTr="00643928">
        <w:trPr>
          <w:trHeight w:val="20"/>
        </w:trPr>
        <w:tc>
          <w:tcPr>
            <w:tcW w:w="2430" w:type="pct"/>
            <w:tcBorders>
              <w:top w:val="single" w:sz="4" w:space="0" w:color="auto"/>
              <w:left w:val="single" w:sz="4" w:space="0" w:color="auto"/>
              <w:bottom w:val="single" w:sz="4" w:space="0" w:color="auto"/>
              <w:right w:val="single" w:sz="4" w:space="0" w:color="auto"/>
            </w:tcBorders>
            <w:vAlign w:val="center"/>
            <w:hideMark/>
          </w:tcPr>
          <w:p w14:paraId="32999894" w14:textId="77777777" w:rsidR="00F52A90" w:rsidRDefault="00F52A90" w:rsidP="00643928">
            <w:pPr>
              <w:spacing w:after="0" w:line="240" w:lineRule="auto"/>
              <w:ind w:firstLine="0"/>
              <w:rPr>
                <w:sz w:val="20"/>
              </w:rPr>
            </w:pPr>
            <w:r>
              <w:rPr>
                <w:sz w:val="20"/>
              </w:rPr>
              <w:t>Всего по с. Большетархово</w:t>
            </w:r>
          </w:p>
        </w:tc>
        <w:tc>
          <w:tcPr>
            <w:tcW w:w="856" w:type="pct"/>
            <w:tcBorders>
              <w:top w:val="single" w:sz="4" w:space="0" w:color="auto"/>
              <w:left w:val="single" w:sz="4" w:space="0" w:color="auto"/>
              <w:bottom w:val="single" w:sz="4" w:space="0" w:color="auto"/>
              <w:right w:val="single" w:sz="4" w:space="0" w:color="auto"/>
            </w:tcBorders>
            <w:vAlign w:val="center"/>
            <w:hideMark/>
          </w:tcPr>
          <w:p w14:paraId="497F4766" w14:textId="77777777" w:rsidR="00F52A90" w:rsidRDefault="00F52A90" w:rsidP="00643928">
            <w:pPr>
              <w:spacing w:after="0" w:line="240" w:lineRule="auto"/>
              <w:ind w:firstLine="0"/>
              <w:jc w:val="center"/>
              <w:rPr>
                <w:color w:val="000000"/>
                <w:sz w:val="20"/>
                <w:szCs w:val="20"/>
              </w:rPr>
            </w:pPr>
            <w:r>
              <w:rPr>
                <w:color w:val="000000"/>
                <w:sz w:val="20"/>
                <w:szCs w:val="20"/>
              </w:rPr>
              <w:t>0.304</w:t>
            </w:r>
          </w:p>
        </w:tc>
        <w:tc>
          <w:tcPr>
            <w:tcW w:w="856" w:type="pct"/>
            <w:tcBorders>
              <w:top w:val="single" w:sz="4" w:space="0" w:color="auto"/>
              <w:left w:val="single" w:sz="4" w:space="0" w:color="auto"/>
              <w:bottom w:val="single" w:sz="4" w:space="0" w:color="auto"/>
              <w:right w:val="single" w:sz="4" w:space="0" w:color="auto"/>
            </w:tcBorders>
            <w:vAlign w:val="center"/>
            <w:hideMark/>
          </w:tcPr>
          <w:p w14:paraId="32E2E188" w14:textId="77777777" w:rsidR="00F52A90" w:rsidRDefault="00F52A90" w:rsidP="00643928">
            <w:pPr>
              <w:spacing w:after="0" w:line="240" w:lineRule="auto"/>
              <w:ind w:firstLine="0"/>
              <w:jc w:val="center"/>
              <w:rPr>
                <w:color w:val="000000"/>
                <w:sz w:val="20"/>
                <w:szCs w:val="20"/>
              </w:rPr>
            </w:pPr>
            <w:r>
              <w:rPr>
                <w:color w:val="000000"/>
                <w:sz w:val="20"/>
                <w:szCs w:val="20"/>
              </w:rPr>
              <w:t>0.014</w:t>
            </w:r>
          </w:p>
        </w:tc>
        <w:tc>
          <w:tcPr>
            <w:tcW w:w="858" w:type="pct"/>
            <w:tcBorders>
              <w:top w:val="single" w:sz="4" w:space="0" w:color="auto"/>
              <w:left w:val="single" w:sz="4" w:space="0" w:color="auto"/>
              <w:bottom w:val="single" w:sz="4" w:space="0" w:color="auto"/>
              <w:right w:val="single" w:sz="4" w:space="0" w:color="auto"/>
            </w:tcBorders>
            <w:vAlign w:val="center"/>
            <w:hideMark/>
          </w:tcPr>
          <w:p w14:paraId="44F2F134" w14:textId="77777777" w:rsidR="00F52A90" w:rsidRDefault="00F52A90" w:rsidP="00643928">
            <w:pPr>
              <w:spacing w:after="0" w:line="240" w:lineRule="auto"/>
              <w:ind w:firstLine="0"/>
              <w:jc w:val="center"/>
              <w:rPr>
                <w:color w:val="000000"/>
                <w:sz w:val="20"/>
                <w:szCs w:val="20"/>
              </w:rPr>
            </w:pPr>
            <w:r>
              <w:rPr>
                <w:color w:val="000000"/>
                <w:sz w:val="20"/>
                <w:szCs w:val="20"/>
              </w:rPr>
              <w:t>0.319</w:t>
            </w:r>
          </w:p>
        </w:tc>
      </w:tr>
      <w:tr w:rsidR="00F52A90" w14:paraId="4C5CE7E1" w14:textId="77777777" w:rsidTr="00643928">
        <w:trPr>
          <w:trHeight w:val="20"/>
        </w:trPr>
        <w:tc>
          <w:tcPr>
            <w:tcW w:w="2430" w:type="pct"/>
            <w:tcBorders>
              <w:top w:val="single" w:sz="4" w:space="0" w:color="auto"/>
              <w:left w:val="single" w:sz="4" w:space="0" w:color="auto"/>
              <w:bottom w:val="single" w:sz="4" w:space="0" w:color="auto"/>
              <w:right w:val="single" w:sz="4" w:space="0" w:color="auto"/>
            </w:tcBorders>
            <w:vAlign w:val="center"/>
            <w:hideMark/>
          </w:tcPr>
          <w:p w14:paraId="4E06179E" w14:textId="77777777" w:rsidR="00F52A90" w:rsidRDefault="00F52A90" w:rsidP="00643928">
            <w:pPr>
              <w:spacing w:after="0" w:line="240" w:lineRule="auto"/>
              <w:ind w:firstLine="0"/>
              <w:rPr>
                <w:color w:val="000000"/>
                <w:sz w:val="20"/>
              </w:rPr>
            </w:pPr>
            <w:r>
              <w:rPr>
                <w:color w:val="000000"/>
                <w:sz w:val="20"/>
              </w:rPr>
              <w:t>в т ч - котельная Новая</w:t>
            </w:r>
          </w:p>
        </w:tc>
        <w:tc>
          <w:tcPr>
            <w:tcW w:w="856" w:type="pct"/>
            <w:tcBorders>
              <w:top w:val="single" w:sz="4" w:space="0" w:color="auto"/>
              <w:left w:val="single" w:sz="4" w:space="0" w:color="auto"/>
              <w:bottom w:val="single" w:sz="4" w:space="0" w:color="auto"/>
              <w:right w:val="single" w:sz="4" w:space="0" w:color="auto"/>
            </w:tcBorders>
            <w:vAlign w:val="center"/>
            <w:hideMark/>
          </w:tcPr>
          <w:p w14:paraId="5AC4D9C5" w14:textId="77777777" w:rsidR="00F52A90" w:rsidRDefault="00F52A90" w:rsidP="00643928">
            <w:pPr>
              <w:spacing w:after="0" w:line="240" w:lineRule="auto"/>
              <w:ind w:firstLine="0"/>
              <w:jc w:val="center"/>
              <w:rPr>
                <w:color w:val="000000"/>
                <w:sz w:val="20"/>
                <w:szCs w:val="20"/>
              </w:rPr>
            </w:pPr>
            <w:r>
              <w:rPr>
                <w:color w:val="000000"/>
                <w:sz w:val="20"/>
                <w:szCs w:val="20"/>
              </w:rPr>
              <w:t>0.046</w:t>
            </w:r>
          </w:p>
        </w:tc>
        <w:tc>
          <w:tcPr>
            <w:tcW w:w="856" w:type="pct"/>
            <w:tcBorders>
              <w:top w:val="single" w:sz="4" w:space="0" w:color="auto"/>
              <w:left w:val="single" w:sz="4" w:space="0" w:color="auto"/>
              <w:bottom w:val="single" w:sz="4" w:space="0" w:color="auto"/>
              <w:right w:val="single" w:sz="4" w:space="0" w:color="auto"/>
            </w:tcBorders>
            <w:vAlign w:val="center"/>
            <w:hideMark/>
          </w:tcPr>
          <w:p w14:paraId="4CE33E72" w14:textId="77777777" w:rsidR="00F52A90" w:rsidRDefault="00F52A90" w:rsidP="00643928">
            <w:pPr>
              <w:spacing w:after="0" w:line="240" w:lineRule="auto"/>
              <w:ind w:firstLine="0"/>
              <w:jc w:val="center"/>
              <w:rPr>
                <w:color w:val="000000"/>
                <w:sz w:val="20"/>
                <w:szCs w:val="20"/>
              </w:rPr>
            </w:pPr>
            <w:r>
              <w:rPr>
                <w:color w:val="000000"/>
                <w:sz w:val="20"/>
                <w:szCs w:val="20"/>
              </w:rPr>
              <w:t>-</w:t>
            </w:r>
          </w:p>
        </w:tc>
        <w:tc>
          <w:tcPr>
            <w:tcW w:w="858" w:type="pct"/>
            <w:tcBorders>
              <w:top w:val="single" w:sz="4" w:space="0" w:color="auto"/>
              <w:left w:val="single" w:sz="4" w:space="0" w:color="auto"/>
              <w:bottom w:val="single" w:sz="4" w:space="0" w:color="auto"/>
              <w:right w:val="single" w:sz="4" w:space="0" w:color="auto"/>
            </w:tcBorders>
            <w:vAlign w:val="center"/>
            <w:hideMark/>
          </w:tcPr>
          <w:p w14:paraId="44DF7A20" w14:textId="77777777" w:rsidR="00F52A90" w:rsidRDefault="00F52A90" w:rsidP="00643928">
            <w:pPr>
              <w:spacing w:after="0" w:line="240" w:lineRule="auto"/>
              <w:ind w:firstLine="0"/>
              <w:jc w:val="center"/>
              <w:rPr>
                <w:color w:val="000000"/>
                <w:sz w:val="20"/>
                <w:szCs w:val="20"/>
              </w:rPr>
            </w:pPr>
            <w:r>
              <w:rPr>
                <w:color w:val="000000"/>
                <w:sz w:val="20"/>
                <w:szCs w:val="20"/>
              </w:rPr>
              <w:t>0.046</w:t>
            </w:r>
          </w:p>
        </w:tc>
      </w:tr>
      <w:tr w:rsidR="00F52A90" w14:paraId="6BF415A1" w14:textId="77777777" w:rsidTr="00643928">
        <w:trPr>
          <w:trHeight w:val="20"/>
        </w:trPr>
        <w:tc>
          <w:tcPr>
            <w:tcW w:w="2430" w:type="pct"/>
            <w:tcBorders>
              <w:top w:val="single" w:sz="4" w:space="0" w:color="auto"/>
              <w:left w:val="single" w:sz="4" w:space="0" w:color="auto"/>
              <w:bottom w:val="single" w:sz="4" w:space="0" w:color="auto"/>
              <w:right w:val="single" w:sz="4" w:space="0" w:color="auto"/>
            </w:tcBorders>
            <w:vAlign w:val="center"/>
            <w:hideMark/>
          </w:tcPr>
          <w:p w14:paraId="23387CCE" w14:textId="77777777" w:rsidR="00F52A90" w:rsidRDefault="00F52A90" w:rsidP="00643928">
            <w:pPr>
              <w:spacing w:after="0" w:line="240" w:lineRule="auto"/>
              <w:ind w:firstLine="0"/>
              <w:rPr>
                <w:color w:val="000000"/>
              </w:rPr>
            </w:pPr>
            <w:r>
              <w:rPr>
                <w:color w:val="000000"/>
                <w:sz w:val="22"/>
              </w:rPr>
              <w:t xml:space="preserve"> - ИТГ</w:t>
            </w:r>
          </w:p>
        </w:tc>
        <w:tc>
          <w:tcPr>
            <w:tcW w:w="856" w:type="pct"/>
            <w:tcBorders>
              <w:top w:val="single" w:sz="4" w:space="0" w:color="auto"/>
              <w:left w:val="single" w:sz="4" w:space="0" w:color="auto"/>
              <w:bottom w:val="single" w:sz="4" w:space="0" w:color="auto"/>
              <w:right w:val="single" w:sz="4" w:space="0" w:color="auto"/>
            </w:tcBorders>
            <w:vAlign w:val="center"/>
            <w:hideMark/>
          </w:tcPr>
          <w:p w14:paraId="4918AB0D" w14:textId="77777777" w:rsidR="00F52A90" w:rsidRDefault="00F52A90" w:rsidP="00643928">
            <w:pPr>
              <w:spacing w:after="0" w:line="240" w:lineRule="auto"/>
              <w:ind w:firstLine="0"/>
              <w:jc w:val="center"/>
              <w:rPr>
                <w:color w:val="000000"/>
                <w:sz w:val="20"/>
                <w:szCs w:val="20"/>
              </w:rPr>
            </w:pPr>
            <w:r>
              <w:rPr>
                <w:color w:val="000000"/>
                <w:sz w:val="20"/>
                <w:szCs w:val="20"/>
              </w:rPr>
              <w:t>0.258</w:t>
            </w:r>
          </w:p>
        </w:tc>
        <w:tc>
          <w:tcPr>
            <w:tcW w:w="856" w:type="pct"/>
            <w:tcBorders>
              <w:top w:val="single" w:sz="4" w:space="0" w:color="auto"/>
              <w:left w:val="single" w:sz="4" w:space="0" w:color="auto"/>
              <w:bottom w:val="single" w:sz="4" w:space="0" w:color="auto"/>
              <w:right w:val="single" w:sz="4" w:space="0" w:color="auto"/>
            </w:tcBorders>
            <w:vAlign w:val="center"/>
            <w:hideMark/>
          </w:tcPr>
          <w:p w14:paraId="5266DEC0" w14:textId="77777777" w:rsidR="00F52A90" w:rsidRDefault="00F52A90" w:rsidP="00643928">
            <w:pPr>
              <w:spacing w:after="0" w:line="240" w:lineRule="auto"/>
              <w:ind w:firstLine="0"/>
              <w:jc w:val="center"/>
              <w:rPr>
                <w:color w:val="000000"/>
                <w:sz w:val="20"/>
                <w:szCs w:val="20"/>
              </w:rPr>
            </w:pPr>
            <w:r>
              <w:rPr>
                <w:color w:val="000000"/>
                <w:sz w:val="20"/>
                <w:szCs w:val="20"/>
              </w:rPr>
              <w:t>0.014</w:t>
            </w:r>
          </w:p>
        </w:tc>
        <w:tc>
          <w:tcPr>
            <w:tcW w:w="858" w:type="pct"/>
            <w:tcBorders>
              <w:top w:val="single" w:sz="4" w:space="0" w:color="auto"/>
              <w:left w:val="single" w:sz="4" w:space="0" w:color="auto"/>
              <w:bottom w:val="single" w:sz="4" w:space="0" w:color="auto"/>
              <w:right w:val="single" w:sz="4" w:space="0" w:color="auto"/>
            </w:tcBorders>
            <w:vAlign w:val="center"/>
            <w:hideMark/>
          </w:tcPr>
          <w:p w14:paraId="4F7C3B19" w14:textId="77777777" w:rsidR="00F52A90" w:rsidRDefault="00F52A90" w:rsidP="00643928">
            <w:pPr>
              <w:spacing w:after="0" w:line="240" w:lineRule="auto"/>
              <w:ind w:firstLine="0"/>
              <w:jc w:val="center"/>
              <w:rPr>
                <w:color w:val="000000"/>
                <w:sz w:val="20"/>
                <w:szCs w:val="20"/>
              </w:rPr>
            </w:pPr>
            <w:r>
              <w:rPr>
                <w:color w:val="000000"/>
                <w:sz w:val="20"/>
                <w:szCs w:val="20"/>
              </w:rPr>
              <w:t>0.272</w:t>
            </w:r>
          </w:p>
        </w:tc>
      </w:tr>
    </w:tbl>
    <w:p w14:paraId="26E39790" w14:textId="77777777" w:rsidR="00D033F3" w:rsidRDefault="00D033F3" w:rsidP="00D033F3">
      <w:pPr>
        <w:ind w:firstLine="0"/>
        <w:jc w:val="right"/>
      </w:pPr>
      <w:bookmarkStart w:id="21" w:name="_Toc390671877"/>
    </w:p>
    <w:p w14:paraId="2E216598" w14:textId="3D51199F" w:rsidR="002A3957" w:rsidRPr="002A3957" w:rsidRDefault="001A6F6C" w:rsidP="00D033F3">
      <w:pPr>
        <w:ind w:firstLine="0"/>
        <w:jc w:val="right"/>
      </w:pPr>
      <w:r w:rsidRPr="002A3957">
        <w:t xml:space="preserve">Таблица </w:t>
      </w:r>
      <w:r w:rsidR="00E138EE">
        <w:t>1.</w:t>
      </w:r>
      <w:r w:rsidR="00671912">
        <w:t>8</w:t>
      </w:r>
    </w:p>
    <w:p w14:paraId="52434EE9" w14:textId="77777777" w:rsidR="001A6F6C" w:rsidRPr="002A3957" w:rsidRDefault="001A6F6C" w:rsidP="002A3957">
      <w:pPr>
        <w:jc w:val="center"/>
        <w:rPr>
          <w:u w:val="single"/>
        </w:rPr>
      </w:pPr>
      <w:r w:rsidRPr="002A3957">
        <w:rPr>
          <w:u w:val="single"/>
        </w:rPr>
        <w:t xml:space="preserve">Изменение спроса на тепловую энергию на теплоисточниках </w:t>
      </w:r>
      <w:proofErr w:type="spellStart"/>
      <w:r w:rsidRPr="002A3957">
        <w:rPr>
          <w:u w:val="single"/>
        </w:rPr>
        <w:t>г.п</w:t>
      </w:r>
      <w:proofErr w:type="spellEnd"/>
      <w:r w:rsidRPr="002A3957">
        <w:rPr>
          <w:u w:val="single"/>
        </w:rPr>
        <w:t>. Излучинск</w:t>
      </w:r>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06"/>
        <w:gridCol w:w="1927"/>
        <w:gridCol w:w="1677"/>
        <w:gridCol w:w="1274"/>
      </w:tblGrid>
      <w:tr w:rsidR="00105AF4" w14:paraId="324866B9" w14:textId="77777777" w:rsidTr="00643928">
        <w:trPr>
          <w:trHeight w:val="22"/>
        </w:trPr>
        <w:tc>
          <w:tcPr>
            <w:tcW w:w="2481" w:type="pct"/>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662E8B88" w14:textId="77777777" w:rsidR="00105AF4" w:rsidRDefault="00105AF4" w:rsidP="00643928">
            <w:pPr>
              <w:spacing w:after="0" w:line="240" w:lineRule="auto"/>
              <w:ind w:firstLine="0"/>
              <w:jc w:val="center"/>
              <w:rPr>
                <w:b/>
                <w:sz w:val="20"/>
                <w:szCs w:val="20"/>
              </w:rPr>
            </w:pPr>
            <w:r>
              <w:rPr>
                <w:b/>
                <w:sz w:val="20"/>
                <w:szCs w:val="20"/>
              </w:rPr>
              <w:t>Наименование теплоисточника</w:t>
            </w:r>
          </w:p>
        </w:tc>
        <w:tc>
          <w:tcPr>
            <w:tcW w:w="2519" w:type="pct"/>
            <w:gridSpan w:val="3"/>
            <w:tcBorders>
              <w:top w:val="single" w:sz="4" w:space="0" w:color="auto"/>
              <w:left w:val="single" w:sz="4" w:space="0" w:color="auto"/>
              <w:bottom w:val="single" w:sz="4" w:space="0" w:color="auto"/>
              <w:right w:val="single" w:sz="4" w:space="0" w:color="auto"/>
            </w:tcBorders>
            <w:noWrap/>
            <w:tcMar>
              <w:left w:w="11" w:type="dxa"/>
              <w:right w:w="11" w:type="dxa"/>
            </w:tcMar>
            <w:vAlign w:val="center"/>
            <w:hideMark/>
          </w:tcPr>
          <w:p w14:paraId="22ABC244" w14:textId="77777777" w:rsidR="00105AF4" w:rsidRDefault="00105AF4" w:rsidP="00643928">
            <w:pPr>
              <w:spacing w:after="0" w:line="240" w:lineRule="auto"/>
              <w:ind w:firstLine="0"/>
              <w:jc w:val="center"/>
              <w:rPr>
                <w:b/>
                <w:color w:val="000000"/>
                <w:sz w:val="20"/>
                <w:szCs w:val="20"/>
              </w:rPr>
            </w:pPr>
            <w:r>
              <w:rPr>
                <w:b/>
                <w:color w:val="000000"/>
                <w:sz w:val="20"/>
                <w:szCs w:val="20"/>
              </w:rPr>
              <w:t>Прирост тепловой нагрузки в сетевой воде на конец расчетного периода (без учета тепловых потерь), Гкал/ч</w:t>
            </w:r>
          </w:p>
        </w:tc>
      </w:tr>
      <w:tr w:rsidR="00105AF4" w14:paraId="1B10B99E" w14:textId="77777777" w:rsidTr="00643928">
        <w:trPr>
          <w:trHeight w:val="22"/>
        </w:trPr>
        <w:tc>
          <w:tcPr>
            <w:tcW w:w="2481" w:type="pct"/>
            <w:vMerge/>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1E998DA4" w14:textId="77777777" w:rsidR="00105AF4" w:rsidRDefault="00105AF4" w:rsidP="00643928">
            <w:pPr>
              <w:spacing w:after="0" w:line="240" w:lineRule="auto"/>
              <w:ind w:firstLine="0"/>
              <w:jc w:val="left"/>
              <w:rPr>
                <w:rFonts w:eastAsiaTheme="minorEastAsia"/>
                <w:b/>
                <w:sz w:val="20"/>
                <w:szCs w:val="20"/>
              </w:rPr>
            </w:pPr>
          </w:p>
        </w:tc>
        <w:tc>
          <w:tcPr>
            <w:tcW w:w="2519" w:type="pct"/>
            <w:gridSpan w:val="3"/>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03DB9C88" w14:textId="6C5022CB" w:rsidR="00105AF4" w:rsidRDefault="00105AF4" w:rsidP="00643928">
            <w:pPr>
              <w:spacing w:after="0" w:line="240" w:lineRule="auto"/>
              <w:ind w:firstLine="0"/>
              <w:jc w:val="center"/>
              <w:rPr>
                <w:b/>
                <w:color w:val="000000"/>
                <w:sz w:val="20"/>
                <w:szCs w:val="20"/>
              </w:rPr>
            </w:pPr>
            <w:r>
              <w:rPr>
                <w:b/>
                <w:color w:val="000000"/>
                <w:sz w:val="20"/>
                <w:szCs w:val="20"/>
              </w:rPr>
              <w:t>2024 - 20</w:t>
            </w:r>
            <w:r w:rsidR="002814C5">
              <w:rPr>
                <w:b/>
                <w:color w:val="000000"/>
                <w:sz w:val="20"/>
                <w:szCs w:val="20"/>
              </w:rPr>
              <w:t>28</w:t>
            </w:r>
            <w:r>
              <w:rPr>
                <w:b/>
                <w:color w:val="000000"/>
                <w:sz w:val="20"/>
                <w:szCs w:val="20"/>
              </w:rPr>
              <w:t xml:space="preserve"> годы</w:t>
            </w:r>
          </w:p>
        </w:tc>
      </w:tr>
      <w:tr w:rsidR="00105AF4" w14:paraId="4664042D" w14:textId="77777777" w:rsidTr="00643928">
        <w:trPr>
          <w:trHeight w:val="91"/>
        </w:trPr>
        <w:tc>
          <w:tcPr>
            <w:tcW w:w="2481" w:type="pct"/>
            <w:vMerge/>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6BAD9C51" w14:textId="77777777" w:rsidR="00105AF4" w:rsidRDefault="00105AF4" w:rsidP="00643928">
            <w:pPr>
              <w:spacing w:after="0" w:line="240" w:lineRule="auto"/>
              <w:ind w:firstLine="0"/>
              <w:jc w:val="left"/>
              <w:rPr>
                <w:rFonts w:eastAsiaTheme="minorEastAsia"/>
                <w:b/>
                <w:sz w:val="20"/>
                <w:szCs w:val="20"/>
              </w:rPr>
            </w:pPr>
          </w:p>
        </w:tc>
        <w:tc>
          <w:tcPr>
            <w:tcW w:w="995"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E52B8EC" w14:textId="77777777" w:rsidR="00105AF4" w:rsidRDefault="00105AF4" w:rsidP="00643928">
            <w:pPr>
              <w:spacing w:after="0" w:line="240" w:lineRule="auto"/>
              <w:ind w:firstLine="0"/>
              <w:jc w:val="center"/>
              <w:rPr>
                <w:b/>
                <w:sz w:val="20"/>
                <w:szCs w:val="20"/>
              </w:rPr>
            </w:pPr>
            <w:r>
              <w:rPr>
                <w:b/>
                <w:sz w:val="20"/>
                <w:szCs w:val="20"/>
              </w:rPr>
              <w:t>отопление и вентиляция</w:t>
            </w:r>
          </w:p>
        </w:tc>
        <w:tc>
          <w:tcPr>
            <w:tcW w:w="86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468D2C59" w14:textId="77777777" w:rsidR="00105AF4" w:rsidRDefault="00105AF4" w:rsidP="00643928">
            <w:pPr>
              <w:spacing w:after="0" w:line="240" w:lineRule="auto"/>
              <w:ind w:firstLine="0"/>
              <w:jc w:val="center"/>
              <w:rPr>
                <w:b/>
                <w:sz w:val="20"/>
                <w:szCs w:val="20"/>
              </w:rPr>
            </w:pPr>
            <w:r>
              <w:rPr>
                <w:b/>
                <w:sz w:val="20"/>
                <w:szCs w:val="20"/>
              </w:rPr>
              <w:t>горячее водоснабжение</w:t>
            </w:r>
          </w:p>
        </w:tc>
        <w:tc>
          <w:tcPr>
            <w:tcW w:w="658"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0EB1A7D" w14:textId="77777777" w:rsidR="00105AF4" w:rsidRDefault="00105AF4" w:rsidP="00643928">
            <w:pPr>
              <w:spacing w:after="0" w:line="240" w:lineRule="auto"/>
              <w:ind w:firstLine="0"/>
              <w:jc w:val="center"/>
              <w:rPr>
                <w:b/>
                <w:bCs/>
                <w:sz w:val="20"/>
                <w:szCs w:val="20"/>
              </w:rPr>
            </w:pPr>
            <w:r>
              <w:rPr>
                <w:b/>
                <w:bCs/>
                <w:sz w:val="20"/>
                <w:szCs w:val="20"/>
              </w:rPr>
              <w:t>всего</w:t>
            </w:r>
          </w:p>
        </w:tc>
      </w:tr>
      <w:tr w:rsidR="00105AF4" w14:paraId="126BD3F7" w14:textId="77777777" w:rsidTr="00643928">
        <w:trPr>
          <w:trHeight w:val="22"/>
        </w:trPr>
        <w:tc>
          <w:tcPr>
            <w:tcW w:w="2481"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0601193A" w14:textId="77777777" w:rsidR="00105AF4" w:rsidRDefault="00105AF4" w:rsidP="00643928">
            <w:pPr>
              <w:spacing w:after="0" w:line="240" w:lineRule="auto"/>
              <w:ind w:firstLine="0"/>
              <w:jc w:val="left"/>
              <w:rPr>
                <w:i/>
                <w:iCs/>
                <w:color w:val="000000"/>
                <w:sz w:val="20"/>
                <w:szCs w:val="20"/>
              </w:rPr>
            </w:pPr>
            <w:r>
              <w:rPr>
                <w:i/>
                <w:iCs/>
                <w:color w:val="000000"/>
                <w:sz w:val="20"/>
                <w:szCs w:val="20"/>
              </w:rPr>
              <w:t xml:space="preserve">НВ ГРЭС, всего, в </w:t>
            </w:r>
            <w:proofErr w:type="spellStart"/>
            <w:r>
              <w:rPr>
                <w:i/>
                <w:iCs/>
                <w:color w:val="000000"/>
                <w:sz w:val="20"/>
                <w:szCs w:val="20"/>
              </w:rPr>
              <w:t>т.ч</w:t>
            </w:r>
            <w:proofErr w:type="spellEnd"/>
            <w:r>
              <w:rPr>
                <w:i/>
                <w:iCs/>
                <w:color w:val="000000"/>
                <w:sz w:val="20"/>
                <w:szCs w:val="20"/>
              </w:rPr>
              <w:t xml:space="preserve">., </w:t>
            </w:r>
          </w:p>
        </w:tc>
        <w:tc>
          <w:tcPr>
            <w:tcW w:w="995"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31889B" w14:textId="77777777" w:rsidR="00105AF4" w:rsidRDefault="00105AF4" w:rsidP="00643928">
            <w:pPr>
              <w:spacing w:after="0" w:line="240" w:lineRule="auto"/>
              <w:ind w:firstLine="0"/>
              <w:jc w:val="center"/>
              <w:rPr>
                <w:sz w:val="20"/>
                <w:szCs w:val="20"/>
              </w:rPr>
            </w:pPr>
            <w:r>
              <w:rPr>
                <w:sz w:val="20"/>
                <w:szCs w:val="20"/>
              </w:rPr>
              <w:t>8,172</w:t>
            </w:r>
          </w:p>
        </w:tc>
        <w:tc>
          <w:tcPr>
            <w:tcW w:w="86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528789" w14:textId="77777777" w:rsidR="00105AF4" w:rsidRDefault="00105AF4" w:rsidP="00643928">
            <w:pPr>
              <w:spacing w:after="0" w:line="240" w:lineRule="auto"/>
              <w:ind w:firstLine="0"/>
              <w:jc w:val="center"/>
              <w:rPr>
                <w:sz w:val="20"/>
                <w:szCs w:val="20"/>
              </w:rPr>
            </w:pPr>
            <w:r>
              <w:rPr>
                <w:sz w:val="20"/>
                <w:szCs w:val="20"/>
              </w:rPr>
              <w:t>2,768</w:t>
            </w:r>
          </w:p>
        </w:tc>
        <w:tc>
          <w:tcPr>
            <w:tcW w:w="658"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267BE5" w14:textId="77777777" w:rsidR="00105AF4" w:rsidRDefault="00105AF4" w:rsidP="00643928">
            <w:pPr>
              <w:spacing w:after="0" w:line="240" w:lineRule="auto"/>
              <w:ind w:firstLine="0"/>
              <w:jc w:val="center"/>
              <w:rPr>
                <w:sz w:val="20"/>
                <w:szCs w:val="20"/>
              </w:rPr>
            </w:pPr>
            <w:r>
              <w:rPr>
                <w:sz w:val="20"/>
                <w:szCs w:val="20"/>
              </w:rPr>
              <w:t>10,940</w:t>
            </w:r>
          </w:p>
        </w:tc>
      </w:tr>
      <w:tr w:rsidR="00105AF4" w14:paraId="70678323" w14:textId="77777777" w:rsidTr="00643928">
        <w:trPr>
          <w:trHeight w:val="22"/>
        </w:trPr>
        <w:tc>
          <w:tcPr>
            <w:tcW w:w="2481"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4DAF610E" w14:textId="77777777" w:rsidR="00105AF4" w:rsidRDefault="00105AF4" w:rsidP="00643928">
            <w:pPr>
              <w:spacing w:after="0" w:line="240" w:lineRule="auto"/>
              <w:ind w:firstLine="0"/>
              <w:jc w:val="left"/>
              <w:rPr>
                <w:color w:val="000000"/>
                <w:sz w:val="20"/>
                <w:szCs w:val="20"/>
              </w:rPr>
            </w:pPr>
            <w:r>
              <w:rPr>
                <w:color w:val="000000"/>
                <w:sz w:val="20"/>
                <w:szCs w:val="20"/>
              </w:rPr>
              <w:t xml:space="preserve">- многоквартирные дома </w:t>
            </w:r>
          </w:p>
        </w:tc>
        <w:tc>
          <w:tcPr>
            <w:tcW w:w="995"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2B2403" w14:textId="77777777" w:rsidR="00105AF4" w:rsidRDefault="00105AF4" w:rsidP="00643928">
            <w:pPr>
              <w:spacing w:after="0" w:line="240" w:lineRule="auto"/>
              <w:ind w:firstLine="0"/>
              <w:jc w:val="center"/>
              <w:rPr>
                <w:sz w:val="20"/>
                <w:szCs w:val="20"/>
              </w:rPr>
            </w:pPr>
            <w:r>
              <w:rPr>
                <w:sz w:val="20"/>
                <w:szCs w:val="20"/>
              </w:rPr>
              <w:t>5,219</w:t>
            </w:r>
          </w:p>
        </w:tc>
        <w:tc>
          <w:tcPr>
            <w:tcW w:w="86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115D54" w14:textId="77777777" w:rsidR="00105AF4" w:rsidRDefault="00105AF4" w:rsidP="00643928">
            <w:pPr>
              <w:spacing w:after="0" w:line="240" w:lineRule="auto"/>
              <w:ind w:firstLine="0"/>
              <w:jc w:val="center"/>
              <w:rPr>
                <w:sz w:val="20"/>
                <w:szCs w:val="20"/>
              </w:rPr>
            </w:pPr>
            <w:r>
              <w:rPr>
                <w:sz w:val="20"/>
                <w:szCs w:val="20"/>
              </w:rPr>
              <w:t>2,410</w:t>
            </w:r>
          </w:p>
        </w:tc>
        <w:tc>
          <w:tcPr>
            <w:tcW w:w="658"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366256" w14:textId="77777777" w:rsidR="00105AF4" w:rsidRDefault="00105AF4" w:rsidP="00643928">
            <w:pPr>
              <w:spacing w:after="0" w:line="240" w:lineRule="auto"/>
              <w:ind w:firstLine="0"/>
              <w:jc w:val="center"/>
              <w:rPr>
                <w:sz w:val="20"/>
                <w:szCs w:val="20"/>
              </w:rPr>
            </w:pPr>
            <w:r>
              <w:rPr>
                <w:sz w:val="20"/>
                <w:szCs w:val="20"/>
              </w:rPr>
              <w:t>7,628</w:t>
            </w:r>
          </w:p>
        </w:tc>
      </w:tr>
      <w:tr w:rsidR="00105AF4" w14:paraId="2B0FD402" w14:textId="77777777" w:rsidTr="00643928">
        <w:trPr>
          <w:trHeight w:val="22"/>
        </w:trPr>
        <w:tc>
          <w:tcPr>
            <w:tcW w:w="2481"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4E1EC655" w14:textId="77777777" w:rsidR="00105AF4" w:rsidRDefault="00105AF4" w:rsidP="00643928">
            <w:pPr>
              <w:spacing w:after="0" w:line="240" w:lineRule="auto"/>
              <w:ind w:firstLine="0"/>
              <w:jc w:val="left"/>
              <w:rPr>
                <w:color w:val="000000"/>
                <w:sz w:val="20"/>
                <w:szCs w:val="20"/>
              </w:rPr>
            </w:pPr>
            <w:r>
              <w:rPr>
                <w:color w:val="000000"/>
                <w:sz w:val="20"/>
                <w:szCs w:val="20"/>
              </w:rPr>
              <w:t>- жилые здания</w:t>
            </w:r>
          </w:p>
        </w:tc>
        <w:tc>
          <w:tcPr>
            <w:tcW w:w="995"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AB8505" w14:textId="77777777" w:rsidR="00105AF4" w:rsidRDefault="00105AF4" w:rsidP="00643928">
            <w:pPr>
              <w:spacing w:after="0" w:line="240" w:lineRule="auto"/>
              <w:ind w:firstLine="0"/>
              <w:jc w:val="center"/>
              <w:rPr>
                <w:sz w:val="20"/>
                <w:szCs w:val="20"/>
              </w:rPr>
            </w:pPr>
            <w:r>
              <w:rPr>
                <w:sz w:val="20"/>
                <w:szCs w:val="20"/>
              </w:rPr>
              <w:t>0,787</w:t>
            </w:r>
          </w:p>
        </w:tc>
        <w:tc>
          <w:tcPr>
            <w:tcW w:w="86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1AD801" w14:textId="77777777" w:rsidR="00105AF4" w:rsidRDefault="00105AF4" w:rsidP="00643928">
            <w:pPr>
              <w:spacing w:after="0" w:line="240" w:lineRule="auto"/>
              <w:ind w:firstLine="0"/>
              <w:jc w:val="center"/>
              <w:rPr>
                <w:sz w:val="20"/>
                <w:szCs w:val="20"/>
              </w:rPr>
            </w:pPr>
            <w:r>
              <w:rPr>
                <w:sz w:val="20"/>
                <w:szCs w:val="20"/>
              </w:rPr>
              <w:t>0,207</w:t>
            </w:r>
          </w:p>
        </w:tc>
        <w:tc>
          <w:tcPr>
            <w:tcW w:w="658"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DD40E9" w14:textId="77777777" w:rsidR="00105AF4" w:rsidRDefault="00105AF4" w:rsidP="00643928">
            <w:pPr>
              <w:spacing w:after="0" w:line="240" w:lineRule="auto"/>
              <w:ind w:firstLine="0"/>
              <w:jc w:val="center"/>
              <w:rPr>
                <w:sz w:val="20"/>
                <w:szCs w:val="20"/>
              </w:rPr>
            </w:pPr>
            <w:r>
              <w:rPr>
                <w:sz w:val="20"/>
                <w:szCs w:val="20"/>
              </w:rPr>
              <w:t>0,997</w:t>
            </w:r>
          </w:p>
        </w:tc>
      </w:tr>
      <w:tr w:rsidR="00105AF4" w14:paraId="0C501356" w14:textId="77777777" w:rsidTr="00643928">
        <w:trPr>
          <w:trHeight w:val="22"/>
        </w:trPr>
        <w:tc>
          <w:tcPr>
            <w:tcW w:w="2481"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19450E65" w14:textId="77777777" w:rsidR="00105AF4" w:rsidRDefault="00105AF4" w:rsidP="00643928">
            <w:pPr>
              <w:spacing w:after="0" w:line="240" w:lineRule="auto"/>
              <w:ind w:firstLine="0"/>
              <w:jc w:val="left"/>
              <w:rPr>
                <w:color w:val="000000"/>
                <w:sz w:val="20"/>
                <w:szCs w:val="20"/>
              </w:rPr>
            </w:pPr>
            <w:r>
              <w:rPr>
                <w:color w:val="000000"/>
                <w:sz w:val="20"/>
                <w:szCs w:val="20"/>
              </w:rPr>
              <w:t>- общественные здания</w:t>
            </w:r>
          </w:p>
        </w:tc>
        <w:tc>
          <w:tcPr>
            <w:tcW w:w="995"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45FEFA" w14:textId="77777777" w:rsidR="00105AF4" w:rsidRDefault="00105AF4" w:rsidP="00643928">
            <w:pPr>
              <w:spacing w:after="0" w:line="240" w:lineRule="auto"/>
              <w:ind w:firstLine="0"/>
              <w:jc w:val="center"/>
              <w:rPr>
                <w:sz w:val="20"/>
                <w:szCs w:val="20"/>
              </w:rPr>
            </w:pPr>
            <w:r>
              <w:rPr>
                <w:sz w:val="20"/>
                <w:szCs w:val="20"/>
              </w:rPr>
              <w:t>2,166</w:t>
            </w:r>
          </w:p>
        </w:tc>
        <w:tc>
          <w:tcPr>
            <w:tcW w:w="86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537ED5" w14:textId="77777777" w:rsidR="00105AF4" w:rsidRDefault="00105AF4" w:rsidP="00643928">
            <w:pPr>
              <w:spacing w:after="0" w:line="240" w:lineRule="auto"/>
              <w:ind w:firstLine="0"/>
              <w:jc w:val="center"/>
              <w:rPr>
                <w:sz w:val="20"/>
                <w:szCs w:val="20"/>
              </w:rPr>
            </w:pPr>
            <w:r>
              <w:rPr>
                <w:sz w:val="20"/>
                <w:szCs w:val="20"/>
              </w:rPr>
              <w:t>0,151</w:t>
            </w:r>
          </w:p>
        </w:tc>
        <w:tc>
          <w:tcPr>
            <w:tcW w:w="658"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358C31" w14:textId="77777777" w:rsidR="00105AF4" w:rsidRDefault="00105AF4" w:rsidP="00643928">
            <w:pPr>
              <w:spacing w:after="0" w:line="240" w:lineRule="auto"/>
              <w:ind w:firstLine="0"/>
              <w:jc w:val="center"/>
              <w:rPr>
                <w:sz w:val="20"/>
                <w:szCs w:val="20"/>
              </w:rPr>
            </w:pPr>
            <w:r>
              <w:rPr>
                <w:sz w:val="20"/>
                <w:szCs w:val="20"/>
              </w:rPr>
              <w:t>2,317</w:t>
            </w:r>
          </w:p>
        </w:tc>
      </w:tr>
      <w:tr w:rsidR="00105AF4" w14:paraId="63974C9C" w14:textId="77777777" w:rsidTr="00643928">
        <w:trPr>
          <w:trHeight w:val="22"/>
        </w:trPr>
        <w:tc>
          <w:tcPr>
            <w:tcW w:w="2481"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702946B" w14:textId="77777777" w:rsidR="00105AF4" w:rsidRDefault="00105AF4" w:rsidP="00643928">
            <w:pPr>
              <w:spacing w:after="0" w:line="240" w:lineRule="auto"/>
              <w:ind w:firstLine="0"/>
              <w:jc w:val="left"/>
              <w:rPr>
                <w:i/>
                <w:iCs/>
                <w:color w:val="000000"/>
                <w:sz w:val="20"/>
                <w:szCs w:val="20"/>
              </w:rPr>
            </w:pPr>
            <w:r>
              <w:rPr>
                <w:i/>
                <w:iCs/>
                <w:color w:val="000000"/>
                <w:sz w:val="20"/>
                <w:szCs w:val="20"/>
              </w:rPr>
              <w:t xml:space="preserve">Котельная Новая, всего, в </w:t>
            </w:r>
            <w:proofErr w:type="spellStart"/>
            <w:r>
              <w:rPr>
                <w:i/>
                <w:iCs/>
                <w:color w:val="000000"/>
                <w:sz w:val="20"/>
                <w:szCs w:val="20"/>
              </w:rPr>
              <w:t>т.ч</w:t>
            </w:r>
            <w:proofErr w:type="spellEnd"/>
            <w:r>
              <w:rPr>
                <w:i/>
                <w:iCs/>
                <w:color w:val="000000"/>
                <w:sz w:val="20"/>
                <w:szCs w:val="20"/>
              </w:rPr>
              <w:t>.,</w:t>
            </w:r>
          </w:p>
        </w:tc>
        <w:tc>
          <w:tcPr>
            <w:tcW w:w="995"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04C655" w14:textId="77777777" w:rsidR="00105AF4" w:rsidRDefault="00105AF4" w:rsidP="00643928">
            <w:pPr>
              <w:spacing w:after="0" w:line="240" w:lineRule="auto"/>
              <w:ind w:firstLine="0"/>
              <w:jc w:val="center"/>
              <w:rPr>
                <w:sz w:val="20"/>
                <w:szCs w:val="20"/>
              </w:rPr>
            </w:pPr>
            <w:r>
              <w:rPr>
                <w:sz w:val="20"/>
                <w:szCs w:val="20"/>
              </w:rPr>
              <w:t>0,206</w:t>
            </w:r>
          </w:p>
        </w:tc>
        <w:tc>
          <w:tcPr>
            <w:tcW w:w="86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396F4B" w14:textId="77777777" w:rsidR="00105AF4" w:rsidRDefault="00105AF4" w:rsidP="00643928">
            <w:pPr>
              <w:spacing w:after="0" w:line="240" w:lineRule="auto"/>
              <w:ind w:firstLine="0"/>
              <w:jc w:val="center"/>
              <w:rPr>
                <w:sz w:val="20"/>
                <w:szCs w:val="20"/>
              </w:rPr>
            </w:pPr>
            <w:r>
              <w:rPr>
                <w:sz w:val="20"/>
                <w:szCs w:val="20"/>
              </w:rPr>
              <w:t>0,058</w:t>
            </w:r>
          </w:p>
        </w:tc>
        <w:tc>
          <w:tcPr>
            <w:tcW w:w="658"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6F3D81" w14:textId="77777777" w:rsidR="00105AF4" w:rsidRDefault="00105AF4" w:rsidP="00643928">
            <w:pPr>
              <w:spacing w:after="0" w:line="240" w:lineRule="auto"/>
              <w:ind w:firstLine="0"/>
              <w:jc w:val="center"/>
              <w:rPr>
                <w:sz w:val="20"/>
                <w:szCs w:val="20"/>
              </w:rPr>
            </w:pPr>
            <w:r>
              <w:rPr>
                <w:sz w:val="20"/>
                <w:szCs w:val="20"/>
              </w:rPr>
              <w:t>0,264</w:t>
            </w:r>
          </w:p>
        </w:tc>
      </w:tr>
      <w:tr w:rsidR="00105AF4" w14:paraId="2A19A87E" w14:textId="77777777" w:rsidTr="00643928">
        <w:trPr>
          <w:trHeight w:val="22"/>
        </w:trPr>
        <w:tc>
          <w:tcPr>
            <w:tcW w:w="2481"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E62F934" w14:textId="77777777" w:rsidR="00105AF4" w:rsidRDefault="00105AF4" w:rsidP="00643928">
            <w:pPr>
              <w:spacing w:after="0" w:line="240" w:lineRule="auto"/>
              <w:ind w:firstLine="0"/>
              <w:jc w:val="left"/>
              <w:rPr>
                <w:color w:val="000000"/>
                <w:sz w:val="20"/>
                <w:szCs w:val="20"/>
              </w:rPr>
            </w:pPr>
            <w:r>
              <w:rPr>
                <w:color w:val="000000"/>
                <w:sz w:val="20"/>
                <w:szCs w:val="20"/>
              </w:rPr>
              <w:t>- жилые здания</w:t>
            </w:r>
          </w:p>
        </w:tc>
        <w:tc>
          <w:tcPr>
            <w:tcW w:w="995"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FF1561" w14:textId="77777777" w:rsidR="00105AF4" w:rsidRDefault="00105AF4" w:rsidP="00643928">
            <w:pPr>
              <w:spacing w:after="0" w:line="240" w:lineRule="auto"/>
              <w:ind w:firstLine="0"/>
              <w:jc w:val="center"/>
              <w:rPr>
                <w:sz w:val="20"/>
                <w:szCs w:val="20"/>
              </w:rPr>
            </w:pPr>
            <w:r>
              <w:rPr>
                <w:sz w:val="20"/>
                <w:szCs w:val="20"/>
              </w:rPr>
              <w:t>0,094</w:t>
            </w:r>
          </w:p>
        </w:tc>
        <w:tc>
          <w:tcPr>
            <w:tcW w:w="86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E4341B" w14:textId="77777777" w:rsidR="00105AF4" w:rsidRDefault="00105AF4" w:rsidP="00643928">
            <w:pPr>
              <w:spacing w:after="0" w:line="240" w:lineRule="auto"/>
              <w:ind w:firstLine="0"/>
              <w:jc w:val="center"/>
              <w:rPr>
                <w:sz w:val="20"/>
                <w:szCs w:val="20"/>
              </w:rPr>
            </w:pPr>
            <w:r>
              <w:rPr>
                <w:sz w:val="20"/>
                <w:szCs w:val="20"/>
              </w:rPr>
              <w:t>0,028</w:t>
            </w:r>
          </w:p>
        </w:tc>
        <w:tc>
          <w:tcPr>
            <w:tcW w:w="658"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AFD20A" w14:textId="77777777" w:rsidR="00105AF4" w:rsidRDefault="00105AF4" w:rsidP="00643928">
            <w:pPr>
              <w:spacing w:after="0" w:line="240" w:lineRule="auto"/>
              <w:ind w:firstLine="0"/>
              <w:jc w:val="center"/>
              <w:rPr>
                <w:sz w:val="20"/>
                <w:szCs w:val="20"/>
              </w:rPr>
            </w:pPr>
            <w:r>
              <w:rPr>
                <w:sz w:val="20"/>
                <w:szCs w:val="20"/>
              </w:rPr>
              <w:t>0,122</w:t>
            </w:r>
          </w:p>
        </w:tc>
      </w:tr>
      <w:tr w:rsidR="00105AF4" w14:paraId="7326C1D5" w14:textId="77777777" w:rsidTr="00643928">
        <w:trPr>
          <w:trHeight w:val="22"/>
        </w:trPr>
        <w:tc>
          <w:tcPr>
            <w:tcW w:w="2481"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561C1F7" w14:textId="77777777" w:rsidR="00105AF4" w:rsidRDefault="00105AF4" w:rsidP="00643928">
            <w:pPr>
              <w:spacing w:after="0" w:line="240" w:lineRule="auto"/>
              <w:ind w:firstLine="0"/>
              <w:jc w:val="left"/>
              <w:rPr>
                <w:color w:val="000000"/>
                <w:sz w:val="20"/>
                <w:szCs w:val="20"/>
              </w:rPr>
            </w:pPr>
            <w:r>
              <w:rPr>
                <w:color w:val="000000"/>
                <w:sz w:val="20"/>
                <w:szCs w:val="20"/>
              </w:rPr>
              <w:t>- общественные здания</w:t>
            </w:r>
          </w:p>
        </w:tc>
        <w:tc>
          <w:tcPr>
            <w:tcW w:w="995"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5AF28E" w14:textId="77777777" w:rsidR="00105AF4" w:rsidRDefault="00105AF4" w:rsidP="00643928">
            <w:pPr>
              <w:spacing w:after="0" w:line="240" w:lineRule="auto"/>
              <w:ind w:firstLine="0"/>
              <w:jc w:val="center"/>
              <w:rPr>
                <w:sz w:val="20"/>
                <w:szCs w:val="20"/>
              </w:rPr>
            </w:pPr>
            <w:r>
              <w:rPr>
                <w:sz w:val="20"/>
                <w:szCs w:val="20"/>
              </w:rPr>
              <w:t>0,112</w:t>
            </w:r>
          </w:p>
        </w:tc>
        <w:tc>
          <w:tcPr>
            <w:tcW w:w="86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17F28C" w14:textId="77777777" w:rsidR="00105AF4" w:rsidRDefault="00105AF4" w:rsidP="00643928">
            <w:pPr>
              <w:spacing w:after="0" w:line="240" w:lineRule="auto"/>
              <w:ind w:firstLine="0"/>
              <w:jc w:val="center"/>
              <w:rPr>
                <w:sz w:val="20"/>
                <w:szCs w:val="20"/>
              </w:rPr>
            </w:pPr>
            <w:r>
              <w:rPr>
                <w:sz w:val="20"/>
                <w:szCs w:val="20"/>
              </w:rPr>
              <w:t>0,03</w:t>
            </w:r>
          </w:p>
        </w:tc>
        <w:tc>
          <w:tcPr>
            <w:tcW w:w="658"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C0D136" w14:textId="77777777" w:rsidR="00105AF4" w:rsidRDefault="00105AF4" w:rsidP="00643928">
            <w:pPr>
              <w:spacing w:after="0" w:line="240" w:lineRule="auto"/>
              <w:ind w:firstLine="0"/>
              <w:jc w:val="center"/>
              <w:rPr>
                <w:sz w:val="20"/>
                <w:szCs w:val="20"/>
              </w:rPr>
            </w:pPr>
            <w:r>
              <w:rPr>
                <w:sz w:val="20"/>
                <w:szCs w:val="20"/>
              </w:rPr>
              <w:t>0,142</w:t>
            </w:r>
          </w:p>
        </w:tc>
      </w:tr>
    </w:tbl>
    <w:p w14:paraId="48BC69DE" w14:textId="77777777" w:rsidR="00D033F3" w:rsidRDefault="00D033F3" w:rsidP="00121BAB">
      <w:pPr>
        <w:tabs>
          <w:tab w:val="left" w:pos="2702"/>
        </w:tabs>
      </w:pPr>
    </w:p>
    <w:p w14:paraId="146F01BB" w14:textId="0B2BF413" w:rsidR="00121BAB" w:rsidRDefault="00121BAB" w:rsidP="00121BAB">
      <w:pPr>
        <w:tabs>
          <w:tab w:val="left" w:pos="2702"/>
        </w:tabs>
      </w:pPr>
      <w:r w:rsidRPr="0018780A">
        <w:t>Перспективное теплопотребление определено как сумма базовых тепловых нагрузок и их приростов на перспективу.</w:t>
      </w:r>
      <w:r>
        <w:t xml:space="preserve"> </w:t>
      </w:r>
    </w:p>
    <w:p w14:paraId="04590286" w14:textId="136E7D97" w:rsidR="00CB2165" w:rsidRDefault="00CB2165">
      <w:pPr>
        <w:autoSpaceDE w:val="0"/>
        <w:autoSpaceDN w:val="0"/>
        <w:adjustRightInd w:val="0"/>
        <w:spacing w:after="0" w:line="240" w:lineRule="auto"/>
        <w:ind w:firstLine="0"/>
        <w:jc w:val="center"/>
        <w:rPr>
          <w:rFonts w:cs="Times New Roman"/>
          <w:b/>
          <w:bCs/>
          <w:color w:val="000000"/>
          <w:sz w:val="14"/>
          <w:szCs w:val="14"/>
        </w:rPr>
      </w:pPr>
    </w:p>
    <w:p w14:paraId="1C5C48E1" w14:textId="7F6D7261" w:rsidR="00814E8A" w:rsidRDefault="00814E8A">
      <w:pPr>
        <w:autoSpaceDE w:val="0"/>
        <w:autoSpaceDN w:val="0"/>
        <w:adjustRightInd w:val="0"/>
        <w:spacing w:after="0" w:line="240" w:lineRule="auto"/>
        <w:ind w:firstLine="0"/>
        <w:jc w:val="center"/>
        <w:rPr>
          <w:rFonts w:cs="Times New Roman"/>
          <w:b/>
          <w:bCs/>
          <w:color w:val="000000"/>
          <w:sz w:val="14"/>
          <w:szCs w:val="14"/>
        </w:rPr>
      </w:pPr>
    </w:p>
    <w:p w14:paraId="24C9E43B" w14:textId="51D3EEE8" w:rsidR="005756F0" w:rsidRDefault="005756F0">
      <w:pPr>
        <w:autoSpaceDE w:val="0"/>
        <w:autoSpaceDN w:val="0"/>
        <w:adjustRightInd w:val="0"/>
        <w:spacing w:after="0" w:line="240" w:lineRule="auto"/>
        <w:ind w:firstLine="0"/>
        <w:jc w:val="center"/>
        <w:rPr>
          <w:rFonts w:cs="Times New Roman"/>
          <w:b/>
          <w:bCs/>
          <w:color w:val="000000"/>
          <w:sz w:val="14"/>
          <w:szCs w:val="14"/>
        </w:rPr>
      </w:pPr>
    </w:p>
    <w:p w14:paraId="4A812534" w14:textId="28C7F060" w:rsidR="005756F0" w:rsidRDefault="005756F0">
      <w:pPr>
        <w:autoSpaceDE w:val="0"/>
        <w:autoSpaceDN w:val="0"/>
        <w:adjustRightInd w:val="0"/>
        <w:spacing w:after="0" w:line="240" w:lineRule="auto"/>
        <w:ind w:firstLine="0"/>
        <w:jc w:val="center"/>
        <w:rPr>
          <w:rFonts w:cs="Times New Roman"/>
          <w:b/>
          <w:bCs/>
          <w:color w:val="000000"/>
          <w:sz w:val="14"/>
          <w:szCs w:val="14"/>
        </w:rPr>
      </w:pPr>
    </w:p>
    <w:p w14:paraId="468F20D1" w14:textId="162BE25E" w:rsidR="005756F0" w:rsidRDefault="005756F0" w:rsidP="0037236A">
      <w:pPr>
        <w:autoSpaceDE w:val="0"/>
        <w:autoSpaceDN w:val="0"/>
        <w:adjustRightInd w:val="0"/>
        <w:spacing w:after="0" w:line="240" w:lineRule="auto"/>
        <w:ind w:firstLine="0"/>
        <w:rPr>
          <w:rFonts w:cs="Times New Roman"/>
          <w:b/>
          <w:bCs/>
          <w:color w:val="000000"/>
          <w:sz w:val="14"/>
          <w:szCs w:val="14"/>
        </w:rPr>
      </w:pPr>
    </w:p>
    <w:p w14:paraId="5E8FDB4E" w14:textId="77777777" w:rsidR="00E06B46" w:rsidRDefault="00E06B46" w:rsidP="00687491">
      <w:pPr>
        <w:jc w:val="right"/>
        <w:rPr>
          <w:rFonts w:cs="Times New Roman"/>
          <w:szCs w:val="24"/>
        </w:rPr>
      </w:pPr>
    </w:p>
    <w:p w14:paraId="21B56FD2" w14:textId="77777777" w:rsidR="00E06B46" w:rsidRDefault="00E06B46" w:rsidP="00687491">
      <w:pPr>
        <w:jc w:val="right"/>
        <w:rPr>
          <w:rFonts w:cs="Times New Roman"/>
          <w:szCs w:val="24"/>
        </w:rPr>
      </w:pPr>
    </w:p>
    <w:p w14:paraId="747FC70A" w14:textId="77777777" w:rsidR="00E06B46" w:rsidRDefault="00E06B46" w:rsidP="00687491">
      <w:pPr>
        <w:jc w:val="right"/>
        <w:rPr>
          <w:rFonts w:cs="Times New Roman"/>
          <w:szCs w:val="24"/>
        </w:rPr>
      </w:pPr>
    </w:p>
    <w:p w14:paraId="5C2496F8" w14:textId="77777777" w:rsidR="00E06B46" w:rsidRDefault="00E06B46" w:rsidP="00687491">
      <w:pPr>
        <w:jc w:val="right"/>
        <w:rPr>
          <w:rFonts w:cs="Times New Roman"/>
          <w:szCs w:val="24"/>
        </w:rPr>
        <w:sectPr w:rsidR="00E06B46" w:rsidSect="00AA1FAE">
          <w:pgSz w:w="11906" w:h="16838" w:code="9"/>
          <w:pgMar w:top="1418" w:right="794" w:bottom="1418" w:left="1418" w:header="709" w:footer="709" w:gutter="0"/>
          <w:cols w:space="708"/>
          <w:docGrid w:linePitch="360"/>
        </w:sectPr>
      </w:pPr>
    </w:p>
    <w:p w14:paraId="6D979377" w14:textId="67E520B4" w:rsidR="00E06B46" w:rsidRPr="00BD4A2D" w:rsidRDefault="00E06B46" w:rsidP="00687491">
      <w:pPr>
        <w:jc w:val="right"/>
        <w:rPr>
          <w:rFonts w:cs="Times New Roman"/>
          <w:szCs w:val="24"/>
        </w:rPr>
      </w:pPr>
    </w:p>
    <w:p w14:paraId="2FA8023A" w14:textId="6957EFCE" w:rsidR="00687491" w:rsidRPr="00BD4A2D" w:rsidRDefault="00687491" w:rsidP="00BD4A2D">
      <w:pPr>
        <w:spacing w:after="0"/>
        <w:jc w:val="right"/>
        <w:rPr>
          <w:rFonts w:cs="Times New Roman"/>
          <w:szCs w:val="24"/>
        </w:rPr>
      </w:pPr>
      <w:r w:rsidRPr="00BD4A2D">
        <w:rPr>
          <w:rFonts w:cs="Times New Roman"/>
          <w:szCs w:val="24"/>
        </w:rPr>
        <w:t>Таблица 1.9</w:t>
      </w:r>
    </w:p>
    <w:p w14:paraId="3615D246" w14:textId="7F7EB162" w:rsidR="0061516D" w:rsidRPr="00BD4A2D" w:rsidRDefault="00687491" w:rsidP="00BD4A2D">
      <w:pPr>
        <w:spacing w:after="0"/>
        <w:jc w:val="center"/>
        <w:rPr>
          <w:rFonts w:cs="Times New Roman"/>
          <w:b/>
          <w:bCs/>
          <w:sz w:val="14"/>
          <w:szCs w:val="14"/>
        </w:rPr>
      </w:pPr>
      <w:r w:rsidRPr="00BD4A2D">
        <w:rPr>
          <w:rFonts w:cs="Times New Roman"/>
          <w:szCs w:val="24"/>
          <w:u w:val="single"/>
        </w:rPr>
        <w:t>Прогноз перспективного потребления тепловой энергии отдельными категориями потребителей пгт. Излучинск</w:t>
      </w:r>
    </w:p>
    <w:tbl>
      <w:tblPr>
        <w:tblW w:w="14331" w:type="dxa"/>
        <w:tblInd w:w="-459" w:type="dxa"/>
        <w:tblLook w:val="04A0" w:firstRow="1" w:lastRow="0" w:firstColumn="1" w:lastColumn="0" w:noHBand="0" w:noVBand="1"/>
      </w:tblPr>
      <w:tblGrid>
        <w:gridCol w:w="486"/>
        <w:gridCol w:w="970"/>
        <w:gridCol w:w="1275"/>
        <w:gridCol w:w="727"/>
        <w:gridCol w:w="727"/>
        <w:gridCol w:w="726"/>
        <w:gridCol w:w="726"/>
        <w:gridCol w:w="726"/>
        <w:gridCol w:w="726"/>
        <w:gridCol w:w="726"/>
        <w:gridCol w:w="726"/>
        <w:gridCol w:w="726"/>
        <w:gridCol w:w="726"/>
        <w:gridCol w:w="726"/>
        <w:gridCol w:w="726"/>
        <w:gridCol w:w="726"/>
        <w:gridCol w:w="726"/>
        <w:gridCol w:w="768"/>
        <w:gridCol w:w="776"/>
      </w:tblGrid>
      <w:tr w:rsidR="00691841" w:rsidRPr="00691841" w14:paraId="1863DBB7" w14:textId="77777777" w:rsidTr="00B16526">
        <w:trPr>
          <w:trHeight w:val="228"/>
        </w:trPr>
        <w:tc>
          <w:tcPr>
            <w:tcW w:w="44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6DDA6C1" w14:textId="56184DB9" w:rsidR="00E06B46" w:rsidRPr="0084469A" w:rsidRDefault="00E06B46" w:rsidP="00691841">
            <w:pPr>
              <w:spacing w:after="0" w:line="240" w:lineRule="auto"/>
              <w:ind w:firstLine="0"/>
              <w:jc w:val="center"/>
              <w:rPr>
                <w:rFonts w:cs="Times New Roman"/>
                <w:b/>
                <w:bCs/>
                <w:sz w:val="12"/>
                <w:szCs w:val="12"/>
              </w:rPr>
            </w:pPr>
            <w:r w:rsidRPr="0084469A">
              <w:rPr>
                <w:rFonts w:cs="Times New Roman"/>
                <w:b/>
                <w:bCs/>
                <w:sz w:val="12"/>
                <w:szCs w:val="12"/>
              </w:rPr>
              <w:t xml:space="preserve"> </w:t>
            </w:r>
            <w:r w:rsidR="00691841" w:rsidRPr="0084469A">
              <w:rPr>
                <w:rFonts w:cs="Times New Roman"/>
                <w:b/>
                <w:bCs/>
                <w:sz w:val="12"/>
                <w:szCs w:val="12"/>
              </w:rPr>
              <w:t xml:space="preserve">№ </w:t>
            </w:r>
            <w:r w:rsidRPr="0084469A">
              <w:rPr>
                <w:rFonts w:cs="Times New Roman"/>
                <w:b/>
                <w:bCs/>
                <w:sz w:val="12"/>
                <w:szCs w:val="12"/>
              </w:rPr>
              <w:t>п/п</w:t>
            </w:r>
          </w:p>
        </w:tc>
        <w:tc>
          <w:tcPr>
            <w:tcW w:w="92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0533735"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 </w:t>
            </w:r>
          </w:p>
        </w:tc>
        <w:tc>
          <w:tcPr>
            <w:tcW w:w="122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379BC82"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Наименование показателя</w:t>
            </w:r>
          </w:p>
        </w:tc>
        <w:tc>
          <w:tcPr>
            <w:tcW w:w="11740" w:type="dxa"/>
            <w:gridSpan w:val="16"/>
            <w:tcBorders>
              <w:top w:val="single" w:sz="8" w:space="0" w:color="auto"/>
              <w:left w:val="nil"/>
              <w:bottom w:val="single" w:sz="8" w:space="0" w:color="auto"/>
              <w:right w:val="single" w:sz="8" w:space="0" w:color="000000"/>
            </w:tcBorders>
            <w:shd w:val="clear" w:color="auto" w:fill="auto"/>
            <w:noWrap/>
            <w:vAlign w:val="center"/>
            <w:hideMark/>
          </w:tcPr>
          <w:p w14:paraId="704168F1"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Годы реализации</w:t>
            </w:r>
          </w:p>
        </w:tc>
      </w:tr>
      <w:tr w:rsidR="00B16526" w:rsidRPr="00691841" w14:paraId="6E4476A8" w14:textId="77777777" w:rsidTr="00B16526">
        <w:trPr>
          <w:trHeight w:val="228"/>
        </w:trPr>
        <w:tc>
          <w:tcPr>
            <w:tcW w:w="446" w:type="dxa"/>
            <w:vMerge/>
            <w:tcBorders>
              <w:top w:val="single" w:sz="8" w:space="0" w:color="auto"/>
              <w:left w:val="single" w:sz="8" w:space="0" w:color="auto"/>
              <w:bottom w:val="single" w:sz="8" w:space="0" w:color="000000"/>
              <w:right w:val="single" w:sz="8" w:space="0" w:color="auto"/>
            </w:tcBorders>
            <w:vAlign w:val="center"/>
            <w:hideMark/>
          </w:tcPr>
          <w:p w14:paraId="49F0C030" w14:textId="77777777" w:rsidR="00E06B46" w:rsidRPr="0084469A" w:rsidRDefault="00E06B46" w:rsidP="00DA22AC">
            <w:pPr>
              <w:spacing w:after="0" w:line="240" w:lineRule="auto"/>
              <w:ind w:firstLine="0"/>
              <w:jc w:val="left"/>
              <w:rPr>
                <w:rFonts w:eastAsia="Times New Roman" w:cs="Times New Roman"/>
                <w:b/>
                <w:bCs/>
                <w:sz w:val="12"/>
                <w:szCs w:val="12"/>
                <w:lang w:eastAsia="ru-RU"/>
              </w:rPr>
            </w:pPr>
          </w:p>
        </w:tc>
        <w:tc>
          <w:tcPr>
            <w:tcW w:w="923" w:type="dxa"/>
            <w:vMerge/>
            <w:tcBorders>
              <w:top w:val="single" w:sz="8" w:space="0" w:color="auto"/>
              <w:left w:val="single" w:sz="8" w:space="0" w:color="auto"/>
              <w:bottom w:val="single" w:sz="8" w:space="0" w:color="000000"/>
              <w:right w:val="single" w:sz="8" w:space="0" w:color="auto"/>
            </w:tcBorders>
            <w:vAlign w:val="center"/>
            <w:hideMark/>
          </w:tcPr>
          <w:p w14:paraId="3409E0EF" w14:textId="77777777" w:rsidR="00E06B46" w:rsidRPr="0084469A" w:rsidRDefault="00E06B46" w:rsidP="00DA22AC">
            <w:pPr>
              <w:spacing w:after="0" w:line="240" w:lineRule="auto"/>
              <w:ind w:firstLine="0"/>
              <w:jc w:val="left"/>
              <w:rPr>
                <w:rFonts w:eastAsia="Times New Roman" w:cs="Times New Roman"/>
                <w:b/>
                <w:bCs/>
                <w:sz w:val="12"/>
                <w:szCs w:val="12"/>
                <w:lang w:eastAsia="ru-RU"/>
              </w:rPr>
            </w:pPr>
          </w:p>
        </w:tc>
        <w:tc>
          <w:tcPr>
            <w:tcW w:w="1222" w:type="dxa"/>
            <w:vMerge/>
            <w:tcBorders>
              <w:top w:val="single" w:sz="8" w:space="0" w:color="auto"/>
              <w:left w:val="single" w:sz="8" w:space="0" w:color="auto"/>
              <w:bottom w:val="single" w:sz="8" w:space="0" w:color="000000"/>
              <w:right w:val="single" w:sz="8" w:space="0" w:color="auto"/>
            </w:tcBorders>
            <w:vAlign w:val="center"/>
            <w:hideMark/>
          </w:tcPr>
          <w:p w14:paraId="7A06EF16" w14:textId="77777777" w:rsidR="00E06B46" w:rsidRPr="0084469A" w:rsidRDefault="00E06B46" w:rsidP="00DA22AC">
            <w:pPr>
              <w:spacing w:after="0" w:line="240" w:lineRule="auto"/>
              <w:ind w:firstLine="0"/>
              <w:jc w:val="left"/>
              <w:rPr>
                <w:rFonts w:eastAsia="Times New Roman" w:cs="Times New Roman"/>
                <w:b/>
                <w:bCs/>
                <w:sz w:val="12"/>
                <w:szCs w:val="12"/>
                <w:lang w:eastAsia="ru-RU"/>
              </w:rPr>
            </w:pPr>
          </w:p>
        </w:tc>
        <w:tc>
          <w:tcPr>
            <w:tcW w:w="728" w:type="dxa"/>
            <w:tcBorders>
              <w:top w:val="nil"/>
              <w:left w:val="nil"/>
              <w:bottom w:val="single" w:sz="8" w:space="0" w:color="auto"/>
              <w:right w:val="single" w:sz="8" w:space="0" w:color="auto"/>
            </w:tcBorders>
            <w:shd w:val="clear" w:color="auto" w:fill="auto"/>
            <w:noWrap/>
            <w:vAlign w:val="center"/>
            <w:hideMark/>
          </w:tcPr>
          <w:p w14:paraId="770F1D05"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2013*</w:t>
            </w:r>
          </w:p>
        </w:tc>
        <w:tc>
          <w:tcPr>
            <w:tcW w:w="728" w:type="dxa"/>
            <w:tcBorders>
              <w:top w:val="nil"/>
              <w:left w:val="nil"/>
              <w:bottom w:val="single" w:sz="8" w:space="0" w:color="auto"/>
              <w:right w:val="single" w:sz="8" w:space="0" w:color="auto"/>
            </w:tcBorders>
            <w:shd w:val="clear" w:color="auto" w:fill="auto"/>
            <w:noWrap/>
            <w:vAlign w:val="center"/>
            <w:hideMark/>
          </w:tcPr>
          <w:p w14:paraId="19D936BD"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2014*</w:t>
            </w:r>
          </w:p>
        </w:tc>
        <w:tc>
          <w:tcPr>
            <w:tcW w:w="728" w:type="dxa"/>
            <w:tcBorders>
              <w:top w:val="nil"/>
              <w:left w:val="nil"/>
              <w:bottom w:val="single" w:sz="8" w:space="0" w:color="auto"/>
              <w:right w:val="single" w:sz="8" w:space="0" w:color="auto"/>
            </w:tcBorders>
            <w:shd w:val="clear" w:color="auto" w:fill="auto"/>
            <w:noWrap/>
            <w:vAlign w:val="center"/>
            <w:hideMark/>
          </w:tcPr>
          <w:p w14:paraId="3D15B61F"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2015*</w:t>
            </w:r>
          </w:p>
        </w:tc>
        <w:tc>
          <w:tcPr>
            <w:tcW w:w="728" w:type="dxa"/>
            <w:tcBorders>
              <w:top w:val="nil"/>
              <w:left w:val="nil"/>
              <w:bottom w:val="single" w:sz="8" w:space="0" w:color="auto"/>
              <w:right w:val="single" w:sz="8" w:space="0" w:color="auto"/>
            </w:tcBorders>
            <w:shd w:val="clear" w:color="auto" w:fill="auto"/>
            <w:noWrap/>
            <w:vAlign w:val="center"/>
            <w:hideMark/>
          </w:tcPr>
          <w:p w14:paraId="04F8855A"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2016*</w:t>
            </w:r>
          </w:p>
        </w:tc>
        <w:tc>
          <w:tcPr>
            <w:tcW w:w="728" w:type="dxa"/>
            <w:tcBorders>
              <w:top w:val="nil"/>
              <w:left w:val="nil"/>
              <w:bottom w:val="single" w:sz="8" w:space="0" w:color="auto"/>
              <w:right w:val="single" w:sz="8" w:space="0" w:color="auto"/>
            </w:tcBorders>
            <w:shd w:val="clear" w:color="auto" w:fill="auto"/>
            <w:noWrap/>
            <w:vAlign w:val="center"/>
            <w:hideMark/>
          </w:tcPr>
          <w:p w14:paraId="4D20891D"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2017*</w:t>
            </w:r>
          </w:p>
        </w:tc>
        <w:tc>
          <w:tcPr>
            <w:tcW w:w="728" w:type="dxa"/>
            <w:tcBorders>
              <w:top w:val="nil"/>
              <w:left w:val="nil"/>
              <w:bottom w:val="single" w:sz="8" w:space="0" w:color="auto"/>
              <w:right w:val="single" w:sz="8" w:space="0" w:color="auto"/>
            </w:tcBorders>
            <w:shd w:val="clear" w:color="auto" w:fill="auto"/>
            <w:noWrap/>
            <w:vAlign w:val="center"/>
            <w:hideMark/>
          </w:tcPr>
          <w:p w14:paraId="7438F8F2"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2018*</w:t>
            </w:r>
          </w:p>
        </w:tc>
        <w:tc>
          <w:tcPr>
            <w:tcW w:w="728" w:type="dxa"/>
            <w:tcBorders>
              <w:top w:val="nil"/>
              <w:left w:val="nil"/>
              <w:bottom w:val="single" w:sz="8" w:space="0" w:color="auto"/>
              <w:right w:val="single" w:sz="8" w:space="0" w:color="auto"/>
            </w:tcBorders>
            <w:shd w:val="clear" w:color="auto" w:fill="auto"/>
            <w:noWrap/>
            <w:vAlign w:val="center"/>
            <w:hideMark/>
          </w:tcPr>
          <w:p w14:paraId="48B34CD5"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2019*</w:t>
            </w:r>
          </w:p>
        </w:tc>
        <w:tc>
          <w:tcPr>
            <w:tcW w:w="728" w:type="dxa"/>
            <w:tcBorders>
              <w:top w:val="nil"/>
              <w:left w:val="nil"/>
              <w:bottom w:val="single" w:sz="8" w:space="0" w:color="auto"/>
              <w:right w:val="single" w:sz="8" w:space="0" w:color="auto"/>
            </w:tcBorders>
            <w:shd w:val="clear" w:color="auto" w:fill="auto"/>
            <w:noWrap/>
            <w:vAlign w:val="center"/>
            <w:hideMark/>
          </w:tcPr>
          <w:p w14:paraId="21975708"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2020*</w:t>
            </w:r>
          </w:p>
        </w:tc>
        <w:tc>
          <w:tcPr>
            <w:tcW w:w="728" w:type="dxa"/>
            <w:tcBorders>
              <w:top w:val="nil"/>
              <w:left w:val="nil"/>
              <w:bottom w:val="single" w:sz="8" w:space="0" w:color="auto"/>
              <w:right w:val="nil"/>
            </w:tcBorders>
            <w:shd w:val="clear" w:color="auto" w:fill="auto"/>
            <w:noWrap/>
            <w:vAlign w:val="center"/>
            <w:hideMark/>
          </w:tcPr>
          <w:p w14:paraId="45F2849B"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2021*</w:t>
            </w:r>
          </w:p>
        </w:tc>
        <w:tc>
          <w:tcPr>
            <w:tcW w:w="728" w:type="dxa"/>
            <w:tcBorders>
              <w:top w:val="nil"/>
              <w:left w:val="single" w:sz="8" w:space="0" w:color="auto"/>
              <w:bottom w:val="single" w:sz="8" w:space="0" w:color="auto"/>
              <w:right w:val="single" w:sz="8" w:space="0" w:color="auto"/>
            </w:tcBorders>
            <w:shd w:val="clear" w:color="auto" w:fill="auto"/>
            <w:noWrap/>
            <w:vAlign w:val="center"/>
            <w:hideMark/>
          </w:tcPr>
          <w:p w14:paraId="03D5F8B7"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2022*</w:t>
            </w:r>
          </w:p>
        </w:tc>
        <w:tc>
          <w:tcPr>
            <w:tcW w:w="728" w:type="dxa"/>
            <w:tcBorders>
              <w:top w:val="nil"/>
              <w:left w:val="nil"/>
              <w:bottom w:val="single" w:sz="8" w:space="0" w:color="auto"/>
              <w:right w:val="single" w:sz="8" w:space="0" w:color="auto"/>
            </w:tcBorders>
            <w:shd w:val="clear" w:color="auto" w:fill="auto"/>
            <w:noWrap/>
            <w:vAlign w:val="center"/>
            <w:hideMark/>
          </w:tcPr>
          <w:p w14:paraId="42B3461E"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2023 *</w:t>
            </w:r>
          </w:p>
        </w:tc>
        <w:tc>
          <w:tcPr>
            <w:tcW w:w="728" w:type="dxa"/>
            <w:tcBorders>
              <w:top w:val="nil"/>
              <w:left w:val="nil"/>
              <w:bottom w:val="single" w:sz="8" w:space="0" w:color="auto"/>
              <w:right w:val="single" w:sz="8" w:space="0" w:color="auto"/>
            </w:tcBorders>
            <w:shd w:val="clear" w:color="auto" w:fill="auto"/>
            <w:noWrap/>
            <w:vAlign w:val="center"/>
            <w:hideMark/>
          </w:tcPr>
          <w:p w14:paraId="7295CB3B"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2024*</w:t>
            </w:r>
          </w:p>
        </w:tc>
        <w:tc>
          <w:tcPr>
            <w:tcW w:w="728" w:type="dxa"/>
            <w:tcBorders>
              <w:top w:val="nil"/>
              <w:left w:val="nil"/>
              <w:bottom w:val="single" w:sz="8" w:space="0" w:color="auto"/>
              <w:right w:val="single" w:sz="8" w:space="0" w:color="auto"/>
            </w:tcBorders>
            <w:shd w:val="clear" w:color="auto" w:fill="auto"/>
            <w:noWrap/>
            <w:vAlign w:val="center"/>
            <w:hideMark/>
          </w:tcPr>
          <w:p w14:paraId="77A28A92"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2025*</w:t>
            </w:r>
          </w:p>
        </w:tc>
        <w:tc>
          <w:tcPr>
            <w:tcW w:w="728" w:type="dxa"/>
            <w:tcBorders>
              <w:top w:val="nil"/>
              <w:left w:val="nil"/>
              <w:bottom w:val="single" w:sz="8" w:space="0" w:color="auto"/>
              <w:right w:val="single" w:sz="8" w:space="0" w:color="auto"/>
            </w:tcBorders>
            <w:shd w:val="clear" w:color="auto" w:fill="auto"/>
            <w:noWrap/>
            <w:vAlign w:val="center"/>
            <w:hideMark/>
          </w:tcPr>
          <w:p w14:paraId="31AAF1DC"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2026 **</w:t>
            </w:r>
          </w:p>
        </w:tc>
        <w:tc>
          <w:tcPr>
            <w:tcW w:w="770" w:type="dxa"/>
            <w:tcBorders>
              <w:top w:val="nil"/>
              <w:left w:val="nil"/>
              <w:bottom w:val="single" w:sz="8" w:space="0" w:color="auto"/>
              <w:right w:val="single" w:sz="8" w:space="0" w:color="auto"/>
            </w:tcBorders>
            <w:shd w:val="clear" w:color="auto" w:fill="auto"/>
            <w:noWrap/>
            <w:vAlign w:val="center"/>
            <w:hideMark/>
          </w:tcPr>
          <w:p w14:paraId="060D5147"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2027***</w:t>
            </w:r>
          </w:p>
        </w:tc>
        <w:tc>
          <w:tcPr>
            <w:tcW w:w="770" w:type="dxa"/>
            <w:tcBorders>
              <w:top w:val="nil"/>
              <w:left w:val="nil"/>
              <w:bottom w:val="single" w:sz="8" w:space="0" w:color="auto"/>
              <w:right w:val="single" w:sz="8" w:space="0" w:color="auto"/>
            </w:tcBorders>
            <w:shd w:val="clear" w:color="auto" w:fill="auto"/>
            <w:noWrap/>
            <w:vAlign w:val="center"/>
            <w:hideMark/>
          </w:tcPr>
          <w:p w14:paraId="47F3C7CA"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2028***</w:t>
            </w:r>
          </w:p>
        </w:tc>
      </w:tr>
      <w:tr w:rsidR="00B16526" w:rsidRPr="00BD4A2D" w14:paraId="5B9FF006" w14:textId="77777777" w:rsidTr="00B16526">
        <w:trPr>
          <w:trHeight w:val="411"/>
        </w:trPr>
        <w:tc>
          <w:tcPr>
            <w:tcW w:w="44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38908E9" w14:textId="77777777" w:rsidR="00E06B46" w:rsidRPr="0084469A" w:rsidRDefault="00E06B46" w:rsidP="00B16526">
            <w:pPr>
              <w:spacing w:after="0" w:line="240" w:lineRule="auto"/>
              <w:ind w:firstLine="0"/>
              <w:jc w:val="center"/>
              <w:rPr>
                <w:rFonts w:cs="Times New Roman"/>
                <w:b/>
                <w:bCs/>
                <w:sz w:val="12"/>
                <w:szCs w:val="12"/>
              </w:rPr>
            </w:pPr>
            <w:r w:rsidRPr="0084469A">
              <w:rPr>
                <w:rFonts w:cs="Times New Roman"/>
                <w:b/>
                <w:bCs/>
                <w:sz w:val="12"/>
                <w:szCs w:val="12"/>
              </w:rPr>
              <w:t>1.</w:t>
            </w:r>
          </w:p>
        </w:tc>
        <w:tc>
          <w:tcPr>
            <w:tcW w:w="92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B27B27A" w14:textId="77777777" w:rsidR="00E06B46" w:rsidRPr="0084469A" w:rsidRDefault="00E06B46" w:rsidP="00B16526">
            <w:pPr>
              <w:spacing w:after="0" w:line="240" w:lineRule="auto"/>
              <w:ind w:firstLine="0"/>
              <w:jc w:val="center"/>
              <w:rPr>
                <w:rFonts w:cs="Times New Roman"/>
                <w:b/>
                <w:bCs/>
                <w:sz w:val="12"/>
                <w:szCs w:val="12"/>
              </w:rPr>
            </w:pPr>
            <w:r w:rsidRPr="0084469A">
              <w:rPr>
                <w:rFonts w:cs="Times New Roman"/>
                <w:b/>
                <w:bCs/>
                <w:sz w:val="12"/>
                <w:szCs w:val="12"/>
              </w:rPr>
              <w:t>актуализация 2026 на 2027</w:t>
            </w:r>
          </w:p>
        </w:tc>
        <w:tc>
          <w:tcPr>
            <w:tcW w:w="1222" w:type="dxa"/>
            <w:tcBorders>
              <w:top w:val="nil"/>
              <w:left w:val="nil"/>
              <w:bottom w:val="single" w:sz="8" w:space="0" w:color="auto"/>
              <w:right w:val="single" w:sz="8" w:space="0" w:color="auto"/>
            </w:tcBorders>
            <w:shd w:val="clear" w:color="auto" w:fill="auto"/>
            <w:vAlign w:val="center"/>
            <w:hideMark/>
          </w:tcPr>
          <w:p w14:paraId="4CF6D85F" w14:textId="77777777" w:rsidR="00E06B46" w:rsidRPr="0084469A" w:rsidRDefault="00E06B46" w:rsidP="00B16526">
            <w:pPr>
              <w:spacing w:after="0" w:line="240" w:lineRule="auto"/>
              <w:ind w:firstLine="0"/>
              <w:rPr>
                <w:b/>
                <w:bCs/>
                <w:sz w:val="12"/>
                <w:szCs w:val="12"/>
              </w:rPr>
            </w:pPr>
            <w:r w:rsidRPr="0084469A">
              <w:rPr>
                <w:b/>
                <w:bCs/>
                <w:sz w:val="12"/>
                <w:szCs w:val="12"/>
              </w:rPr>
              <w:t xml:space="preserve">Годовая выработка тепла, всего </w:t>
            </w:r>
            <w:proofErr w:type="spellStart"/>
            <w:r w:rsidRPr="0084469A">
              <w:rPr>
                <w:b/>
                <w:bCs/>
                <w:sz w:val="12"/>
                <w:szCs w:val="12"/>
              </w:rPr>
              <w:t>тыс.Гкал</w:t>
            </w:r>
            <w:proofErr w:type="spellEnd"/>
            <w:r w:rsidRPr="0084469A">
              <w:rPr>
                <w:b/>
                <w:bCs/>
                <w:sz w:val="12"/>
                <w:szCs w:val="12"/>
              </w:rPr>
              <w:t xml:space="preserve">, в </w:t>
            </w:r>
            <w:proofErr w:type="spellStart"/>
            <w:r w:rsidRPr="0084469A">
              <w:rPr>
                <w:b/>
                <w:bCs/>
                <w:sz w:val="12"/>
                <w:szCs w:val="12"/>
              </w:rPr>
              <w:t>т.ч</w:t>
            </w:r>
            <w:proofErr w:type="spellEnd"/>
            <w:r w:rsidRPr="0084469A">
              <w:rPr>
                <w:b/>
                <w:bCs/>
                <w:sz w:val="12"/>
                <w:szCs w:val="12"/>
              </w:rPr>
              <w:t>.</w:t>
            </w:r>
          </w:p>
        </w:tc>
        <w:tc>
          <w:tcPr>
            <w:tcW w:w="728" w:type="dxa"/>
            <w:tcBorders>
              <w:top w:val="nil"/>
              <w:left w:val="nil"/>
              <w:bottom w:val="single" w:sz="8" w:space="0" w:color="auto"/>
              <w:right w:val="single" w:sz="8" w:space="0" w:color="auto"/>
            </w:tcBorders>
            <w:shd w:val="clear" w:color="auto" w:fill="auto"/>
            <w:noWrap/>
            <w:vAlign w:val="center"/>
            <w:hideMark/>
          </w:tcPr>
          <w:p w14:paraId="34D79D7D" w14:textId="77777777" w:rsidR="00E06B46" w:rsidRPr="0084469A" w:rsidRDefault="00E06B46" w:rsidP="00B16526">
            <w:pPr>
              <w:spacing w:after="0" w:line="240" w:lineRule="auto"/>
              <w:ind w:firstLine="0"/>
              <w:jc w:val="center"/>
              <w:rPr>
                <w:rFonts w:cs="Times New Roman"/>
                <w:b/>
                <w:bCs/>
                <w:sz w:val="12"/>
                <w:szCs w:val="12"/>
              </w:rPr>
            </w:pPr>
            <w:r w:rsidRPr="0084469A">
              <w:rPr>
                <w:rFonts w:cs="Times New Roman"/>
                <w:b/>
                <w:bCs/>
                <w:sz w:val="12"/>
                <w:szCs w:val="12"/>
              </w:rPr>
              <w:t>476,034</w:t>
            </w:r>
          </w:p>
        </w:tc>
        <w:tc>
          <w:tcPr>
            <w:tcW w:w="728" w:type="dxa"/>
            <w:tcBorders>
              <w:top w:val="nil"/>
              <w:left w:val="nil"/>
              <w:bottom w:val="single" w:sz="8" w:space="0" w:color="auto"/>
              <w:right w:val="single" w:sz="8" w:space="0" w:color="auto"/>
            </w:tcBorders>
            <w:shd w:val="clear" w:color="auto" w:fill="auto"/>
            <w:noWrap/>
            <w:vAlign w:val="center"/>
            <w:hideMark/>
          </w:tcPr>
          <w:p w14:paraId="4EC18A3E" w14:textId="77777777" w:rsidR="00E06B46" w:rsidRPr="0084469A" w:rsidRDefault="00E06B46" w:rsidP="00B16526">
            <w:pPr>
              <w:spacing w:after="0" w:line="240" w:lineRule="auto"/>
              <w:ind w:firstLine="0"/>
              <w:jc w:val="center"/>
              <w:rPr>
                <w:rFonts w:cs="Times New Roman"/>
                <w:b/>
                <w:bCs/>
                <w:sz w:val="12"/>
                <w:szCs w:val="12"/>
              </w:rPr>
            </w:pPr>
            <w:r w:rsidRPr="0084469A">
              <w:rPr>
                <w:rFonts w:cs="Times New Roman"/>
                <w:b/>
                <w:bCs/>
                <w:sz w:val="12"/>
                <w:szCs w:val="12"/>
              </w:rPr>
              <w:t>503,796</w:t>
            </w:r>
          </w:p>
        </w:tc>
        <w:tc>
          <w:tcPr>
            <w:tcW w:w="728" w:type="dxa"/>
            <w:tcBorders>
              <w:top w:val="nil"/>
              <w:left w:val="nil"/>
              <w:bottom w:val="single" w:sz="8" w:space="0" w:color="auto"/>
              <w:right w:val="single" w:sz="8" w:space="0" w:color="auto"/>
            </w:tcBorders>
            <w:shd w:val="clear" w:color="auto" w:fill="auto"/>
            <w:noWrap/>
            <w:vAlign w:val="center"/>
            <w:hideMark/>
          </w:tcPr>
          <w:p w14:paraId="71E15173" w14:textId="77777777" w:rsidR="00E06B46" w:rsidRPr="0084469A" w:rsidRDefault="00E06B46" w:rsidP="00B16526">
            <w:pPr>
              <w:spacing w:after="0" w:line="240" w:lineRule="auto"/>
              <w:ind w:firstLine="0"/>
              <w:jc w:val="center"/>
              <w:rPr>
                <w:rFonts w:cs="Times New Roman"/>
                <w:b/>
                <w:bCs/>
                <w:sz w:val="12"/>
                <w:szCs w:val="12"/>
              </w:rPr>
            </w:pPr>
            <w:r w:rsidRPr="0084469A">
              <w:rPr>
                <w:rFonts w:cs="Times New Roman"/>
                <w:b/>
                <w:bCs/>
                <w:sz w:val="12"/>
                <w:szCs w:val="12"/>
              </w:rPr>
              <w:t>479,313</w:t>
            </w:r>
          </w:p>
        </w:tc>
        <w:tc>
          <w:tcPr>
            <w:tcW w:w="728" w:type="dxa"/>
            <w:tcBorders>
              <w:top w:val="nil"/>
              <w:left w:val="nil"/>
              <w:bottom w:val="single" w:sz="8" w:space="0" w:color="auto"/>
              <w:right w:val="single" w:sz="8" w:space="0" w:color="auto"/>
            </w:tcBorders>
            <w:shd w:val="clear" w:color="auto" w:fill="auto"/>
            <w:noWrap/>
            <w:vAlign w:val="center"/>
            <w:hideMark/>
          </w:tcPr>
          <w:p w14:paraId="6BFE9C50" w14:textId="77777777" w:rsidR="00E06B46" w:rsidRPr="0084469A" w:rsidRDefault="00E06B46" w:rsidP="00B16526">
            <w:pPr>
              <w:spacing w:after="0" w:line="240" w:lineRule="auto"/>
              <w:ind w:firstLine="0"/>
              <w:jc w:val="center"/>
              <w:rPr>
                <w:rFonts w:cs="Times New Roman"/>
                <w:b/>
                <w:bCs/>
                <w:sz w:val="12"/>
                <w:szCs w:val="12"/>
              </w:rPr>
            </w:pPr>
            <w:r w:rsidRPr="0084469A">
              <w:rPr>
                <w:rFonts w:cs="Times New Roman"/>
                <w:b/>
                <w:bCs/>
                <w:sz w:val="12"/>
                <w:szCs w:val="12"/>
              </w:rPr>
              <w:t>495,129</w:t>
            </w:r>
          </w:p>
        </w:tc>
        <w:tc>
          <w:tcPr>
            <w:tcW w:w="728" w:type="dxa"/>
            <w:tcBorders>
              <w:top w:val="nil"/>
              <w:left w:val="nil"/>
              <w:bottom w:val="single" w:sz="8" w:space="0" w:color="auto"/>
              <w:right w:val="single" w:sz="8" w:space="0" w:color="auto"/>
            </w:tcBorders>
            <w:shd w:val="clear" w:color="auto" w:fill="auto"/>
            <w:noWrap/>
            <w:vAlign w:val="center"/>
            <w:hideMark/>
          </w:tcPr>
          <w:p w14:paraId="21BFACDD" w14:textId="77777777" w:rsidR="00E06B46" w:rsidRPr="0084469A" w:rsidRDefault="00E06B46" w:rsidP="00B16526">
            <w:pPr>
              <w:spacing w:after="0" w:line="240" w:lineRule="auto"/>
              <w:ind w:firstLine="0"/>
              <w:jc w:val="center"/>
              <w:rPr>
                <w:rFonts w:cs="Times New Roman"/>
                <w:b/>
                <w:bCs/>
                <w:sz w:val="12"/>
                <w:szCs w:val="12"/>
              </w:rPr>
            </w:pPr>
            <w:r w:rsidRPr="0084469A">
              <w:rPr>
                <w:rFonts w:cs="Times New Roman"/>
                <w:b/>
                <w:bCs/>
                <w:sz w:val="12"/>
                <w:szCs w:val="12"/>
              </w:rPr>
              <w:t>467,571</w:t>
            </w:r>
          </w:p>
        </w:tc>
        <w:tc>
          <w:tcPr>
            <w:tcW w:w="728" w:type="dxa"/>
            <w:tcBorders>
              <w:top w:val="nil"/>
              <w:left w:val="nil"/>
              <w:bottom w:val="single" w:sz="8" w:space="0" w:color="auto"/>
              <w:right w:val="single" w:sz="8" w:space="0" w:color="auto"/>
            </w:tcBorders>
            <w:shd w:val="clear" w:color="auto" w:fill="auto"/>
            <w:noWrap/>
            <w:vAlign w:val="center"/>
            <w:hideMark/>
          </w:tcPr>
          <w:p w14:paraId="5157613E" w14:textId="77777777" w:rsidR="00E06B46" w:rsidRPr="0084469A" w:rsidRDefault="00E06B46" w:rsidP="00B16526">
            <w:pPr>
              <w:spacing w:after="0" w:line="240" w:lineRule="auto"/>
              <w:ind w:firstLine="0"/>
              <w:jc w:val="center"/>
              <w:rPr>
                <w:rFonts w:cs="Times New Roman"/>
                <w:b/>
                <w:bCs/>
                <w:sz w:val="12"/>
                <w:szCs w:val="12"/>
              </w:rPr>
            </w:pPr>
            <w:r w:rsidRPr="0084469A">
              <w:rPr>
                <w:rFonts w:cs="Times New Roman"/>
                <w:b/>
                <w:bCs/>
                <w:sz w:val="12"/>
                <w:szCs w:val="12"/>
              </w:rPr>
              <w:t>521,952</w:t>
            </w:r>
          </w:p>
        </w:tc>
        <w:tc>
          <w:tcPr>
            <w:tcW w:w="728" w:type="dxa"/>
            <w:tcBorders>
              <w:top w:val="nil"/>
              <w:left w:val="nil"/>
              <w:bottom w:val="single" w:sz="8" w:space="0" w:color="auto"/>
              <w:right w:val="single" w:sz="8" w:space="0" w:color="auto"/>
            </w:tcBorders>
            <w:shd w:val="clear" w:color="auto" w:fill="auto"/>
            <w:noWrap/>
            <w:vAlign w:val="center"/>
            <w:hideMark/>
          </w:tcPr>
          <w:p w14:paraId="203A61E4" w14:textId="77777777" w:rsidR="00E06B46" w:rsidRPr="0084469A" w:rsidRDefault="00E06B46" w:rsidP="00B16526">
            <w:pPr>
              <w:spacing w:after="0" w:line="240" w:lineRule="auto"/>
              <w:ind w:firstLine="0"/>
              <w:jc w:val="center"/>
              <w:rPr>
                <w:rFonts w:cs="Times New Roman"/>
                <w:b/>
                <w:bCs/>
                <w:sz w:val="12"/>
                <w:szCs w:val="12"/>
              </w:rPr>
            </w:pPr>
            <w:r w:rsidRPr="0084469A">
              <w:rPr>
                <w:rFonts w:cs="Times New Roman"/>
                <w:b/>
                <w:bCs/>
                <w:sz w:val="12"/>
                <w:szCs w:val="12"/>
              </w:rPr>
              <w:t>475,732</w:t>
            </w:r>
          </w:p>
        </w:tc>
        <w:tc>
          <w:tcPr>
            <w:tcW w:w="728" w:type="dxa"/>
            <w:tcBorders>
              <w:top w:val="nil"/>
              <w:left w:val="nil"/>
              <w:bottom w:val="single" w:sz="8" w:space="0" w:color="auto"/>
              <w:right w:val="single" w:sz="8" w:space="0" w:color="auto"/>
            </w:tcBorders>
            <w:shd w:val="clear" w:color="auto" w:fill="auto"/>
            <w:noWrap/>
            <w:vAlign w:val="center"/>
            <w:hideMark/>
          </w:tcPr>
          <w:p w14:paraId="7ACA1D8C" w14:textId="77777777" w:rsidR="00E06B46" w:rsidRPr="0084469A" w:rsidRDefault="00E06B46" w:rsidP="00B16526">
            <w:pPr>
              <w:spacing w:after="0" w:line="240" w:lineRule="auto"/>
              <w:ind w:firstLine="0"/>
              <w:jc w:val="center"/>
              <w:rPr>
                <w:rFonts w:cs="Times New Roman"/>
                <w:b/>
                <w:bCs/>
                <w:sz w:val="12"/>
                <w:szCs w:val="12"/>
              </w:rPr>
            </w:pPr>
            <w:r w:rsidRPr="0084469A">
              <w:rPr>
                <w:rFonts w:cs="Times New Roman"/>
                <w:b/>
                <w:bCs/>
                <w:sz w:val="12"/>
                <w:szCs w:val="12"/>
              </w:rPr>
              <w:t>417,935</w:t>
            </w:r>
          </w:p>
        </w:tc>
        <w:tc>
          <w:tcPr>
            <w:tcW w:w="728" w:type="dxa"/>
            <w:tcBorders>
              <w:top w:val="nil"/>
              <w:left w:val="nil"/>
              <w:bottom w:val="single" w:sz="8" w:space="0" w:color="auto"/>
              <w:right w:val="single" w:sz="8" w:space="0" w:color="auto"/>
            </w:tcBorders>
            <w:shd w:val="clear" w:color="auto" w:fill="auto"/>
            <w:noWrap/>
            <w:vAlign w:val="center"/>
            <w:hideMark/>
          </w:tcPr>
          <w:p w14:paraId="36DC8D21" w14:textId="77777777" w:rsidR="00E06B46" w:rsidRPr="0084469A" w:rsidRDefault="00E06B46" w:rsidP="00B16526">
            <w:pPr>
              <w:spacing w:after="0" w:line="240" w:lineRule="auto"/>
              <w:ind w:firstLine="0"/>
              <w:jc w:val="center"/>
              <w:rPr>
                <w:rFonts w:cs="Times New Roman"/>
                <w:b/>
                <w:bCs/>
                <w:sz w:val="12"/>
                <w:szCs w:val="12"/>
              </w:rPr>
            </w:pPr>
            <w:r w:rsidRPr="0084469A">
              <w:rPr>
                <w:rFonts w:cs="Times New Roman"/>
                <w:b/>
                <w:bCs/>
                <w:sz w:val="12"/>
                <w:szCs w:val="12"/>
              </w:rPr>
              <w:t>511,936</w:t>
            </w:r>
          </w:p>
        </w:tc>
        <w:tc>
          <w:tcPr>
            <w:tcW w:w="728" w:type="dxa"/>
            <w:tcBorders>
              <w:top w:val="nil"/>
              <w:left w:val="nil"/>
              <w:bottom w:val="single" w:sz="8" w:space="0" w:color="auto"/>
              <w:right w:val="single" w:sz="8" w:space="0" w:color="auto"/>
            </w:tcBorders>
            <w:shd w:val="clear" w:color="auto" w:fill="auto"/>
            <w:noWrap/>
            <w:vAlign w:val="center"/>
            <w:hideMark/>
          </w:tcPr>
          <w:p w14:paraId="461EFBD6" w14:textId="77777777" w:rsidR="00E06B46" w:rsidRPr="0084469A" w:rsidRDefault="00E06B46" w:rsidP="00B16526">
            <w:pPr>
              <w:spacing w:after="0" w:line="240" w:lineRule="auto"/>
              <w:ind w:firstLine="0"/>
              <w:jc w:val="center"/>
              <w:rPr>
                <w:rFonts w:cs="Times New Roman"/>
                <w:b/>
                <w:bCs/>
                <w:sz w:val="12"/>
                <w:szCs w:val="12"/>
              </w:rPr>
            </w:pPr>
            <w:r w:rsidRPr="0084469A">
              <w:rPr>
                <w:rFonts w:cs="Times New Roman"/>
                <w:b/>
                <w:bCs/>
                <w:sz w:val="12"/>
                <w:szCs w:val="12"/>
              </w:rPr>
              <w:t>456,769</w:t>
            </w:r>
          </w:p>
        </w:tc>
        <w:tc>
          <w:tcPr>
            <w:tcW w:w="728" w:type="dxa"/>
            <w:tcBorders>
              <w:top w:val="nil"/>
              <w:left w:val="nil"/>
              <w:bottom w:val="single" w:sz="8" w:space="0" w:color="auto"/>
              <w:right w:val="single" w:sz="8" w:space="0" w:color="auto"/>
            </w:tcBorders>
            <w:shd w:val="clear" w:color="auto" w:fill="auto"/>
            <w:noWrap/>
            <w:vAlign w:val="center"/>
            <w:hideMark/>
          </w:tcPr>
          <w:p w14:paraId="2DB01A35" w14:textId="77777777" w:rsidR="00E06B46" w:rsidRPr="0084469A" w:rsidRDefault="00E06B46" w:rsidP="00B16526">
            <w:pPr>
              <w:spacing w:after="0" w:line="240" w:lineRule="auto"/>
              <w:ind w:firstLine="0"/>
              <w:jc w:val="center"/>
              <w:rPr>
                <w:rFonts w:cs="Times New Roman"/>
                <w:b/>
                <w:bCs/>
                <w:sz w:val="12"/>
                <w:szCs w:val="12"/>
              </w:rPr>
            </w:pPr>
            <w:r w:rsidRPr="0084469A">
              <w:rPr>
                <w:rFonts w:cs="Times New Roman"/>
                <w:b/>
                <w:bCs/>
                <w:sz w:val="12"/>
                <w:szCs w:val="12"/>
              </w:rPr>
              <w:t>440,250</w:t>
            </w:r>
          </w:p>
        </w:tc>
        <w:tc>
          <w:tcPr>
            <w:tcW w:w="728" w:type="dxa"/>
            <w:tcBorders>
              <w:top w:val="nil"/>
              <w:left w:val="nil"/>
              <w:bottom w:val="single" w:sz="8" w:space="0" w:color="auto"/>
              <w:right w:val="single" w:sz="8" w:space="0" w:color="auto"/>
            </w:tcBorders>
            <w:shd w:val="clear" w:color="auto" w:fill="auto"/>
            <w:noWrap/>
            <w:vAlign w:val="center"/>
            <w:hideMark/>
          </w:tcPr>
          <w:p w14:paraId="57EA3872" w14:textId="77777777" w:rsidR="00E06B46" w:rsidRPr="0084469A" w:rsidRDefault="00E06B46" w:rsidP="00B16526">
            <w:pPr>
              <w:spacing w:after="0" w:line="240" w:lineRule="auto"/>
              <w:ind w:firstLine="0"/>
              <w:jc w:val="center"/>
              <w:rPr>
                <w:rFonts w:cs="Times New Roman"/>
                <w:b/>
                <w:bCs/>
                <w:sz w:val="12"/>
                <w:szCs w:val="12"/>
              </w:rPr>
            </w:pPr>
            <w:r w:rsidRPr="0084469A">
              <w:rPr>
                <w:rFonts w:cs="Times New Roman"/>
                <w:b/>
                <w:bCs/>
                <w:sz w:val="12"/>
                <w:szCs w:val="12"/>
              </w:rPr>
              <w:t>459,397</w:t>
            </w:r>
          </w:p>
        </w:tc>
        <w:tc>
          <w:tcPr>
            <w:tcW w:w="728" w:type="dxa"/>
            <w:tcBorders>
              <w:top w:val="nil"/>
              <w:left w:val="nil"/>
              <w:bottom w:val="single" w:sz="8" w:space="0" w:color="auto"/>
              <w:right w:val="single" w:sz="8" w:space="0" w:color="auto"/>
            </w:tcBorders>
            <w:shd w:val="clear" w:color="auto" w:fill="auto"/>
            <w:noWrap/>
            <w:vAlign w:val="center"/>
            <w:hideMark/>
          </w:tcPr>
          <w:p w14:paraId="4F845B68" w14:textId="77777777" w:rsidR="00E06B46" w:rsidRPr="0084469A" w:rsidRDefault="00E06B46" w:rsidP="00B16526">
            <w:pPr>
              <w:spacing w:after="0" w:line="240" w:lineRule="auto"/>
              <w:ind w:firstLine="0"/>
              <w:jc w:val="center"/>
              <w:rPr>
                <w:rFonts w:cs="Times New Roman"/>
                <w:b/>
                <w:bCs/>
                <w:sz w:val="12"/>
                <w:szCs w:val="12"/>
              </w:rPr>
            </w:pPr>
            <w:r w:rsidRPr="0084469A">
              <w:rPr>
                <w:rFonts w:cs="Times New Roman"/>
                <w:b/>
                <w:bCs/>
                <w:sz w:val="12"/>
                <w:szCs w:val="12"/>
              </w:rPr>
              <w:t>432,799</w:t>
            </w:r>
          </w:p>
        </w:tc>
        <w:tc>
          <w:tcPr>
            <w:tcW w:w="728" w:type="dxa"/>
            <w:tcBorders>
              <w:top w:val="nil"/>
              <w:left w:val="nil"/>
              <w:bottom w:val="single" w:sz="8" w:space="0" w:color="auto"/>
              <w:right w:val="single" w:sz="8" w:space="0" w:color="auto"/>
            </w:tcBorders>
            <w:shd w:val="clear" w:color="auto" w:fill="auto"/>
            <w:noWrap/>
            <w:vAlign w:val="center"/>
            <w:hideMark/>
          </w:tcPr>
          <w:p w14:paraId="23B39780" w14:textId="77777777" w:rsidR="00E06B46" w:rsidRPr="0084469A" w:rsidRDefault="00E06B46" w:rsidP="00B16526">
            <w:pPr>
              <w:spacing w:after="0" w:line="240" w:lineRule="auto"/>
              <w:ind w:firstLine="0"/>
              <w:jc w:val="center"/>
              <w:rPr>
                <w:rFonts w:cs="Times New Roman"/>
                <w:b/>
                <w:bCs/>
                <w:sz w:val="12"/>
                <w:szCs w:val="12"/>
              </w:rPr>
            </w:pPr>
            <w:r w:rsidRPr="0084469A">
              <w:rPr>
                <w:rFonts w:cs="Times New Roman"/>
                <w:b/>
                <w:bCs/>
                <w:sz w:val="12"/>
                <w:szCs w:val="12"/>
              </w:rPr>
              <w:t>453,187</w:t>
            </w:r>
          </w:p>
        </w:tc>
        <w:tc>
          <w:tcPr>
            <w:tcW w:w="770" w:type="dxa"/>
            <w:tcBorders>
              <w:top w:val="nil"/>
              <w:left w:val="nil"/>
              <w:bottom w:val="single" w:sz="8" w:space="0" w:color="auto"/>
              <w:right w:val="single" w:sz="8" w:space="0" w:color="auto"/>
            </w:tcBorders>
            <w:shd w:val="clear" w:color="auto" w:fill="auto"/>
            <w:noWrap/>
            <w:vAlign w:val="center"/>
            <w:hideMark/>
          </w:tcPr>
          <w:p w14:paraId="3BC7C07F" w14:textId="77777777" w:rsidR="00E06B46" w:rsidRPr="0084469A" w:rsidRDefault="00E06B46" w:rsidP="00B16526">
            <w:pPr>
              <w:spacing w:after="0" w:line="240" w:lineRule="auto"/>
              <w:ind w:firstLine="0"/>
              <w:jc w:val="center"/>
              <w:rPr>
                <w:rFonts w:cs="Times New Roman"/>
                <w:b/>
                <w:bCs/>
                <w:sz w:val="12"/>
                <w:szCs w:val="12"/>
              </w:rPr>
            </w:pPr>
            <w:r w:rsidRPr="0084469A">
              <w:rPr>
                <w:rFonts w:cs="Times New Roman"/>
                <w:b/>
                <w:bCs/>
                <w:sz w:val="12"/>
                <w:szCs w:val="12"/>
              </w:rPr>
              <w:t>443,435</w:t>
            </w:r>
          </w:p>
        </w:tc>
        <w:tc>
          <w:tcPr>
            <w:tcW w:w="770" w:type="dxa"/>
            <w:tcBorders>
              <w:top w:val="nil"/>
              <w:left w:val="nil"/>
              <w:bottom w:val="single" w:sz="8" w:space="0" w:color="auto"/>
              <w:right w:val="single" w:sz="8" w:space="0" w:color="auto"/>
            </w:tcBorders>
            <w:shd w:val="clear" w:color="auto" w:fill="auto"/>
            <w:noWrap/>
            <w:vAlign w:val="center"/>
            <w:hideMark/>
          </w:tcPr>
          <w:p w14:paraId="7930AE69" w14:textId="77777777" w:rsidR="00E06B46" w:rsidRPr="0084469A" w:rsidRDefault="00E06B46" w:rsidP="00B16526">
            <w:pPr>
              <w:spacing w:after="0" w:line="240" w:lineRule="auto"/>
              <w:ind w:firstLine="0"/>
              <w:jc w:val="center"/>
              <w:rPr>
                <w:rFonts w:cs="Times New Roman"/>
                <w:b/>
                <w:bCs/>
                <w:sz w:val="12"/>
                <w:szCs w:val="12"/>
              </w:rPr>
            </w:pPr>
            <w:r w:rsidRPr="0084469A">
              <w:rPr>
                <w:rFonts w:cs="Times New Roman"/>
                <w:b/>
                <w:bCs/>
                <w:sz w:val="12"/>
                <w:szCs w:val="12"/>
              </w:rPr>
              <w:t>443,435</w:t>
            </w:r>
          </w:p>
        </w:tc>
      </w:tr>
      <w:tr w:rsidR="00B16526" w:rsidRPr="00BD4A2D" w14:paraId="53FD0E66" w14:textId="77777777" w:rsidTr="00B16526">
        <w:trPr>
          <w:trHeight w:val="366"/>
        </w:trPr>
        <w:tc>
          <w:tcPr>
            <w:tcW w:w="446" w:type="dxa"/>
            <w:vMerge/>
            <w:tcBorders>
              <w:top w:val="nil"/>
              <w:left w:val="single" w:sz="8" w:space="0" w:color="auto"/>
              <w:bottom w:val="single" w:sz="8" w:space="0" w:color="000000"/>
              <w:right w:val="single" w:sz="8" w:space="0" w:color="auto"/>
            </w:tcBorders>
            <w:vAlign w:val="center"/>
            <w:hideMark/>
          </w:tcPr>
          <w:p w14:paraId="21C7F604" w14:textId="77777777" w:rsidR="00E06B46" w:rsidRPr="0084469A" w:rsidRDefault="00E06B46" w:rsidP="00B16526">
            <w:pPr>
              <w:spacing w:after="0" w:line="240" w:lineRule="auto"/>
              <w:ind w:firstLine="0"/>
              <w:jc w:val="center"/>
              <w:rPr>
                <w:rFonts w:cs="Times New Roman"/>
                <w:b/>
                <w:bCs/>
                <w:sz w:val="12"/>
                <w:szCs w:val="12"/>
              </w:rPr>
            </w:pPr>
          </w:p>
        </w:tc>
        <w:tc>
          <w:tcPr>
            <w:tcW w:w="923" w:type="dxa"/>
            <w:vMerge/>
            <w:tcBorders>
              <w:top w:val="nil"/>
              <w:left w:val="single" w:sz="8" w:space="0" w:color="auto"/>
              <w:bottom w:val="single" w:sz="8" w:space="0" w:color="000000"/>
              <w:right w:val="single" w:sz="8" w:space="0" w:color="auto"/>
            </w:tcBorders>
            <w:vAlign w:val="center"/>
            <w:hideMark/>
          </w:tcPr>
          <w:p w14:paraId="0F35B725" w14:textId="77777777" w:rsidR="00E06B46" w:rsidRPr="0084469A" w:rsidRDefault="00E06B46" w:rsidP="00B16526">
            <w:pPr>
              <w:spacing w:after="0" w:line="240" w:lineRule="auto"/>
              <w:ind w:firstLine="0"/>
              <w:jc w:val="center"/>
              <w:rPr>
                <w:rFonts w:cs="Times New Roman"/>
                <w:b/>
                <w:bCs/>
                <w:sz w:val="12"/>
                <w:szCs w:val="12"/>
              </w:rPr>
            </w:pPr>
          </w:p>
        </w:tc>
        <w:tc>
          <w:tcPr>
            <w:tcW w:w="1222" w:type="dxa"/>
            <w:tcBorders>
              <w:top w:val="single" w:sz="4" w:space="0" w:color="auto"/>
              <w:left w:val="nil"/>
              <w:bottom w:val="single" w:sz="8" w:space="0" w:color="auto"/>
              <w:right w:val="single" w:sz="8" w:space="0" w:color="auto"/>
            </w:tcBorders>
            <w:shd w:val="clear" w:color="auto" w:fill="auto"/>
            <w:vAlign w:val="center"/>
            <w:hideMark/>
          </w:tcPr>
          <w:p w14:paraId="1ABFC90E" w14:textId="77777777" w:rsidR="00E06B46" w:rsidRPr="0084469A" w:rsidRDefault="00E06B46" w:rsidP="00B16526">
            <w:pPr>
              <w:spacing w:after="0" w:line="240" w:lineRule="auto"/>
              <w:ind w:firstLine="0"/>
              <w:rPr>
                <w:sz w:val="12"/>
                <w:szCs w:val="12"/>
              </w:rPr>
            </w:pPr>
            <w:r w:rsidRPr="0084469A">
              <w:rPr>
                <w:sz w:val="12"/>
                <w:szCs w:val="12"/>
              </w:rPr>
              <w:t xml:space="preserve">Годовая выработка тепла, ТЭС </w:t>
            </w:r>
            <w:proofErr w:type="spellStart"/>
            <w:r w:rsidRPr="0084469A">
              <w:rPr>
                <w:sz w:val="12"/>
                <w:szCs w:val="12"/>
              </w:rPr>
              <w:t>тыс.Гкал</w:t>
            </w:r>
            <w:proofErr w:type="spellEnd"/>
          </w:p>
        </w:tc>
        <w:tc>
          <w:tcPr>
            <w:tcW w:w="728" w:type="dxa"/>
            <w:tcBorders>
              <w:top w:val="nil"/>
              <w:left w:val="nil"/>
              <w:bottom w:val="single" w:sz="8" w:space="0" w:color="auto"/>
              <w:right w:val="single" w:sz="8" w:space="0" w:color="auto"/>
            </w:tcBorders>
            <w:shd w:val="clear" w:color="auto" w:fill="auto"/>
            <w:noWrap/>
            <w:vAlign w:val="center"/>
            <w:hideMark/>
          </w:tcPr>
          <w:p w14:paraId="4A90E3EB"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467,032</w:t>
            </w:r>
          </w:p>
        </w:tc>
        <w:tc>
          <w:tcPr>
            <w:tcW w:w="728" w:type="dxa"/>
            <w:tcBorders>
              <w:top w:val="nil"/>
              <w:left w:val="nil"/>
              <w:bottom w:val="single" w:sz="8" w:space="0" w:color="auto"/>
              <w:right w:val="single" w:sz="8" w:space="0" w:color="auto"/>
            </w:tcBorders>
            <w:shd w:val="clear" w:color="auto" w:fill="auto"/>
            <w:noWrap/>
            <w:vAlign w:val="center"/>
            <w:hideMark/>
          </w:tcPr>
          <w:p w14:paraId="3384934D"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501,351</w:t>
            </w:r>
          </w:p>
        </w:tc>
        <w:tc>
          <w:tcPr>
            <w:tcW w:w="728" w:type="dxa"/>
            <w:tcBorders>
              <w:top w:val="nil"/>
              <w:left w:val="nil"/>
              <w:bottom w:val="single" w:sz="8" w:space="0" w:color="auto"/>
              <w:right w:val="single" w:sz="8" w:space="0" w:color="auto"/>
            </w:tcBorders>
            <w:shd w:val="clear" w:color="auto" w:fill="auto"/>
            <w:noWrap/>
            <w:vAlign w:val="center"/>
            <w:hideMark/>
          </w:tcPr>
          <w:p w14:paraId="0013BE27"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466,662</w:t>
            </w:r>
          </w:p>
        </w:tc>
        <w:tc>
          <w:tcPr>
            <w:tcW w:w="728" w:type="dxa"/>
            <w:tcBorders>
              <w:top w:val="nil"/>
              <w:left w:val="nil"/>
              <w:bottom w:val="single" w:sz="8" w:space="0" w:color="auto"/>
              <w:right w:val="single" w:sz="8" w:space="0" w:color="auto"/>
            </w:tcBorders>
            <w:shd w:val="clear" w:color="auto" w:fill="auto"/>
            <w:noWrap/>
            <w:vAlign w:val="center"/>
            <w:hideMark/>
          </w:tcPr>
          <w:p w14:paraId="10729518"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486,872</w:t>
            </w:r>
          </w:p>
        </w:tc>
        <w:tc>
          <w:tcPr>
            <w:tcW w:w="728" w:type="dxa"/>
            <w:tcBorders>
              <w:top w:val="nil"/>
              <w:left w:val="nil"/>
              <w:bottom w:val="single" w:sz="8" w:space="0" w:color="auto"/>
              <w:right w:val="single" w:sz="8" w:space="0" w:color="auto"/>
            </w:tcBorders>
            <w:shd w:val="clear" w:color="auto" w:fill="auto"/>
            <w:noWrap/>
            <w:vAlign w:val="center"/>
            <w:hideMark/>
          </w:tcPr>
          <w:p w14:paraId="16CE72AB"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456,268</w:t>
            </w:r>
          </w:p>
        </w:tc>
        <w:tc>
          <w:tcPr>
            <w:tcW w:w="728" w:type="dxa"/>
            <w:tcBorders>
              <w:top w:val="nil"/>
              <w:left w:val="nil"/>
              <w:bottom w:val="single" w:sz="8" w:space="0" w:color="auto"/>
              <w:right w:val="single" w:sz="8" w:space="0" w:color="auto"/>
            </w:tcBorders>
            <w:shd w:val="clear" w:color="auto" w:fill="auto"/>
            <w:noWrap/>
            <w:vAlign w:val="center"/>
            <w:hideMark/>
          </w:tcPr>
          <w:p w14:paraId="0911CD0E"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511,674</w:t>
            </w:r>
          </w:p>
        </w:tc>
        <w:tc>
          <w:tcPr>
            <w:tcW w:w="728" w:type="dxa"/>
            <w:tcBorders>
              <w:top w:val="nil"/>
              <w:left w:val="nil"/>
              <w:bottom w:val="single" w:sz="8" w:space="0" w:color="auto"/>
              <w:right w:val="single" w:sz="8" w:space="0" w:color="auto"/>
            </w:tcBorders>
            <w:shd w:val="clear" w:color="auto" w:fill="auto"/>
            <w:noWrap/>
            <w:vAlign w:val="center"/>
            <w:hideMark/>
          </w:tcPr>
          <w:p w14:paraId="0AF44595"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469,408</w:t>
            </w:r>
          </w:p>
        </w:tc>
        <w:tc>
          <w:tcPr>
            <w:tcW w:w="728" w:type="dxa"/>
            <w:tcBorders>
              <w:top w:val="nil"/>
              <w:left w:val="nil"/>
              <w:bottom w:val="single" w:sz="8" w:space="0" w:color="auto"/>
              <w:right w:val="single" w:sz="8" w:space="0" w:color="auto"/>
            </w:tcBorders>
            <w:shd w:val="clear" w:color="auto" w:fill="auto"/>
            <w:noWrap/>
            <w:vAlign w:val="center"/>
            <w:hideMark/>
          </w:tcPr>
          <w:p w14:paraId="581E2EF3"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413,491</w:t>
            </w:r>
          </w:p>
        </w:tc>
        <w:tc>
          <w:tcPr>
            <w:tcW w:w="728" w:type="dxa"/>
            <w:tcBorders>
              <w:top w:val="nil"/>
              <w:left w:val="nil"/>
              <w:bottom w:val="single" w:sz="8" w:space="0" w:color="auto"/>
              <w:right w:val="single" w:sz="8" w:space="0" w:color="auto"/>
            </w:tcBorders>
            <w:shd w:val="clear" w:color="auto" w:fill="auto"/>
            <w:noWrap/>
            <w:vAlign w:val="center"/>
            <w:hideMark/>
          </w:tcPr>
          <w:p w14:paraId="18FC1569"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502,52</w:t>
            </w:r>
          </w:p>
        </w:tc>
        <w:tc>
          <w:tcPr>
            <w:tcW w:w="728" w:type="dxa"/>
            <w:tcBorders>
              <w:top w:val="nil"/>
              <w:left w:val="nil"/>
              <w:bottom w:val="single" w:sz="8" w:space="0" w:color="auto"/>
              <w:right w:val="single" w:sz="8" w:space="0" w:color="auto"/>
            </w:tcBorders>
            <w:shd w:val="clear" w:color="auto" w:fill="auto"/>
            <w:noWrap/>
            <w:vAlign w:val="center"/>
            <w:hideMark/>
          </w:tcPr>
          <w:p w14:paraId="19CE2B72"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455,248</w:t>
            </w:r>
          </w:p>
        </w:tc>
        <w:tc>
          <w:tcPr>
            <w:tcW w:w="728" w:type="dxa"/>
            <w:tcBorders>
              <w:top w:val="nil"/>
              <w:left w:val="nil"/>
              <w:bottom w:val="single" w:sz="8" w:space="0" w:color="auto"/>
              <w:right w:val="single" w:sz="8" w:space="0" w:color="auto"/>
            </w:tcBorders>
            <w:shd w:val="clear" w:color="auto" w:fill="auto"/>
            <w:noWrap/>
            <w:vAlign w:val="center"/>
            <w:hideMark/>
          </w:tcPr>
          <w:p w14:paraId="15658723"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432,400</w:t>
            </w:r>
          </w:p>
        </w:tc>
        <w:tc>
          <w:tcPr>
            <w:tcW w:w="728" w:type="dxa"/>
            <w:tcBorders>
              <w:top w:val="nil"/>
              <w:left w:val="nil"/>
              <w:bottom w:val="single" w:sz="8" w:space="0" w:color="auto"/>
              <w:right w:val="single" w:sz="8" w:space="0" w:color="auto"/>
            </w:tcBorders>
            <w:shd w:val="clear" w:color="auto" w:fill="auto"/>
            <w:noWrap/>
            <w:vAlign w:val="center"/>
            <w:hideMark/>
          </w:tcPr>
          <w:p w14:paraId="72FE1191"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452,877</w:t>
            </w:r>
          </w:p>
        </w:tc>
        <w:tc>
          <w:tcPr>
            <w:tcW w:w="728" w:type="dxa"/>
            <w:tcBorders>
              <w:top w:val="nil"/>
              <w:left w:val="nil"/>
              <w:bottom w:val="single" w:sz="8" w:space="0" w:color="auto"/>
              <w:right w:val="single" w:sz="8" w:space="0" w:color="auto"/>
            </w:tcBorders>
            <w:shd w:val="clear" w:color="auto" w:fill="auto"/>
            <w:noWrap/>
            <w:vAlign w:val="center"/>
            <w:hideMark/>
          </w:tcPr>
          <w:p w14:paraId="17F4EF4C"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423,887</w:t>
            </w:r>
          </w:p>
        </w:tc>
        <w:tc>
          <w:tcPr>
            <w:tcW w:w="728" w:type="dxa"/>
            <w:tcBorders>
              <w:top w:val="nil"/>
              <w:left w:val="nil"/>
              <w:bottom w:val="single" w:sz="8" w:space="0" w:color="auto"/>
              <w:right w:val="single" w:sz="8" w:space="0" w:color="auto"/>
            </w:tcBorders>
            <w:shd w:val="clear" w:color="auto" w:fill="auto"/>
            <w:noWrap/>
            <w:vAlign w:val="center"/>
            <w:hideMark/>
          </w:tcPr>
          <w:p w14:paraId="2A8D07C2"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446,847</w:t>
            </w:r>
          </w:p>
        </w:tc>
        <w:tc>
          <w:tcPr>
            <w:tcW w:w="770" w:type="dxa"/>
            <w:tcBorders>
              <w:top w:val="nil"/>
              <w:left w:val="nil"/>
              <w:bottom w:val="single" w:sz="8" w:space="0" w:color="auto"/>
              <w:right w:val="single" w:sz="8" w:space="0" w:color="auto"/>
            </w:tcBorders>
            <w:shd w:val="clear" w:color="auto" w:fill="auto"/>
            <w:noWrap/>
            <w:vAlign w:val="center"/>
            <w:hideMark/>
          </w:tcPr>
          <w:p w14:paraId="7F6F6C73"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436,387</w:t>
            </w:r>
          </w:p>
        </w:tc>
        <w:tc>
          <w:tcPr>
            <w:tcW w:w="770" w:type="dxa"/>
            <w:tcBorders>
              <w:top w:val="nil"/>
              <w:left w:val="nil"/>
              <w:bottom w:val="single" w:sz="8" w:space="0" w:color="auto"/>
              <w:right w:val="single" w:sz="8" w:space="0" w:color="auto"/>
            </w:tcBorders>
            <w:shd w:val="clear" w:color="auto" w:fill="auto"/>
            <w:noWrap/>
            <w:vAlign w:val="center"/>
            <w:hideMark/>
          </w:tcPr>
          <w:p w14:paraId="70A062D9"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436,387</w:t>
            </w:r>
          </w:p>
        </w:tc>
      </w:tr>
      <w:tr w:rsidR="00B16526" w:rsidRPr="00BD4A2D" w14:paraId="5F811148" w14:textId="77777777" w:rsidTr="00B16526">
        <w:trPr>
          <w:trHeight w:val="366"/>
        </w:trPr>
        <w:tc>
          <w:tcPr>
            <w:tcW w:w="446" w:type="dxa"/>
            <w:vMerge/>
            <w:tcBorders>
              <w:top w:val="nil"/>
              <w:left w:val="single" w:sz="8" w:space="0" w:color="auto"/>
              <w:bottom w:val="single" w:sz="8" w:space="0" w:color="000000"/>
              <w:right w:val="single" w:sz="8" w:space="0" w:color="auto"/>
            </w:tcBorders>
            <w:vAlign w:val="center"/>
            <w:hideMark/>
          </w:tcPr>
          <w:p w14:paraId="2E1E4ABA" w14:textId="77777777" w:rsidR="00E06B46" w:rsidRPr="0084469A" w:rsidRDefault="00E06B46" w:rsidP="00B16526">
            <w:pPr>
              <w:spacing w:after="0" w:line="240" w:lineRule="auto"/>
              <w:ind w:firstLine="0"/>
              <w:jc w:val="center"/>
              <w:rPr>
                <w:rFonts w:cs="Times New Roman"/>
                <w:b/>
                <w:bCs/>
                <w:sz w:val="12"/>
                <w:szCs w:val="12"/>
              </w:rPr>
            </w:pPr>
          </w:p>
        </w:tc>
        <w:tc>
          <w:tcPr>
            <w:tcW w:w="923" w:type="dxa"/>
            <w:vMerge/>
            <w:tcBorders>
              <w:top w:val="nil"/>
              <w:left w:val="single" w:sz="8" w:space="0" w:color="auto"/>
              <w:bottom w:val="single" w:sz="8" w:space="0" w:color="000000"/>
              <w:right w:val="single" w:sz="8" w:space="0" w:color="auto"/>
            </w:tcBorders>
            <w:vAlign w:val="center"/>
            <w:hideMark/>
          </w:tcPr>
          <w:p w14:paraId="5B259C15" w14:textId="77777777" w:rsidR="00E06B46" w:rsidRPr="0084469A" w:rsidRDefault="00E06B46" w:rsidP="00B16526">
            <w:pPr>
              <w:spacing w:after="0" w:line="240" w:lineRule="auto"/>
              <w:ind w:firstLine="0"/>
              <w:jc w:val="center"/>
              <w:rPr>
                <w:rFonts w:cs="Times New Roman"/>
                <w:b/>
                <w:bCs/>
                <w:sz w:val="12"/>
                <w:szCs w:val="12"/>
              </w:rPr>
            </w:pPr>
          </w:p>
        </w:tc>
        <w:tc>
          <w:tcPr>
            <w:tcW w:w="1222" w:type="dxa"/>
            <w:tcBorders>
              <w:top w:val="single" w:sz="4" w:space="0" w:color="auto"/>
              <w:left w:val="nil"/>
              <w:bottom w:val="single" w:sz="8" w:space="0" w:color="auto"/>
              <w:right w:val="single" w:sz="8" w:space="0" w:color="auto"/>
            </w:tcBorders>
            <w:shd w:val="clear" w:color="auto" w:fill="auto"/>
            <w:vAlign w:val="center"/>
            <w:hideMark/>
          </w:tcPr>
          <w:p w14:paraId="4CE1BBA7" w14:textId="77777777" w:rsidR="00E06B46" w:rsidRPr="0084469A" w:rsidRDefault="00E06B46" w:rsidP="00B16526">
            <w:pPr>
              <w:spacing w:after="0" w:line="240" w:lineRule="auto"/>
              <w:ind w:firstLine="0"/>
              <w:rPr>
                <w:sz w:val="12"/>
                <w:szCs w:val="12"/>
              </w:rPr>
            </w:pPr>
            <w:r w:rsidRPr="0084469A">
              <w:rPr>
                <w:sz w:val="12"/>
                <w:szCs w:val="12"/>
              </w:rPr>
              <w:t xml:space="preserve">Годовая выработка тепла КЖП, </w:t>
            </w:r>
            <w:proofErr w:type="spellStart"/>
            <w:r w:rsidRPr="0084469A">
              <w:rPr>
                <w:sz w:val="12"/>
                <w:szCs w:val="12"/>
              </w:rPr>
              <w:t>тыс.Гкал</w:t>
            </w:r>
            <w:proofErr w:type="spellEnd"/>
          </w:p>
        </w:tc>
        <w:tc>
          <w:tcPr>
            <w:tcW w:w="728" w:type="dxa"/>
            <w:tcBorders>
              <w:top w:val="nil"/>
              <w:left w:val="nil"/>
              <w:bottom w:val="single" w:sz="8" w:space="0" w:color="auto"/>
              <w:right w:val="single" w:sz="8" w:space="0" w:color="auto"/>
            </w:tcBorders>
            <w:shd w:val="clear" w:color="auto" w:fill="auto"/>
            <w:noWrap/>
            <w:vAlign w:val="center"/>
            <w:hideMark/>
          </w:tcPr>
          <w:p w14:paraId="0AE8D056"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9,002</w:t>
            </w:r>
          </w:p>
        </w:tc>
        <w:tc>
          <w:tcPr>
            <w:tcW w:w="728" w:type="dxa"/>
            <w:tcBorders>
              <w:top w:val="nil"/>
              <w:left w:val="nil"/>
              <w:bottom w:val="single" w:sz="8" w:space="0" w:color="auto"/>
              <w:right w:val="single" w:sz="8" w:space="0" w:color="auto"/>
            </w:tcBorders>
            <w:shd w:val="clear" w:color="auto" w:fill="auto"/>
            <w:noWrap/>
            <w:vAlign w:val="center"/>
            <w:hideMark/>
          </w:tcPr>
          <w:p w14:paraId="208D1E7A"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2,445</w:t>
            </w:r>
          </w:p>
        </w:tc>
        <w:tc>
          <w:tcPr>
            <w:tcW w:w="728" w:type="dxa"/>
            <w:tcBorders>
              <w:top w:val="nil"/>
              <w:left w:val="nil"/>
              <w:bottom w:val="single" w:sz="8" w:space="0" w:color="auto"/>
              <w:right w:val="single" w:sz="8" w:space="0" w:color="auto"/>
            </w:tcBorders>
            <w:shd w:val="clear" w:color="auto" w:fill="auto"/>
            <w:noWrap/>
            <w:vAlign w:val="center"/>
            <w:hideMark/>
          </w:tcPr>
          <w:p w14:paraId="60D700BD"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12,651</w:t>
            </w:r>
          </w:p>
        </w:tc>
        <w:tc>
          <w:tcPr>
            <w:tcW w:w="728" w:type="dxa"/>
            <w:tcBorders>
              <w:top w:val="nil"/>
              <w:left w:val="nil"/>
              <w:bottom w:val="single" w:sz="8" w:space="0" w:color="auto"/>
              <w:right w:val="single" w:sz="8" w:space="0" w:color="auto"/>
            </w:tcBorders>
            <w:shd w:val="clear" w:color="auto" w:fill="auto"/>
            <w:noWrap/>
            <w:vAlign w:val="center"/>
            <w:hideMark/>
          </w:tcPr>
          <w:p w14:paraId="33444B5F"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8,257</w:t>
            </w:r>
          </w:p>
        </w:tc>
        <w:tc>
          <w:tcPr>
            <w:tcW w:w="728" w:type="dxa"/>
            <w:tcBorders>
              <w:top w:val="nil"/>
              <w:left w:val="nil"/>
              <w:bottom w:val="single" w:sz="8" w:space="0" w:color="auto"/>
              <w:right w:val="single" w:sz="8" w:space="0" w:color="auto"/>
            </w:tcBorders>
            <w:shd w:val="clear" w:color="auto" w:fill="auto"/>
            <w:noWrap/>
            <w:vAlign w:val="center"/>
            <w:hideMark/>
          </w:tcPr>
          <w:p w14:paraId="5E0C46E3"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11,303</w:t>
            </w:r>
          </w:p>
        </w:tc>
        <w:tc>
          <w:tcPr>
            <w:tcW w:w="728" w:type="dxa"/>
            <w:tcBorders>
              <w:top w:val="nil"/>
              <w:left w:val="nil"/>
              <w:bottom w:val="single" w:sz="8" w:space="0" w:color="auto"/>
              <w:right w:val="single" w:sz="8" w:space="0" w:color="auto"/>
            </w:tcBorders>
            <w:shd w:val="clear" w:color="auto" w:fill="auto"/>
            <w:noWrap/>
            <w:vAlign w:val="center"/>
            <w:hideMark/>
          </w:tcPr>
          <w:p w14:paraId="18086854"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10,278</w:t>
            </w:r>
          </w:p>
        </w:tc>
        <w:tc>
          <w:tcPr>
            <w:tcW w:w="728" w:type="dxa"/>
            <w:tcBorders>
              <w:top w:val="nil"/>
              <w:left w:val="nil"/>
              <w:bottom w:val="single" w:sz="8" w:space="0" w:color="auto"/>
              <w:right w:val="single" w:sz="8" w:space="0" w:color="auto"/>
            </w:tcBorders>
            <w:shd w:val="clear" w:color="auto" w:fill="auto"/>
            <w:noWrap/>
            <w:vAlign w:val="center"/>
            <w:hideMark/>
          </w:tcPr>
          <w:p w14:paraId="15972DA5"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6,324</w:t>
            </w:r>
          </w:p>
        </w:tc>
        <w:tc>
          <w:tcPr>
            <w:tcW w:w="728" w:type="dxa"/>
            <w:tcBorders>
              <w:top w:val="nil"/>
              <w:left w:val="nil"/>
              <w:bottom w:val="single" w:sz="8" w:space="0" w:color="auto"/>
              <w:right w:val="single" w:sz="8" w:space="0" w:color="auto"/>
            </w:tcBorders>
            <w:shd w:val="clear" w:color="auto" w:fill="auto"/>
            <w:noWrap/>
            <w:vAlign w:val="center"/>
            <w:hideMark/>
          </w:tcPr>
          <w:p w14:paraId="63BEBF39"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4,444</w:t>
            </w:r>
          </w:p>
        </w:tc>
        <w:tc>
          <w:tcPr>
            <w:tcW w:w="728" w:type="dxa"/>
            <w:tcBorders>
              <w:top w:val="nil"/>
              <w:left w:val="nil"/>
              <w:bottom w:val="single" w:sz="8" w:space="0" w:color="auto"/>
              <w:right w:val="single" w:sz="8" w:space="0" w:color="auto"/>
            </w:tcBorders>
            <w:shd w:val="clear" w:color="auto" w:fill="auto"/>
            <w:noWrap/>
            <w:vAlign w:val="center"/>
            <w:hideMark/>
          </w:tcPr>
          <w:p w14:paraId="27BAD4F6"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9,416</w:t>
            </w:r>
          </w:p>
        </w:tc>
        <w:tc>
          <w:tcPr>
            <w:tcW w:w="728" w:type="dxa"/>
            <w:tcBorders>
              <w:top w:val="nil"/>
              <w:left w:val="nil"/>
              <w:bottom w:val="single" w:sz="8" w:space="0" w:color="auto"/>
              <w:right w:val="single" w:sz="8" w:space="0" w:color="auto"/>
            </w:tcBorders>
            <w:shd w:val="clear" w:color="auto" w:fill="auto"/>
            <w:noWrap/>
            <w:vAlign w:val="center"/>
            <w:hideMark/>
          </w:tcPr>
          <w:p w14:paraId="4588A062"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1,521</w:t>
            </w:r>
          </w:p>
        </w:tc>
        <w:tc>
          <w:tcPr>
            <w:tcW w:w="728" w:type="dxa"/>
            <w:tcBorders>
              <w:top w:val="nil"/>
              <w:left w:val="nil"/>
              <w:bottom w:val="single" w:sz="8" w:space="0" w:color="auto"/>
              <w:right w:val="single" w:sz="8" w:space="0" w:color="auto"/>
            </w:tcBorders>
            <w:shd w:val="clear" w:color="auto" w:fill="auto"/>
            <w:noWrap/>
            <w:vAlign w:val="center"/>
            <w:hideMark/>
          </w:tcPr>
          <w:p w14:paraId="257DA03A"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7,850</w:t>
            </w:r>
          </w:p>
        </w:tc>
        <w:tc>
          <w:tcPr>
            <w:tcW w:w="728" w:type="dxa"/>
            <w:tcBorders>
              <w:top w:val="nil"/>
              <w:left w:val="nil"/>
              <w:bottom w:val="single" w:sz="8" w:space="0" w:color="auto"/>
              <w:right w:val="single" w:sz="8" w:space="0" w:color="auto"/>
            </w:tcBorders>
            <w:shd w:val="clear" w:color="auto" w:fill="auto"/>
            <w:noWrap/>
            <w:vAlign w:val="center"/>
            <w:hideMark/>
          </w:tcPr>
          <w:p w14:paraId="5F7895A1"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6,520</w:t>
            </w:r>
          </w:p>
        </w:tc>
        <w:tc>
          <w:tcPr>
            <w:tcW w:w="728" w:type="dxa"/>
            <w:tcBorders>
              <w:top w:val="nil"/>
              <w:left w:val="nil"/>
              <w:bottom w:val="single" w:sz="8" w:space="0" w:color="auto"/>
              <w:right w:val="single" w:sz="8" w:space="0" w:color="auto"/>
            </w:tcBorders>
            <w:shd w:val="clear" w:color="auto" w:fill="auto"/>
            <w:noWrap/>
            <w:vAlign w:val="center"/>
            <w:hideMark/>
          </w:tcPr>
          <w:p w14:paraId="3011230C"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8,912</w:t>
            </w:r>
          </w:p>
        </w:tc>
        <w:tc>
          <w:tcPr>
            <w:tcW w:w="728" w:type="dxa"/>
            <w:tcBorders>
              <w:top w:val="nil"/>
              <w:left w:val="nil"/>
              <w:bottom w:val="single" w:sz="8" w:space="0" w:color="auto"/>
              <w:right w:val="single" w:sz="8" w:space="0" w:color="auto"/>
            </w:tcBorders>
            <w:shd w:val="clear" w:color="auto" w:fill="auto"/>
            <w:noWrap/>
            <w:vAlign w:val="center"/>
            <w:hideMark/>
          </w:tcPr>
          <w:p w14:paraId="1C7A49DF"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6,340</w:t>
            </w:r>
          </w:p>
        </w:tc>
        <w:tc>
          <w:tcPr>
            <w:tcW w:w="770" w:type="dxa"/>
            <w:tcBorders>
              <w:top w:val="nil"/>
              <w:left w:val="nil"/>
              <w:bottom w:val="single" w:sz="8" w:space="0" w:color="auto"/>
              <w:right w:val="single" w:sz="8" w:space="0" w:color="auto"/>
            </w:tcBorders>
            <w:shd w:val="clear" w:color="auto" w:fill="auto"/>
            <w:noWrap/>
            <w:vAlign w:val="center"/>
            <w:hideMark/>
          </w:tcPr>
          <w:p w14:paraId="1A70A091"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7,048</w:t>
            </w:r>
          </w:p>
        </w:tc>
        <w:tc>
          <w:tcPr>
            <w:tcW w:w="770" w:type="dxa"/>
            <w:tcBorders>
              <w:top w:val="nil"/>
              <w:left w:val="nil"/>
              <w:bottom w:val="single" w:sz="8" w:space="0" w:color="auto"/>
              <w:right w:val="single" w:sz="8" w:space="0" w:color="auto"/>
            </w:tcBorders>
            <w:shd w:val="clear" w:color="auto" w:fill="auto"/>
            <w:noWrap/>
            <w:vAlign w:val="center"/>
            <w:hideMark/>
          </w:tcPr>
          <w:p w14:paraId="6DCCA920"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7,048</w:t>
            </w:r>
          </w:p>
        </w:tc>
      </w:tr>
      <w:tr w:rsidR="00B16526" w:rsidRPr="00BD4A2D" w14:paraId="56C9CAEF" w14:textId="77777777" w:rsidTr="00B16526">
        <w:trPr>
          <w:trHeight w:val="520"/>
        </w:trPr>
        <w:tc>
          <w:tcPr>
            <w:tcW w:w="44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580DD48" w14:textId="77777777" w:rsidR="00E06B46" w:rsidRPr="0084469A" w:rsidRDefault="00E06B46" w:rsidP="00B16526">
            <w:pPr>
              <w:spacing w:after="0" w:line="240" w:lineRule="auto"/>
              <w:ind w:firstLine="0"/>
              <w:jc w:val="center"/>
              <w:rPr>
                <w:rFonts w:cs="Times New Roman"/>
                <w:b/>
                <w:bCs/>
                <w:sz w:val="12"/>
                <w:szCs w:val="12"/>
              </w:rPr>
            </w:pPr>
            <w:r w:rsidRPr="0084469A">
              <w:rPr>
                <w:rFonts w:cs="Times New Roman"/>
                <w:b/>
                <w:bCs/>
                <w:sz w:val="12"/>
                <w:szCs w:val="12"/>
              </w:rPr>
              <w:t>2.</w:t>
            </w:r>
          </w:p>
        </w:tc>
        <w:tc>
          <w:tcPr>
            <w:tcW w:w="92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BB60319" w14:textId="77777777" w:rsidR="00E06B46" w:rsidRPr="0084469A" w:rsidRDefault="00E06B46" w:rsidP="00B16526">
            <w:pPr>
              <w:spacing w:after="0" w:line="240" w:lineRule="auto"/>
              <w:ind w:firstLine="0"/>
              <w:jc w:val="center"/>
              <w:rPr>
                <w:rFonts w:cs="Times New Roman"/>
                <w:b/>
                <w:bCs/>
                <w:sz w:val="12"/>
                <w:szCs w:val="12"/>
              </w:rPr>
            </w:pPr>
            <w:r w:rsidRPr="0084469A">
              <w:rPr>
                <w:rFonts w:cs="Times New Roman"/>
                <w:b/>
                <w:bCs/>
                <w:sz w:val="12"/>
                <w:szCs w:val="12"/>
              </w:rPr>
              <w:t>актуализация 2026 на 2027</w:t>
            </w:r>
          </w:p>
        </w:tc>
        <w:tc>
          <w:tcPr>
            <w:tcW w:w="1222" w:type="dxa"/>
            <w:tcBorders>
              <w:top w:val="nil"/>
              <w:left w:val="nil"/>
              <w:bottom w:val="single" w:sz="8" w:space="0" w:color="auto"/>
              <w:right w:val="single" w:sz="8" w:space="0" w:color="auto"/>
            </w:tcBorders>
            <w:shd w:val="clear" w:color="auto" w:fill="auto"/>
            <w:vAlign w:val="center"/>
            <w:hideMark/>
          </w:tcPr>
          <w:p w14:paraId="40A1BE4F" w14:textId="44CEC208" w:rsidR="00E06B46" w:rsidRPr="0084469A" w:rsidRDefault="00E06B46" w:rsidP="00B16526">
            <w:pPr>
              <w:spacing w:after="0" w:line="240" w:lineRule="auto"/>
              <w:ind w:firstLine="0"/>
              <w:rPr>
                <w:b/>
                <w:bCs/>
                <w:sz w:val="12"/>
                <w:szCs w:val="12"/>
              </w:rPr>
            </w:pPr>
            <w:r w:rsidRPr="0084469A">
              <w:rPr>
                <w:b/>
                <w:bCs/>
                <w:sz w:val="12"/>
                <w:szCs w:val="12"/>
              </w:rPr>
              <w:t xml:space="preserve">Годовой расход тепла на </w:t>
            </w:r>
            <w:proofErr w:type="spellStart"/>
            <w:r w:rsidRPr="0084469A">
              <w:rPr>
                <w:b/>
                <w:bCs/>
                <w:sz w:val="12"/>
                <w:szCs w:val="12"/>
              </w:rPr>
              <w:t>обственные</w:t>
            </w:r>
            <w:proofErr w:type="spellEnd"/>
            <w:r w:rsidRPr="0084469A">
              <w:rPr>
                <w:b/>
                <w:bCs/>
                <w:sz w:val="12"/>
                <w:szCs w:val="12"/>
              </w:rPr>
              <w:t xml:space="preserve"> нужды, всего </w:t>
            </w:r>
            <w:proofErr w:type="spellStart"/>
            <w:r w:rsidRPr="0084469A">
              <w:rPr>
                <w:b/>
                <w:bCs/>
                <w:sz w:val="12"/>
                <w:szCs w:val="12"/>
              </w:rPr>
              <w:t>тыс.Гкал</w:t>
            </w:r>
            <w:proofErr w:type="spellEnd"/>
            <w:r w:rsidRPr="0084469A">
              <w:rPr>
                <w:b/>
                <w:bCs/>
                <w:sz w:val="12"/>
                <w:szCs w:val="12"/>
              </w:rPr>
              <w:t xml:space="preserve">, в </w:t>
            </w:r>
            <w:proofErr w:type="spellStart"/>
            <w:r w:rsidRPr="0084469A">
              <w:rPr>
                <w:b/>
                <w:bCs/>
                <w:sz w:val="12"/>
                <w:szCs w:val="12"/>
              </w:rPr>
              <w:t>т.ч</w:t>
            </w:r>
            <w:proofErr w:type="spellEnd"/>
            <w:r w:rsidRPr="0084469A">
              <w:rPr>
                <w:b/>
                <w:bCs/>
                <w:sz w:val="12"/>
                <w:szCs w:val="12"/>
              </w:rPr>
              <w:t>.</w:t>
            </w:r>
          </w:p>
        </w:tc>
        <w:tc>
          <w:tcPr>
            <w:tcW w:w="728" w:type="dxa"/>
            <w:tcBorders>
              <w:top w:val="nil"/>
              <w:left w:val="nil"/>
              <w:bottom w:val="single" w:sz="8" w:space="0" w:color="auto"/>
              <w:right w:val="single" w:sz="8" w:space="0" w:color="auto"/>
            </w:tcBorders>
            <w:shd w:val="clear" w:color="auto" w:fill="auto"/>
            <w:noWrap/>
            <w:vAlign w:val="center"/>
            <w:hideMark/>
          </w:tcPr>
          <w:p w14:paraId="180EA9A7" w14:textId="77777777" w:rsidR="00E06B46" w:rsidRPr="0084469A" w:rsidRDefault="00E06B46" w:rsidP="00B16526">
            <w:pPr>
              <w:spacing w:after="0" w:line="240" w:lineRule="auto"/>
              <w:ind w:firstLine="0"/>
              <w:jc w:val="center"/>
              <w:rPr>
                <w:b/>
                <w:bCs/>
                <w:sz w:val="12"/>
                <w:szCs w:val="12"/>
              </w:rPr>
            </w:pPr>
            <w:r w:rsidRPr="0084469A">
              <w:rPr>
                <w:b/>
                <w:bCs/>
                <w:sz w:val="12"/>
                <w:szCs w:val="12"/>
              </w:rPr>
              <w:t>242,147</w:t>
            </w:r>
          </w:p>
        </w:tc>
        <w:tc>
          <w:tcPr>
            <w:tcW w:w="728" w:type="dxa"/>
            <w:tcBorders>
              <w:top w:val="nil"/>
              <w:left w:val="nil"/>
              <w:bottom w:val="single" w:sz="8" w:space="0" w:color="auto"/>
              <w:right w:val="single" w:sz="8" w:space="0" w:color="auto"/>
            </w:tcBorders>
            <w:shd w:val="clear" w:color="auto" w:fill="auto"/>
            <w:noWrap/>
            <w:vAlign w:val="center"/>
            <w:hideMark/>
          </w:tcPr>
          <w:p w14:paraId="058F340D" w14:textId="77777777" w:rsidR="00E06B46" w:rsidRPr="0084469A" w:rsidRDefault="00E06B46" w:rsidP="00B16526">
            <w:pPr>
              <w:spacing w:after="0" w:line="240" w:lineRule="auto"/>
              <w:ind w:firstLine="0"/>
              <w:jc w:val="center"/>
              <w:rPr>
                <w:b/>
                <w:bCs/>
                <w:sz w:val="12"/>
                <w:szCs w:val="12"/>
              </w:rPr>
            </w:pPr>
            <w:r w:rsidRPr="0084469A">
              <w:rPr>
                <w:b/>
                <w:bCs/>
                <w:sz w:val="12"/>
                <w:szCs w:val="12"/>
              </w:rPr>
              <w:t>247,063</w:t>
            </w:r>
          </w:p>
        </w:tc>
        <w:tc>
          <w:tcPr>
            <w:tcW w:w="728" w:type="dxa"/>
            <w:tcBorders>
              <w:top w:val="nil"/>
              <w:left w:val="nil"/>
              <w:bottom w:val="single" w:sz="8" w:space="0" w:color="auto"/>
              <w:right w:val="single" w:sz="8" w:space="0" w:color="auto"/>
            </w:tcBorders>
            <w:shd w:val="clear" w:color="auto" w:fill="auto"/>
            <w:noWrap/>
            <w:vAlign w:val="center"/>
            <w:hideMark/>
          </w:tcPr>
          <w:p w14:paraId="61CC9C08" w14:textId="77777777" w:rsidR="00E06B46" w:rsidRPr="0084469A" w:rsidRDefault="00E06B46" w:rsidP="00B16526">
            <w:pPr>
              <w:spacing w:after="0" w:line="240" w:lineRule="auto"/>
              <w:ind w:firstLine="0"/>
              <w:jc w:val="center"/>
              <w:rPr>
                <w:b/>
                <w:bCs/>
                <w:sz w:val="12"/>
                <w:szCs w:val="12"/>
              </w:rPr>
            </w:pPr>
            <w:r w:rsidRPr="0084469A">
              <w:rPr>
                <w:b/>
                <w:bCs/>
                <w:sz w:val="12"/>
                <w:szCs w:val="12"/>
              </w:rPr>
              <w:t>254,830</w:t>
            </w:r>
          </w:p>
        </w:tc>
        <w:tc>
          <w:tcPr>
            <w:tcW w:w="728" w:type="dxa"/>
            <w:tcBorders>
              <w:top w:val="nil"/>
              <w:left w:val="nil"/>
              <w:bottom w:val="single" w:sz="8" w:space="0" w:color="auto"/>
              <w:right w:val="single" w:sz="8" w:space="0" w:color="auto"/>
            </w:tcBorders>
            <w:shd w:val="clear" w:color="auto" w:fill="auto"/>
            <w:noWrap/>
            <w:vAlign w:val="center"/>
            <w:hideMark/>
          </w:tcPr>
          <w:p w14:paraId="018AB96C" w14:textId="77777777" w:rsidR="00E06B46" w:rsidRPr="0084469A" w:rsidRDefault="00E06B46" w:rsidP="00B16526">
            <w:pPr>
              <w:spacing w:after="0" w:line="240" w:lineRule="auto"/>
              <w:ind w:firstLine="0"/>
              <w:jc w:val="center"/>
              <w:rPr>
                <w:b/>
                <w:bCs/>
                <w:sz w:val="12"/>
                <w:szCs w:val="12"/>
              </w:rPr>
            </w:pPr>
            <w:r w:rsidRPr="0084469A">
              <w:rPr>
                <w:b/>
                <w:bCs/>
                <w:sz w:val="12"/>
                <w:szCs w:val="12"/>
              </w:rPr>
              <w:t>232,887</w:t>
            </w:r>
          </w:p>
        </w:tc>
        <w:tc>
          <w:tcPr>
            <w:tcW w:w="728" w:type="dxa"/>
            <w:tcBorders>
              <w:top w:val="nil"/>
              <w:left w:val="nil"/>
              <w:bottom w:val="single" w:sz="8" w:space="0" w:color="auto"/>
              <w:right w:val="single" w:sz="8" w:space="0" w:color="auto"/>
            </w:tcBorders>
            <w:shd w:val="clear" w:color="auto" w:fill="auto"/>
            <w:noWrap/>
            <w:vAlign w:val="center"/>
            <w:hideMark/>
          </w:tcPr>
          <w:p w14:paraId="41F827E5" w14:textId="77777777" w:rsidR="00E06B46" w:rsidRPr="0084469A" w:rsidRDefault="00E06B46" w:rsidP="00B16526">
            <w:pPr>
              <w:spacing w:after="0" w:line="240" w:lineRule="auto"/>
              <w:ind w:firstLine="0"/>
              <w:jc w:val="center"/>
              <w:rPr>
                <w:b/>
                <w:bCs/>
                <w:sz w:val="12"/>
                <w:szCs w:val="12"/>
              </w:rPr>
            </w:pPr>
            <w:r w:rsidRPr="0084469A">
              <w:rPr>
                <w:b/>
                <w:bCs/>
                <w:sz w:val="12"/>
                <w:szCs w:val="12"/>
              </w:rPr>
              <w:t>233,074</w:t>
            </w:r>
          </w:p>
        </w:tc>
        <w:tc>
          <w:tcPr>
            <w:tcW w:w="728" w:type="dxa"/>
            <w:tcBorders>
              <w:top w:val="nil"/>
              <w:left w:val="nil"/>
              <w:bottom w:val="single" w:sz="8" w:space="0" w:color="auto"/>
              <w:right w:val="single" w:sz="8" w:space="0" w:color="auto"/>
            </w:tcBorders>
            <w:shd w:val="clear" w:color="auto" w:fill="auto"/>
            <w:noWrap/>
            <w:vAlign w:val="center"/>
            <w:hideMark/>
          </w:tcPr>
          <w:p w14:paraId="681F56DB" w14:textId="77777777" w:rsidR="00E06B46" w:rsidRPr="0084469A" w:rsidRDefault="00E06B46" w:rsidP="00B16526">
            <w:pPr>
              <w:spacing w:after="0" w:line="240" w:lineRule="auto"/>
              <w:ind w:firstLine="0"/>
              <w:jc w:val="center"/>
              <w:rPr>
                <w:b/>
                <w:bCs/>
                <w:sz w:val="12"/>
                <w:szCs w:val="12"/>
              </w:rPr>
            </w:pPr>
            <w:r w:rsidRPr="0084469A">
              <w:rPr>
                <w:b/>
                <w:bCs/>
                <w:sz w:val="12"/>
                <w:szCs w:val="12"/>
              </w:rPr>
              <w:t>271,319</w:t>
            </w:r>
          </w:p>
        </w:tc>
        <w:tc>
          <w:tcPr>
            <w:tcW w:w="728" w:type="dxa"/>
            <w:tcBorders>
              <w:top w:val="nil"/>
              <w:left w:val="nil"/>
              <w:bottom w:val="single" w:sz="8" w:space="0" w:color="auto"/>
              <w:right w:val="single" w:sz="8" w:space="0" w:color="auto"/>
            </w:tcBorders>
            <w:shd w:val="clear" w:color="auto" w:fill="auto"/>
            <w:noWrap/>
            <w:vAlign w:val="center"/>
            <w:hideMark/>
          </w:tcPr>
          <w:p w14:paraId="1553EC9F" w14:textId="77777777" w:rsidR="00E06B46" w:rsidRPr="0084469A" w:rsidRDefault="00E06B46" w:rsidP="00B16526">
            <w:pPr>
              <w:spacing w:after="0" w:line="240" w:lineRule="auto"/>
              <w:ind w:firstLine="0"/>
              <w:jc w:val="center"/>
              <w:rPr>
                <w:b/>
                <w:bCs/>
                <w:sz w:val="12"/>
                <w:szCs w:val="12"/>
              </w:rPr>
            </w:pPr>
            <w:r w:rsidRPr="0084469A">
              <w:rPr>
                <w:b/>
                <w:bCs/>
                <w:sz w:val="12"/>
                <w:szCs w:val="12"/>
              </w:rPr>
              <w:t>230,436</w:t>
            </w:r>
          </w:p>
        </w:tc>
        <w:tc>
          <w:tcPr>
            <w:tcW w:w="728" w:type="dxa"/>
            <w:tcBorders>
              <w:top w:val="nil"/>
              <w:left w:val="nil"/>
              <w:bottom w:val="single" w:sz="8" w:space="0" w:color="auto"/>
              <w:right w:val="single" w:sz="8" w:space="0" w:color="auto"/>
            </w:tcBorders>
            <w:shd w:val="clear" w:color="auto" w:fill="auto"/>
            <w:noWrap/>
            <w:vAlign w:val="center"/>
            <w:hideMark/>
          </w:tcPr>
          <w:p w14:paraId="4FA95A2A" w14:textId="77777777" w:rsidR="00E06B46" w:rsidRPr="0084469A" w:rsidRDefault="00E06B46" w:rsidP="00B16526">
            <w:pPr>
              <w:spacing w:after="0" w:line="240" w:lineRule="auto"/>
              <w:ind w:firstLine="0"/>
              <w:jc w:val="center"/>
              <w:rPr>
                <w:b/>
                <w:bCs/>
                <w:sz w:val="12"/>
                <w:szCs w:val="12"/>
              </w:rPr>
            </w:pPr>
            <w:r w:rsidRPr="0084469A">
              <w:rPr>
                <w:b/>
                <w:bCs/>
                <w:sz w:val="12"/>
                <w:szCs w:val="12"/>
              </w:rPr>
              <w:t>204,381</w:t>
            </w:r>
          </w:p>
        </w:tc>
        <w:tc>
          <w:tcPr>
            <w:tcW w:w="728" w:type="dxa"/>
            <w:tcBorders>
              <w:top w:val="nil"/>
              <w:left w:val="nil"/>
              <w:bottom w:val="single" w:sz="8" w:space="0" w:color="auto"/>
              <w:right w:val="single" w:sz="8" w:space="0" w:color="auto"/>
            </w:tcBorders>
            <w:shd w:val="clear" w:color="auto" w:fill="auto"/>
            <w:noWrap/>
            <w:vAlign w:val="center"/>
            <w:hideMark/>
          </w:tcPr>
          <w:p w14:paraId="2EF4E542" w14:textId="77777777" w:rsidR="00E06B46" w:rsidRPr="0084469A" w:rsidRDefault="00E06B46" w:rsidP="00B16526">
            <w:pPr>
              <w:spacing w:after="0" w:line="240" w:lineRule="auto"/>
              <w:ind w:firstLine="0"/>
              <w:jc w:val="center"/>
              <w:rPr>
                <w:b/>
                <w:bCs/>
                <w:sz w:val="12"/>
                <w:szCs w:val="12"/>
              </w:rPr>
            </w:pPr>
            <w:r w:rsidRPr="0084469A">
              <w:rPr>
                <w:b/>
                <w:bCs/>
                <w:sz w:val="12"/>
                <w:szCs w:val="12"/>
              </w:rPr>
              <w:t>262,539</w:t>
            </w:r>
          </w:p>
        </w:tc>
        <w:tc>
          <w:tcPr>
            <w:tcW w:w="728" w:type="dxa"/>
            <w:tcBorders>
              <w:top w:val="nil"/>
              <w:left w:val="nil"/>
              <w:bottom w:val="single" w:sz="8" w:space="0" w:color="auto"/>
              <w:right w:val="single" w:sz="8" w:space="0" w:color="auto"/>
            </w:tcBorders>
            <w:shd w:val="clear" w:color="auto" w:fill="auto"/>
            <w:noWrap/>
            <w:vAlign w:val="center"/>
            <w:hideMark/>
          </w:tcPr>
          <w:p w14:paraId="040BF351" w14:textId="77777777" w:rsidR="00E06B46" w:rsidRPr="0084469A" w:rsidRDefault="00E06B46" w:rsidP="00B16526">
            <w:pPr>
              <w:spacing w:after="0" w:line="240" w:lineRule="auto"/>
              <w:ind w:firstLine="0"/>
              <w:jc w:val="center"/>
              <w:rPr>
                <w:b/>
                <w:bCs/>
                <w:sz w:val="12"/>
                <w:szCs w:val="12"/>
              </w:rPr>
            </w:pPr>
            <w:r w:rsidRPr="0084469A">
              <w:rPr>
                <w:b/>
                <w:bCs/>
                <w:sz w:val="12"/>
                <w:szCs w:val="12"/>
              </w:rPr>
              <w:t>232,305</w:t>
            </w:r>
          </w:p>
        </w:tc>
        <w:tc>
          <w:tcPr>
            <w:tcW w:w="728" w:type="dxa"/>
            <w:tcBorders>
              <w:top w:val="nil"/>
              <w:left w:val="nil"/>
              <w:bottom w:val="single" w:sz="8" w:space="0" w:color="auto"/>
              <w:right w:val="single" w:sz="8" w:space="0" w:color="auto"/>
            </w:tcBorders>
            <w:shd w:val="clear" w:color="auto" w:fill="auto"/>
            <w:noWrap/>
            <w:vAlign w:val="center"/>
            <w:hideMark/>
          </w:tcPr>
          <w:p w14:paraId="598211D6" w14:textId="77777777" w:rsidR="00E06B46" w:rsidRPr="0084469A" w:rsidRDefault="00E06B46" w:rsidP="00B16526">
            <w:pPr>
              <w:spacing w:after="0" w:line="240" w:lineRule="auto"/>
              <w:ind w:firstLine="0"/>
              <w:jc w:val="center"/>
              <w:rPr>
                <w:b/>
                <w:bCs/>
                <w:sz w:val="12"/>
                <w:szCs w:val="12"/>
              </w:rPr>
            </w:pPr>
            <w:r w:rsidRPr="0084469A">
              <w:rPr>
                <w:b/>
                <w:bCs/>
                <w:sz w:val="12"/>
                <w:szCs w:val="12"/>
              </w:rPr>
              <w:t>210,725</w:t>
            </w:r>
          </w:p>
        </w:tc>
        <w:tc>
          <w:tcPr>
            <w:tcW w:w="728" w:type="dxa"/>
            <w:tcBorders>
              <w:top w:val="nil"/>
              <w:left w:val="nil"/>
              <w:bottom w:val="single" w:sz="8" w:space="0" w:color="auto"/>
              <w:right w:val="single" w:sz="8" w:space="0" w:color="auto"/>
            </w:tcBorders>
            <w:shd w:val="clear" w:color="auto" w:fill="auto"/>
            <w:noWrap/>
            <w:vAlign w:val="center"/>
            <w:hideMark/>
          </w:tcPr>
          <w:p w14:paraId="6DF32D69" w14:textId="77777777" w:rsidR="00E06B46" w:rsidRPr="0084469A" w:rsidRDefault="00E06B46" w:rsidP="00B16526">
            <w:pPr>
              <w:spacing w:after="0" w:line="240" w:lineRule="auto"/>
              <w:ind w:firstLine="0"/>
              <w:jc w:val="center"/>
              <w:rPr>
                <w:b/>
                <w:bCs/>
                <w:sz w:val="12"/>
                <w:szCs w:val="12"/>
              </w:rPr>
            </w:pPr>
            <w:r w:rsidRPr="0084469A">
              <w:rPr>
                <w:b/>
                <w:bCs/>
                <w:sz w:val="12"/>
                <w:szCs w:val="12"/>
              </w:rPr>
              <w:t>230,525</w:t>
            </w:r>
          </w:p>
        </w:tc>
        <w:tc>
          <w:tcPr>
            <w:tcW w:w="728" w:type="dxa"/>
            <w:tcBorders>
              <w:top w:val="nil"/>
              <w:left w:val="nil"/>
              <w:bottom w:val="single" w:sz="8" w:space="0" w:color="auto"/>
              <w:right w:val="single" w:sz="8" w:space="0" w:color="auto"/>
            </w:tcBorders>
            <w:shd w:val="clear" w:color="auto" w:fill="auto"/>
            <w:noWrap/>
            <w:vAlign w:val="center"/>
            <w:hideMark/>
          </w:tcPr>
          <w:p w14:paraId="2521F9DA" w14:textId="77777777" w:rsidR="00E06B46" w:rsidRPr="0084469A" w:rsidRDefault="00E06B46" w:rsidP="00B16526">
            <w:pPr>
              <w:spacing w:after="0" w:line="240" w:lineRule="auto"/>
              <w:ind w:firstLine="0"/>
              <w:jc w:val="center"/>
              <w:rPr>
                <w:b/>
                <w:bCs/>
                <w:sz w:val="12"/>
                <w:szCs w:val="12"/>
              </w:rPr>
            </w:pPr>
            <w:r w:rsidRPr="0084469A">
              <w:rPr>
                <w:b/>
                <w:bCs/>
                <w:sz w:val="12"/>
                <w:szCs w:val="12"/>
              </w:rPr>
              <w:t>205,494</w:t>
            </w:r>
          </w:p>
        </w:tc>
        <w:tc>
          <w:tcPr>
            <w:tcW w:w="728" w:type="dxa"/>
            <w:tcBorders>
              <w:top w:val="nil"/>
              <w:left w:val="nil"/>
              <w:bottom w:val="single" w:sz="8" w:space="0" w:color="auto"/>
              <w:right w:val="single" w:sz="8" w:space="0" w:color="auto"/>
            </w:tcBorders>
            <w:shd w:val="clear" w:color="auto" w:fill="auto"/>
            <w:noWrap/>
            <w:vAlign w:val="center"/>
            <w:hideMark/>
          </w:tcPr>
          <w:p w14:paraId="237AD878" w14:textId="77777777" w:rsidR="00E06B46" w:rsidRPr="0084469A" w:rsidRDefault="00E06B46" w:rsidP="00B16526">
            <w:pPr>
              <w:spacing w:after="0" w:line="240" w:lineRule="auto"/>
              <w:ind w:firstLine="0"/>
              <w:jc w:val="center"/>
              <w:rPr>
                <w:b/>
                <w:bCs/>
                <w:sz w:val="12"/>
                <w:szCs w:val="12"/>
              </w:rPr>
            </w:pPr>
            <w:r w:rsidRPr="0084469A">
              <w:rPr>
                <w:b/>
                <w:bCs/>
                <w:sz w:val="12"/>
                <w:szCs w:val="12"/>
              </w:rPr>
              <w:t>224,573</w:t>
            </w:r>
          </w:p>
        </w:tc>
        <w:tc>
          <w:tcPr>
            <w:tcW w:w="770" w:type="dxa"/>
            <w:tcBorders>
              <w:top w:val="nil"/>
              <w:left w:val="nil"/>
              <w:bottom w:val="single" w:sz="8" w:space="0" w:color="auto"/>
              <w:right w:val="single" w:sz="8" w:space="0" w:color="auto"/>
            </w:tcBorders>
            <w:shd w:val="clear" w:color="auto" w:fill="auto"/>
            <w:noWrap/>
            <w:vAlign w:val="center"/>
            <w:hideMark/>
          </w:tcPr>
          <w:p w14:paraId="3ACF36E1" w14:textId="77777777" w:rsidR="00E06B46" w:rsidRPr="0084469A" w:rsidRDefault="00E06B46" w:rsidP="00B16526">
            <w:pPr>
              <w:spacing w:after="0" w:line="240" w:lineRule="auto"/>
              <w:ind w:firstLine="0"/>
              <w:jc w:val="center"/>
              <w:rPr>
                <w:b/>
                <w:bCs/>
                <w:sz w:val="12"/>
                <w:szCs w:val="12"/>
              </w:rPr>
            </w:pPr>
            <w:r w:rsidRPr="0084469A">
              <w:rPr>
                <w:b/>
                <w:bCs/>
                <w:sz w:val="12"/>
                <w:szCs w:val="12"/>
              </w:rPr>
              <w:t>220,291</w:t>
            </w:r>
          </w:p>
        </w:tc>
        <w:tc>
          <w:tcPr>
            <w:tcW w:w="770" w:type="dxa"/>
            <w:tcBorders>
              <w:top w:val="nil"/>
              <w:left w:val="nil"/>
              <w:bottom w:val="single" w:sz="8" w:space="0" w:color="auto"/>
              <w:right w:val="single" w:sz="8" w:space="0" w:color="auto"/>
            </w:tcBorders>
            <w:shd w:val="clear" w:color="auto" w:fill="auto"/>
            <w:noWrap/>
            <w:vAlign w:val="center"/>
            <w:hideMark/>
          </w:tcPr>
          <w:p w14:paraId="3A7933EC" w14:textId="77777777" w:rsidR="00E06B46" w:rsidRPr="0084469A" w:rsidRDefault="00E06B46" w:rsidP="00B16526">
            <w:pPr>
              <w:spacing w:after="0" w:line="240" w:lineRule="auto"/>
              <w:ind w:firstLine="0"/>
              <w:jc w:val="center"/>
              <w:rPr>
                <w:b/>
                <w:bCs/>
                <w:sz w:val="12"/>
                <w:szCs w:val="12"/>
              </w:rPr>
            </w:pPr>
            <w:r w:rsidRPr="0084469A">
              <w:rPr>
                <w:b/>
                <w:bCs/>
                <w:sz w:val="12"/>
                <w:szCs w:val="12"/>
              </w:rPr>
              <w:t>213,605</w:t>
            </w:r>
          </w:p>
        </w:tc>
      </w:tr>
      <w:tr w:rsidR="00B16526" w:rsidRPr="00BD4A2D" w14:paraId="2DC39A00" w14:textId="77777777" w:rsidTr="00B16526">
        <w:trPr>
          <w:trHeight w:val="520"/>
        </w:trPr>
        <w:tc>
          <w:tcPr>
            <w:tcW w:w="446" w:type="dxa"/>
            <w:vMerge/>
            <w:tcBorders>
              <w:top w:val="nil"/>
              <w:left w:val="single" w:sz="8" w:space="0" w:color="auto"/>
              <w:bottom w:val="single" w:sz="8" w:space="0" w:color="000000"/>
              <w:right w:val="single" w:sz="8" w:space="0" w:color="auto"/>
            </w:tcBorders>
            <w:vAlign w:val="center"/>
            <w:hideMark/>
          </w:tcPr>
          <w:p w14:paraId="167B29BD" w14:textId="77777777" w:rsidR="00E06B46" w:rsidRPr="0084469A" w:rsidRDefault="00E06B46" w:rsidP="00B16526">
            <w:pPr>
              <w:spacing w:after="0" w:line="240" w:lineRule="auto"/>
              <w:ind w:firstLine="0"/>
              <w:jc w:val="center"/>
              <w:rPr>
                <w:rFonts w:cs="Times New Roman"/>
                <w:b/>
                <w:bCs/>
                <w:sz w:val="12"/>
                <w:szCs w:val="12"/>
              </w:rPr>
            </w:pPr>
          </w:p>
        </w:tc>
        <w:tc>
          <w:tcPr>
            <w:tcW w:w="923" w:type="dxa"/>
            <w:vMerge/>
            <w:tcBorders>
              <w:top w:val="nil"/>
              <w:left w:val="single" w:sz="8" w:space="0" w:color="auto"/>
              <w:bottom w:val="single" w:sz="8" w:space="0" w:color="000000"/>
              <w:right w:val="single" w:sz="8" w:space="0" w:color="auto"/>
            </w:tcBorders>
            <w:vAlign w:val="center"/>
            <w:hideMark/>
          </w:tcPr>
          <w:p w14:paraId="0DFCF541" w14:textId="77777777" w:rsidR="00E06B46" w:rsidRPr="0084469A" w:rsidRDefault="00E06B46" w:rsidP="00B16526">
            <w:pPr>
              <w:spacing w:after="0" w:line="240" w:lineRule="auto"/>
              <w:ind w:firstLine="0"/>
              <w:jc w:val="center"/>
              <w:rPr>
                <w:rFonts w:cs="Times New Roman"/>
                <w:b/>
                <w:bCs/>
                <w:sz w:val="12"/>
                <w:szCs w:val="12"/>
              </w:rPr>
            </w:pPr>
          </w:p>
        </w:tc>
        <w:tc>
          <w:tcPr>
            <w:tcW w:w="1222" w:type="dxa"/>
            <w:tcBorders>
              <w:top w:val="nil"/>
              <w:left w:val="nil"/>
              <w:bottom w:val="single" w:sz="8" w:space="0" w:color="auto"/>
              <w:right w:val="single" w:sz="8" w:space="0" w:color="auto"/>
            </w:tcBorders>
            <w:shd w:val="clear" w:color="auto" w:fill="auto"/>
            <w:vAlign w:val="center"/>
            <w:hideMark/>
          </w:tcPr>
          <w:p w14:paraId="3C597DEE" w14:textId="77777777" w:rsidR="00E06B46" w:rsidRPr="0084469A" w:rsidRDefault="00E06B46" w:rsidP="00B16526">
            <w:pPr>
              <w:spacing w:after="0" w:line="240" w:lineRule="auto"/>
              <w:ind w:firstLine="0"/>
              <w:rPr>
                <w:sz w:val="12"/>
                <w:szCs w:val="12"/>
              </w:rPr>
            </w:pPr>
            <w:r w:rsidRPr="0084469A">
              <w:rPr>
                <w:sz w:val="12"/>
                <w:szCs w:val="12"/>
              </w:rPr>
              <w:t xml:space="preserve">Годовой расход тепла на собственные нужды ТЭС, </w:t>
            </w:r>
            <w:proofErr w:type="spellStart"/>
            <w:r w:rsidRPr="0084469A">
              <w:rPr>
                <w:sz w:val="12"/>
                <w:szCs w:val="12"/>
              </w:rPr>
              <w:t>тыс.Гкал</w:t>
            </w:r>
            <w:proofErr w:type="spellEnd"/>
          </w:p>
        </w:tc>
        <w:tc>
          <w:tcPr>
            <w:tcW w:w="728" w:type="dxa"/>
            <w:tcBorders>
              <w:top w:val="nil"/>
              <w:left w:val="nil"/>
              <w:bottom w:val="single" w:sz="8" w:space="0" w:color="auto"/>
              <w:right w:val="single" w:sz="8" w:space="0" w:color="auto"/>
            </w:tcBorders>
            <w:shd w:val="clear" w:color="auto" w:fill="auto"/>
            <w:noWrap/>
            <w:vAlign w:val="center"/>
            <w:hideMark/>
          </w:tcPr>
          <w:p w14:paraId="5040D998"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241,436</w:t>
            </w:r>
          </w:p>
        </w:tc>
        <w:tc>
          <w:tcPr>
            <w:tcW w:w="728" w:type="dxa"/>
            <w:tcBorders>
              <w:top w:val="nil"/>
              <w:left w:val="nil"/>
              <w:bottom w:val="single" w:sz="8" w:space="0" w:color="auto"/>
              <w:right w:val="single" w:sz="8" w:space="0" w:color="auto"/>
            </w:tcBorders>
            <w:shd w:val="clear" w:color="auto" w:fill="auto"/>
            <w:noWrap/>
            <w:vAlign w:val="center"/>
            <w:hideMark/>
          </w:tcPr>
          <w:p w14:paraId="62E876A8"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246,895</w:t>
            </w:r>
          </w:p>
        </w:tc>
        <w:tc>
          <w:tcPr>
            <w:tcW w:w="728" w:type="dxa"/>
            <w:tcBorders>
              <w:top w:val="nil"/>
              <w:left w:val="nil"/>
              <w:bottom w:val="single" w:sz="8" w:space="0" w:color="auto"/>
              <w:right w:val="single" w:sz="8" w:space="0" w:color="auto"/>
            </w:tcBorders>
            <w:shd w:val="clear" w:color="auto" w:fill="auto"/>
            <w:noWrap/>
            <w:vAlign w:val="center"/>
            <w:hideMark/>
          </w:tcPr>
          <w:p w14:paraId="0B1CEE17"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254,175</w:t>
            </w:r>
          </w:p>
        </w:tc>
        <w:tc>
          <w:tcPr>
            <w:tcW w:w="728" w:type="dxa"/>
            <w:tcBorders>
              <w:top w:val="nil"/>
              <w:left w:val="nil"/>
              <w:bottom w:val="single" w:sz="8" w:space="0" w:color="auto"/>
              <w:right w:val="single" w:sz="8" w:space="0" w:color="auto"/>
            </w:tcBorders>
            <w:shd w:val="clear" w:color="auto" w:fill="auto"/>
            <w:noWrap/>
            <w:vAlign w:val="center"/>
            <w:hideMark/>
          </w:tcPr>
          <w:p w14:paraId="6FE6A0C6"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232,599</w:t>
            </w:r>
          </w:p>
        </w:tc>
        <w:tc>
          <w:tcPr>
            <w:tcW w:w="728" w:type="dxa"/>
            <w:tcBorders>
              <w:top w:val="nil"/>
              <w:left w:val="nil"/>
              <w:bottom w:val="single" w:sz="8" w:space="0" w:color="auto"/>
              <w:right w:val="single" w:sz="8" w:space="0" w:color="auto"/>
            </w:tcBorders>
            <w:shd w:val="clear" w:color="auto" w:fill="auto"/>
            <w:noWrap/>
            <w:vAlign w:val="center"/>
            <w:hideMark/>
          </w:tcPr>
          <w:p w14:paraId="7DB2C383"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232,723</w:t>
            </w:r>
          </w:p>
        </w:tc>
        <w:tc>
          <w:tcPr>
            <w:tcW w:w="728" w:type="dxa"/>
            <w:tcBorders>
              <w:top w:val="nil"/>
              <w:left w:val="nil"/>
              <w:bottom w:val="single" w:sz="8" w:space="0" w:color="auto"/>
              <w:right w:val="single" w:sz="8" w:space="0" w:color="auto"/>
            </w:tcBorders>
            <w:shd w:val="clear" w:color="auto" w:fill="auto"/>
            <w:noWrap/>
            <w:vAlign w:val="center"/>
            <w:hideMark/>
          </w:tcPr>
          <w:p w14:paraId="4E0374E5"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271,000</w:t>
            </w:r>
          </w:p>
        </w:tc>
        <w:tc>
          <w:tcPr>
            <w:tcW w:w="728" w:type="dxa"/>
            <w:tcBorders>
              <w:top w:val="nil"/>
              <w:left w:val="nil"/>
              <w:bottom w:val="single" w:sz="8" w:space="0" w:color="auto"/>
              <w:right w:val="single" w:sz="8" w:space="0" w:color="auto"/>
            </w:tcBorders>
            <w:shd w:val="clear" w:color="auto" w:fill="auto"/>
            <w:noWrap/>
            <w:vAlign w:val="center"/>
            <w:hideMark/>
          </w:tcPr>
          <w:p w14:paraId="75A85C37"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230,196</w:t>
            </w:r>
          </w:p>
        </w:tc>
        <w:tc>
          <w:tcPr>
            <w:tcW w:w="728" w:type="dxa"/>
            <w:tcBorders>
              <w:top w:val="nil"/>
              <w:left w:val="nil"/>
              <w:bottom w:val="single" w:sz="8" w:space="0" w:color="auto"/>
              <w:right w:val="single" w:sz="8" w:space="0" w:color="auto"/>
            </w:tcBorders>
            <w:shd w:val="clear" w:color="auto" w:fill="auto"/>
            <w:noWrap/>
            <w:vAlign w:val="center"/>
            <w:hideMark/>
          </w:tcPr>
          <w:p w14:paraId="56E6A0D1"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204,246</w:t>
            </w:r>
          </w:p>
        </w:tc>
        <w:tc>
          <w:tcPr>
            <w:tcW w:w="728" w:type="dxa"/>
            <w:tcBorders>
              <w:top w:val="nil"/>
              <w:left w:val="nil"/>
              <w:bottom w:val="single" w:sz="8" w:space="0" w:color="auto"/>
              <w:right w:val="single" w:sz="8" w:space="0" w:color="auto"/>
            </w:tcBorders>
            <w:shd w:val="clear" w:color="auto" w:fill="auto"/>
            <w:noWrap/>
            <w:vAlign w:val="center"/>
            <w:hideMark/>
          </w:tcPr>
          <w:p w14:paraId="68B44F0F"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262,260</w:t>
            </w:r>
          </w:p>
        </w:tc>
        <w:tc>
          <w:tcPr>
            <w:tcW w:w="728" w:type="dxa"/>
            <w:tcBorders>
              <w:top w:val="nil"/>
              <w:left w:val="nil"/>
              <w:bottom w:val="single" w:sz="8" w:space="0" w:color="auto"/>
              <w:right w:val="single" w:sz="8" w:space="0" w:color="auto"/>
            </w:tcBorders>
            <w:shd w:val="clear" w:color="auto" w:fill="auto"/>
            <w:noWrap/>
            <w:vAlign w:val="center"/>
            <w:hideMark/>
          </w:tcPr>
          <w:p w14:paraId="6849EA2F"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232,181</w:t>
            </w:r>
          </w:p>
        </w:tc>
        <w:tc>
          <w:tcPr>
            <w:tcW w:w="728" w:type="dxa"/>
            <w:tcBorders>
              <w:top w:val="nil"/>
              <w:left w:val="nil"/>
              <w:bottom w:val="single" w:sz="8" w:space="0" w:color="auto"/>
              <w:right w:val="single" w:sz="8" w:space="0" w:color="auto"/>
            </w:tcBorders>
            <w:shd w:val="clear" w:color="auto" w:fill="auto"/>
            <w:noWrap/>
            <w:vAlign w:val="center"/>
            <w:hideMark/>
          </w:tcPr>
          <w:p w14:paraId="76A9F0F3"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210,354</w:t>
            </w:r>
          </w:p>
        </w:tc>
        <w:tc>
          <w:tcPr>
            <w:tcW w:w="728" w:type="dxa"/>
            <w:tcBorders>
              <w:top w:val="nil"/>
              <w:left w:val="nil"/>
              <w:bottom w:val="single" w:sz="8" w:space="0" w:color="auto"/>
              <w:right w:val="single" w:sz="8" w:space="0" w:color="auto"/>
            </w:tcBorders>
            <w:shd w:val="clear" w:color="auto" w:fill="auto"/>
            <w:noWrap/>
            <w:vAlign w:val="center"/>
            <w:hideMark/>
          </w:tcPr>
          <w:p w14:paraId="708D9F59"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230,187</w:t>
            </w:r>
          </w:p>
        </w:tc>
        <w:tc>
          <w:tcPr>
            <w:tcW w:w="728" w:type="dxa"/>
            <w:tcBorders>
              <w:top w:val="nil"/>
              <w:left w:val="nil"/>
              <w:bottom w:val="single" w:sz="8" w:space="0" w:color="auto"/>
              <w:right w:val="single" w:sz="8" w:space="0" w:color="auto"/>
            </w:tcBorders>
            <w:shd w:val="clear" w:color="auto" w:fill="auto"/>
            <w:noWrap/>
            <w:vAlign w:val="center"/>
            <w:hideMark/>
          </w:tcPr>
          <w:p w14:paraId="042709F4"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205,211</w:t>
            </w:r>
          </w:p>
        </w:tc>
        <w:tc>
          <w:tcPr>
            <w:tcW w:w="728" w:type="dxa"/>
            <w:tcBorders>
              <w:top w:val="nil"/>
              <w:left w:val="nil"/>
              <w:bottom w:val="single" w:sz="8" w:space="0" w:color="auto"/>
              <w:right w:val="single" w:sz="8" w:space="0" w:color="auto"/>
            </w:tcBorders>
            <w:shd w:val="clear" w:color="auto" w:fill="auto"/>
            <w:noWrap/>
            <w:vAlign w:val="center"/>
            <w:hideMark/>
          </w:tcPr>
          <w:p w14:paraId="68B5896A"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224,246</w:t>
            </w:r>
          </w:p>
        </w:tc>
        <w:tc>
          <w:tcPr>
            <w:tcW w:w="770" w:type="dxa"/>
            <w:tcBorders>
              <w:top w:val="nil"/>
              <w:left w:val="nil"/>
              <w:bottom w:val="single" w:sz="8" w:space="0" w:color="auto"/>
              <w:right w:val="single" w:sz="8" w:space="0" w:color="auto"/>
            </w:tcBorders>
            <w:shd w:val="clear" w:color="auto" w:fill="auto"/>
            <w:noWrap/>
            <w:vAlign w:val="center"/>
            <w:hideMark/>
          </w:tcPr>
          <w:p w14:paraId="1765950E"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220,038</w:t>
            </w:r>
          </w:p>
        </w:tc>
        <w:tc>
          <w:tcPr>
            <w:tcW w:w="770" w:type="dxa"/>
            <w:tcBorders>
              <w:top w:val="nil"/>
              <w:left w:val="nil"/>
              <w:bottom w:val="single" w:sz="8" w:space="0" w:color="auto"/>
              <w:right w:val="single" w:sz="8" w:space="0" w:color="auto"/>
            </w:tcBorders>
            <w:shd w:val="clear" w:color="auto" w:fill="auto"/>
            <w:noWrap/>
            <w:vAlign w:val="center"/>
            <w:hideMark/>
          </w:tcPr>
          <w:p w14:paraId="2F1402FE"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213,352</w:t>
            </w:r>
          </w:p>
        </w:tc>
      </w:tr>
      <w:tr w:rsidR="00B16526" w:rsidRPr="00BD4A2D" w14:paraId="5C3ED1F5" w14:textId="77777777" w:rsidTr="00B16526">
        <w:trPr>
          <w:trHeight w:val="520"/>
        </w:trPr>
        <w:tc>
          <w:tcPr>
            <w:tcW w:w="446" w:type="dxa"/>
            <w:vMerge/>
            <w:tcBorders>
              <w:top w:val="nil"/>
              <w:left w:val="single" w:sz="8" w:space="0" w:color="auto"/>
              <w:bottom w:val="single" w:sz="8" w:space="0" w:color="000000"/>
              <w:right w:val="single" w:sz="8" w:space="0" w:color="auto"/>
            </w:tcBorders>
            <w:vAlign w:val="center"/>
            <w:hideMark/>
          </w:tcPr>
          <w:p w14:paraId="43F7AFAB" w14:textId="77777777" w:rsidR="00E06B46" w:rsidRPr="0084469A" w:rsidRDefault="00E06B46" w:rsidP="00B16526">
            <w:pPr>
              <w:spacing w:after="0" w:line="240" w:lineRule="auto"/>
              <w:ind w:firstLine="0"/>
              <w:jc w:val="center"/>
              <w:rPr>
                <w:rFonts w:cs="Times New Roman"/>
                <w:b/>
                <w:bCs/>
                <w:sz w:val="12"/>
                <w:szCs w:val="12"/>
              </w:rPr>
            </w:pPr>
          </w:p>
        </w:tc>
        <w:tc>
          <w:tcPr>
            <w:tcW w:w="923" w:type="dxa"/>
            <w:vMerge/>
            <w:tcBorders>
              <w:top w:val="nil"/>
              <w:left w:val="single" w:sz="8" w:space="0" w:color="auto"/>
              <w:bottom w:val="single" w:sz="8" w:space="0" w:color="000000"/>
              <w:right w:val="single" w:sz="8" w:space="0" w:color="auto"/>
            </w:tcBorders>
            <w:vAlign w:val="center"/>
            <w:hideMark/>
          </w:tcPr>
          <w:p w14:paraId="101AF968" w14:textId="77777777" w:rsidR="00E06B46" w:rsidRPr="0084469A" w:rsidRDefault="00E06B46" w:rsidP="00B16526">
            <w:pPr>
              <w:spacing w:after="0" w:line="240" w:lineRule="auto"/>
              <w:ind w:firstLine="0"/>
              <w:jc w:val="center"/>
              <w:rPr>
                <w:rFonts w:cs="Times New Roman"/>
                <w:b/>
                <w:bCs/>
                <w:sz w:val="12"/>
                <w:szCs w:val="12"/>
              </w:rPr>
            </w:pPr>
          </w:p>
        </w:tc>
        <w:tc>
          <w:tcPr>
            <w:tcW w:w="1222" w:type="dxa"/>
            <w:tcBorders>
              <w:top w:val="nil"/>
              <w:left w:val="nil"/>
              <w:bottom w:val="single" w:sz="8" w:space="0" w:color="auto"/>
              <w:right w:val="single" w:sz="8" w:space="0" w:color="auto"/>
            </w:tcBorders>
            <w:shd w:val="clear" w:color="auto" w:fill="auto"/>
            <w:vAlign w:val="center"/>
            <w:hideMark/>
          </w:tcPr>
          <w:p w14:paraId="75DECCCA" w14:textId="77777777" w:rsidR="00E06B46" w:rsidRPr="0084469A" w:rsidRDefault="00E06B46" w:rsidP="00B16526">
            <w:pPr>
              <w:spacing w:after="0" w:line="240" w:lineRule="auto"/>
              <w:ind w:firstLine="0"/>
              <w:rPr>
                <w:sz w:val="12"/>
                <w:szCs w:val="12"/>
              </w:rPr>
            </w:pPr>
            <w:r w:rsidRPr="0084469A">
              <w:rPr>
                <w:sz w:val="12"/>
                <w:szCs w:val="12"/>
              </w:rPr>
              <w:t xml:space="preserve">Годовой расход тепла на собственные нужны КЖП, </w:t>
            </w:r>
            <w:proofErr w:type="spellStart"/>
            <w:r w:rsidRPr="0084469A">
              <w:rPr>
                <w:sz w:val="12"/>
                <w:szCs w:val="12"/>
              </w:rPr>
              <w:t>тыс.Гкал</w:t>
            </w:r>
            <w:proofErr w:type="spellEnd"/>
          </w:p>
        </w:tc>
        <w:tc>
          <w:tcPr>
            <w:tcW w:w="728" w:type="dxa"/>
            <w:tcBorders>
              <w:top w:val="nil"/>
              <w:left w:val="nil"/>
              <w:bottom w:val="single" w:sz="8" w:space="0" w:color="auto"/>
              <w:right w:val="single" w:sz="8" w:space="0" w:color="auto"/>
            </w:tcBorders>
            <w:shd w:val="clear" w:color="auto" w:fill="auto"/>
            <w:noWrap/>
            <w:vAlign w:val="center"/>
            <w:hideMark/>
          </w:tcPr>
          <w:p w14:paraId="7F63628E"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0,711</w:t>
            </w:r>
          </w:p>
        </w:tc>
        <w:tc>
          <w:tcPr>
            <w:tcW w:w="728" w:type="dxa"/>
            <w:tcBorders>
              <w:top w:val="nil"/>
              <w:left w:val="nil"/>
              <w:bottom w:val="single" w:sz="8" w:space="0" w:color="auto"/>
              <w:right w:val="single" w:sz="8" w:space="0" w:color="auto"/>
            </w:tcBorders>
            <w:shd w:val="clear" w:color="auto" w:fill="auto"/>
            <w:noWrap/>
            <w:vAlign w:val="center"/>
            <w:hideMark/>
          </w:tcPr>
          <w:p w14:paraId="22C8E77C"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0,168</w:t>
            </w:r>
          </w:p>
        </w:tc>
        <w:tc>
          <w:tcPr>
            <w:tcW w:w="728" w:type="dxa"/>
            <w:tcBorders>
              <w:top w:val="nil"/>
              <w:left w:val="nil"/>
              <w:bottom w:val="single" w:sz="8" w:space="0" w:color="auto"/>
              <w:right w:val="single" w:sz="8" w:space="0" w:color="auto"/>
            </w:tcBorders>
            <w:shd w:val="clear" w:color="auto" w:fill="auto"/>
            <w:noWrap/>
            <w:vAlign w:val="center"/>
            <w:hideMark/>
          </w:tcPr>
          <w:p w14:paraId="10654A4E"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0,655</w:t>
            </w:r>
          </w:p>
        </w:tc>
        <w:tc>
          <w:tcPr>
            <w:tcW w:w="728" w:type="dxa"/>
            <w:tcBorders>
              <w:top w:val="nil"/>
              <w:left w:val="nil"/>
              <w:bottom w:val="single" w:sz="8" w:space="0" w:color="auto"/>
              <w:right w:val="single" w:sz="8" w:space="0" w:color="auto"/>
            </w:tcBorders>
            <w:shd w:val="clear" w:color="auto" w:fill="auto"/>
            <w:noWrap/>
            <w:vAlign w:val="center"/>
            <w:hideMark/>
          </w:tcPr>
          <w:p w14:paraId="18E0460A"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0,288</w:t>
            </w:r>
          </w:p>
        </w:tc>
        <w:tc>
          <w:tcPr>
            <w:tcW w:w="728" w:type="dxa"/>
            <w:tcBorders>
              <w:top w:val="nil"/>
              <w:left w:val="nil"/>
              <w:bottom w:val="single" w:sz="8" w:space="0" w:color="auto"/>
              <w:right w:val="single" w:sz="8" w:space="0" w:color="auto"/>
            </w:tcBorders>
            <w:shd w:val="clear" w:color="auto" w:fill="auto"/>
            <w:noWrap/>
            <w:vAlign w:val="center"/>
            <w:hideMark/>
          </w:tcPr>
          <w:p w14:paraId="6EEBADD8"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0,351</w:t>
            </w:r>
          </w:p>
        </w:tc>
        <w:tc>
          <w:tcPr>
            <w:tcW w:w="728" w:type="dxa"/>
            <w:tcBorders>
              <w:top w:val="nil"/>
              <w:left w:val="nil"/>
              <w:bottom w:val="single" w:sz="8" w:space="0" w:color="auto"/>
              <w:right w:val="single" w:sz="8" w:space="0" w:color="auto"/>
            </w:tcBorders>
            <w:shd w:val="clear" w:color="auto" w:fill="auto"/>
            <w:noWrap/>
            <w:vAlign w:val="center"/>
            <w:hideMark/>
          </w:tcPr>
          <w:p w14:paraId="62792ADB"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0,319</w:t>
            </w:r>
          </w:p>
        </w:tc>
        <w:tc>
          <w:tcPr>
            <w:tcW w:w="728" w:type="dxa"/>
            <w:tcBorders>
              <w:top w:val="nil"/>
              <w:left w:val="nil"/>
              <w:bottom w:val="single" w:sz="8" w:space="0" w:color="auto"/>
              <w:right w:val="single" w:sz="8" w:space="0" w:color="auto"/>
            </w:tcBorders>
            <w:shd w:val="clear" w:color="auto" w:fill="auto"/>
            <w:noWrap/>
            <w:vAlign w:val="center"/>
            <w:hideMark/>
          </w:tcPr>
          <w:p w14:paraId="5D6E0945"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0,240</w:t>
            </w:r>
          </w:p>
        </w:tc>
        <w:tc>
          <w:tcPr>
            <w:tcW w:w="728" w:type="dxa"/>
            <w:tcBorders>
              <w:top w:val="nil"/>
              <w:left w:val="nil"/>
              <w:bottom w:val="single" w:sz="8" w:space="0" w:color="auto"/>
              <w:right w:val="single" w:sz="8" w:space="0" w:color="auto"/>
            </w:tcBorders>
            <w:shd w:val="clear" w:color="auto" w:fill="auto"/>
            <w:noWrap/>
            <w:vAlign w:val="center"/>
            <w:hideMark/>
          </w:tcPr>
          <w:p w14:paraId="6166839E"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0,135</w:t>
            </w:r>
          </w:p>
        </w:tc>
        <w:tc>
          <w:tcPr>
            <w:tcW w:w="728" w:type="dxa"/>
            <w:tcBorders>
              <w:top w:val="nil"/>
              <w:left w:val="nil"/>
              <w:bottom w:val="single" w:sz="8" w:space="0" w:color="auto"/>
              <w:right w:val="single" w:sz="8" w:space="0" w:color="auto"/>
            </w:tcBorders>
            <w:shd w:val="clear" w:color="auto" w:fill="auto"/>
            <w:noWrap/>
            <w:vAlign w:val="center"/>
            <w:hideMark/>
          </w:tcPr>
          <w:p w14:paraId="34D41F4A"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0,279</w:t>
            </w:r>
          </w:p>
        </w:tc>
        <w:tc>
          <w:tcPr>
            <w:tcW w:w="728" w:type="dxa"/>
            <w:tcBorders>
              <w:top w:val="nil"/>
              <w:left w:val="nil"/>
              <w:bottom w:val="single" w:sz="8" w:space="0" w:color="auto"/>
              <w:right w:val="single" w:sz="8" w:space="0" w:color="auto"/>
            </w:tcBorders>
            <w:shd w:val="clear" w:color="auto" w:fill="auto"/>
            <w:noWrap/>
            <w:vAlign w:val="center"/>
            <w:hideMark/>
          </w:tcPr>
          <w:p w14:paraId="48C11A05"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0,124</w:t>
            </w:r>
          </w:p>
        </w:tc>
        <w:tc>
          <w:tcPr>
            <w:tcW w:w="728" w:type="dxa"/>
            <w:tcBorders>
              <w:top w:val="nil"/>
              <w:left w:val="nil"/>
              <w:bottom w:val="single" w:sz="8" w:space="0" w:color="auto"/>
              <w:right w:val="single" w:sz="8" w:space="0" w:color="auto"/>
            </w:tcBorders>
            <w:shd w:val="clear" w:color="auto" w:fill="auto"/>
            <w:noWrap/>
            <w:vAlign w:val="center"/>
            <w:hideMark/>
          </w:tcPr>
          <w:p w14:paraId="33101E3D"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0,371</w:t>
            </w:r>
          </w:p>
        </w:tc>
        <w:tc>
          <w:tcPr>
            <w:tcW w:w="728" w:type="dxa"/>
            <w:tcBorders>
              <w:top w:val="nil"/>
              <w:left w:val="nil"/>
              <w:bottom w:val="single" w:sz="8" w:space="0" w:color="auto"/>
              <w:right w:val="single" w:sz="8" w:space="0" w:color="auto"/>
            </w:tcBorders>
            <w:shd w:val="clear" w:color="auto" w:fill="auto"/>
            <w:noWrap/>
            <w:vAlign w:val="center"/>
            <w:hideMark/>
          </w:tcPr>
          <w:p w14:paraId="0C64DDA2"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0,338</w:t>
            </w:r>
          </w:p>
        </w:tc>
        <w:tc>
          <w:tcPr>
            <w:tcW w:w="728" w:type="dxa"/>
            <w:tcBorders>
              <w:top w:val="nil"/>
              <w:left w:val="nil"/>
              <w:bottom w:val="single" w:sz="8" w:space="0" w:color="auto"/>
              <w:right w:val="single" w:sz="8" w:space="0" w:color="auto"/>
            </w:tcBorders>
            <w:shd w:val="clear" w:color="auto" w:fill="auto"/>
            <w:noWrap/>
            <w:vAlign w:val="center"/>
            <w:hideMark/>
          </w:tcPr>
          <w:p w14:paraId="149750AB"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0,283</w:t>
            </w:r>
          </w:p>
        </w:tc>
        <w:tc>
          <w:tcPr>
            <w:tcW w:w="728" w:type="dxa"/>
            <w:tcBorders>
              <w:top w:val="nil"/>
              <w:left w:val="nil"/>
              <w:bottom w:val="single" w:sz="8" w:space="0" w:color="auto"/>
              <w:right w:val="single" w:sz="8" w:space="0" w:color="auto"/>
            </w:tcBorders>
            <w:shd w:val="clear" w:color="auto" w:fill="auto"/>
            <w:noWrap/>
            <w:vAlign w:val="center"/>
            <w:hideMark/>
          </w:tcPr>
          <w:p w14:paraId="0BFE682C"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0,327</w:t>
            </w:r>
          </w:p>
        </w:tc>
        <w:tc>
          <w:tcPr>
            <w:tcW w:w="770" w:type="dxa"/>
            <w:tcBorders>
              <w:top w:val="nil"/>
              <w:left w:val="nil"/>
              <w:bottom w:val="single" w:sz="8" w:space="0" w:color="auto"/>
              <w:right w:val="single" w:sz="8" w:space="0" w:color="auto"/>
            </w:tcBorders>
            <w:shd w:val="clear" w:color="auto" w:fill="auto"/>
            <w:noWrap/>
            <w:vAlign w:val="center"/>
            <w:hideMark/>
          </w:tcPr>
          <w:p w14:paraId="39EF0E5E"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0,253</w:t>
            </w:r>
          </w:p>
        </w:tc>
        <w:tc>
          <w:tcPr>
            <w:tcW w:w="770" w:type="dxa"/>
            <w:tcBorders>
              <w:top w:val="nil"/>
              <w:left w:val="nil"/>
              <w:bottom w:val="single" w:sz="8" w:space="0" w:color="auto"/>
              <w:right w:val="single" w:sz="8" w:space="0" w:color="auto"/>
            </w:tcBorders>
            <w:shd w:val="clear" w:color="auto" w:fill="auto"/>
            <w:noWrap/>
            <w:vAlign w:val="center"/>
            <w:hideMark/>
          </w:tcPr>
          <w:p w14:paraId="2306F056"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0,253</w:t>
            </w:r>
          </w:p>
        </w:tc>
      </w:tr>
      <w:tr w:rsidR="00B16526" w:rsidRPr="00BD4A2D" w14:paraId="5849816B" w14:textId="77777777" w:rsidTr="00B16526">
        <w:trPr>
          <w:trHeight w:val="474"/>
        </w:trPr>
        <w:tc>
          <w:tcPr>
            <w:tcW w:w="44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1097F1D" w14:textId="77777777" w:rsidR="00E06B46" w:rsidRPr="0084469A" w:rsidRDefault="00E06B46" w:rsidP="00B16526">
            <w:pPr>
              <w:spacing w:after="0" w:line="240" w:lineRule="auto"/>
              <w:ind w:firstLine="0"/>
              <w:jc w:val="center"/>
              <w:rPr>
                <w:rFonts w:cs="Times New Roman"/>
                <w:b/>
                <w:bCs/>
                <w:sz w:val="12"/>
                <w:szCs w:val="12"/>
              </w:rPr>
            </w:pPr>
            <w:r w:rsidRPr="0084469A">
              <w:rPr>
                <w:rFonts w:cs="Times New Roman"/>
                <w:b/>
                <w:bCs/>
                <w:sz w:val="12"/>
                <w:szCs w:val="12"/>
              </w:rPr>
              <w:t>2.1.</w:t>
            </w:r>
          </w:p>
        </w:tc>
        <w:tc>
          <w:tcPr>
            <w:tcW w:w="92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45E76F2" w14:textId="77777777" w:rsidR="00E06B46" w:rsidRPr="0084469A" w:rsidRDefault="00E06B46" w:rsidP="00B16526">
            <w:pPr>
              <w:spacing w:after="0" w:line="240" w:lineRule="auto"/>
              <w:ind w:firstLine="0"/>
              <w:jc w:val="center"/>
              <w:rPr>
                <w:rFonts w:cs="Times New Roman"/>
                <w:b/>
                <w:bCs/>
                <w:sz w:val="12"/>
                <w:szCs w:val="12"/>
              </w:rPr>
            </w:pPr>
            <w:r w:rsidRPr="0084469A">
              <w:rPr>
                <w:rFonts w:cs="Times New Roman"/>
                <w:b/>
                <w:bCs/>
                <w:sz w:val="12"/>
                <w:szCs w:val="12"/>
              </w:rPr>
              <w:t>актуализация 2026 на 2027</w:t>
            </w:r>
          </w:p>
        </w:tc>
        <w:tc>
          <w:tcPr>
            <w:tcW w:w="1222" w:type="dxa"/>
            <w:tcBorders>
              <w:top w:val="nil"/>
              <w:left w:val="nil"/>
              <w:bottom w:val="single" w:sz="8" w:space="0" w:color="auto"/>
              <w:right w:val="single" w:sz="8" w:space="0" w:color="auto"/>
            </w:tcBorders>
            <w:shd w:val="clear" w:color="auto" w:fill="auto"/>
            <w:vAlign w:val="center"/>
            <w:hideMark/>
          </w:tcPr>
          <w:p w14:paraId="0705DBB0" w14:textId="77777777" w:rsidR="00E06B46" w:rsidRPr="0084469A" w:rsidRDefault="00E06B46" w:rsidP="003C6DA1">
            <w:pPr>
              <w:spacing w:after="0" w:line="240" w:lineRule="auto"/>
              <w:ind w:firstLine="0"/>
              <w:jc w:val="left"/>
              <w:rPr>
                <w:rFonts w:cs="Times New Roman"/>
                <w:b/>
                <w:bCs/>
                <w:sz w:val="12"/>
                <w:szCs w:val="12"/>
              </w:rPr>
            </w:pPr>
            <w:r w:rsidRPr="0084469A">
              <w:rPr>
                <w:rFonts w:cs="Times New Roman"/>
                <w:b/>
                <w:bCs/>
                <w:sz w:val="12"/>
                <w:szCs w:val="12"/>
              </w:rPr>
              <w:t xml:space="preserve">в % к выработке тепловой энергии в целом по ГРЭС, в </w:t>
            </w:r>
            <w:proofErr w:type="spellStart"/>
            <w:r w:rsidRPr="0084469A">
              <w:rPr>
                <w:rFonts w:cs="Times New Roman"/>
                <w:b/>
                <w:bCs/>
                <w:sz w:val="12"/>
                <w:szCs w:val="12"/>
              </w:rPr>
              <w:t>т.ч</w:t>
            </w:r>
            <w:proofErr w:type="spellEnd"/>
            <w:r w:rsidRPr="0084469A">
              <w:rPr>
                <w:rFonts w:cs="Times New Roman"/>
                <w:b/>
                <w:bCs/>
                <w:sz w:val="12"/>
                <w:szCs w:val="12"/>
              </w:rPr>
              <w:t>.</w:t>
            </w:r>
          </w:p>
        </w:tc>
        <w:tc>
          <w:tcPr>
            <w:tcW w:w="728" w:type="dxa"/>
            <w:tcBorders>
              <w:top w:val="nil"/>
              <w:left w:val="nil"/>
              <w:bottom w:val="single" w:sz="8" w:space="0" w:color="auto"/>
              <w:right w:val="single" w:sz="8" w:space="0" w:color="auto"/>
            </w:tcBorders>
            <w:shd w:val="clear" w:color="auto" w:fill="auto"/>
            <w:noWrap/>
            <w:vAlign w:val="center"/>
            <w:hideMark/>
          </w:tcPr>
          <w:p w14:paraId="06C9A424" w14:textId="77777777" w:rsidR="00E06B46" w:rsidRPr="0084469A" w:rsidRDefault="00E06B46" w:rsidP="00691841">
            <w:pPr>
              <w:spacing w:after="0" w:line="240" w:lineRule="auto"/>
              <w:ind w:firstLine="0"/>
              <w:jc w:val="center"/>
              <w:rPr>
                <w:rFonts w:cs="Times New Roman"/>
                <w:b/>
                <w:bCs/>
                <w:sz w:val="12"/>
                <w:szCs w:val="12"/>
              </w:rPr>
            </w:pPr>
            <w:r w:rsidRPr="0084469A">
              <w:rPr>
                <w:rFonts w:cs="Times New Roman"/>
                <w:b/>
                <w:bCs/>
                <w:sz w:val="12"/>
                <w:szCs w:val="12"/>
              </w:rPr>
              <w:t>50,9%</w:t>
            </w:r>
          </w:p>
        </w:tc>
        <w:tc>
          <w:tcPr>
            <w:tcW w:w="728" w:type="dxa"/>
            <w:tcBorders>
              <w:top w:val="nil"/>
              <w:left w:val="nil"/>
              <w:bottom w:val="single" w:sz="8" w:space="0" w:color="auto"/>
              <w:right w:val="single" w:sz="8" w:space="0" w:color="auto"/>
            </w:tcBorders>
            <w:shd w:val="clear" w:color="auto" w:fill="auto"/>
            <w:noWrap/>
            <w:vAlign w:val="center"/>
            <w:hideMark/>
          </w:tcPr>
          <w:p w14:paraId="00AAAB36" w14:textId="77777777" w:rsidR="00E06B46" w:rsidRPr="0084469A" w:rsidRDefault="00E06B46" w:rsidP="00691841">
            <w:pPr>
              <w:spacing w:after="0" w:line="240" w:lineRule="auto"/>
              <w:ind w:firstLine="0"/>
              <w:jc w:val="center"/>
              <w:rPr>
                <w:rFonts w:cs="Times New Roman"/>
                <w:b/>
                <w:bCs/>
                <w:sz w:val="12"/>
                <w:szCs w:val="12"/>
              </w:rPr>
            </w:pPr>
            <w:r w:rsidRPr="0084469A">
              <w:rPr>
                <w:rFonts w:cs="Times New Roman"/>
                <w:b/>
                <w:bCs/>
                <w:sz w:val="12"/>
                <w:szCs w:val="12"/>
              </w:rPr>
              <w:t>49,0%</w:t>
            </w:r>
          </w:p>
        </w:tc>
        <w:tc>
          <w:tcPr>
            <w:tcW w:w="728" w:type="dxa"/>
            <w:tcBorders>
              <w:top w:val="nil"/>
              <w:left w:val="nil"/>
              <w:bottom w:val="single" w:sz="8" w:space="0" w:color="auto"/>
              <w:right w:val="single" w:sz="8" w:space="0" w:color="auto"/>
            </w:tcBorders>
            <w:shd w:val="clear" w:color="auto" w:fill="auto"/>
            <w:noWrap/>
            <w:vAlign w:val="center"/>
            <w:hideMark/>
          </w:tcPr>
          <w:p w14:paraId="2E76D796" w14:textId="77777777" w:rsidR="00E06B46" w:rsidRPr="0084469A" w:rsidRDefault="00E06B46" w:rsidP="00691841">
            <w:pPr>
              <w:spacing w:after="0" w:line="240" w:lineRule="auto"/>
              <w:ind w:firstLine="0"/>
              <w:jc w:val="center"/>
              <w:rPr>
                <w:rFonts w:cs="Times New Roman"/>
                <w:b/>
                <w:bCs/>
                <w:sz w:val="12"/>
                <w:szCs w:val="12"/>
              </w:rPr>
            </w:pPr>
            <w:r w:rsidRPr="0084469A">
              <w:rPr>
                <w:rFonts w:cs="Times New Roman"/>
                <w:b/>
                <w:bCs/>
                <w:sz w:val="12"/>
                <w:szCs w:val="12"/>
              </w:rPr>
              <w:t>53,2%</w:t>
            </w:r>
          </w:p>
        </w:tc>
        <w:tc>
          <w:tcPr>
            <w:tcW w:w="728" w:type="dxa"/>
            <w:tcBorders>
              <w:top w:val="nil"/>
              <w:left w:val="nil"/>
              <w:bottom w:val="single" w:sz="8" w:space="0" w:color="auto"/>
              <w:right w:val="single" w:sz="8" w:space="0" w:color="auto"/>
            </w:tcBorders>
            <w:shd w:val="clear" w:color="auto" w:fill="auto"/>
            <w:noWrap/>
            <w:vAlign w:val="center"/>
            <w:hideMark/>
          </w:tcPr>
          <w:p w14:paraId="20396C56" w14:textId="77777777" w:rsidR="00E06B46" w:rsidRPr="0084469A" w:rsidRDefault="00E06B46" w:rsidP="00691841">
            <w:pPr>
              <w:spacing w:after="0" w:line="240" w:lineRule="auto"/>
              <w:ind w:firstLine="0"/>
              <w:jc w:val="center"/>
              <w:rPr>
                <w:rFonts w:cs="Times New Roman"/>
                <w:b/>
                <w:bCs/>
                <w:sz w:val="12"/>
                <w:szCs w:val="12"/>
              </w:rPr>
            </w:pPr>
            <w:r w:rsidRPr="0084469A">
              <w:rPr>
                <w:rFonts w:cs="Times New Roman"/>
                <w:b/>
                <w:bCs/>
                <w:sz w:val="12"/>
                <w:szCs w:val="12"/>
              </w:rPr>
              <w:t>47,0%</w:t>
            </w:r>
          </w:p>
        </w:tc>
        <w:tc>
          <w:tcPr>
            <w:tcW w:w="728" w:type="dxa"/>
            <w:tcBorders>
              <w:top w:val="nil"/>
              <w:left w:val="nil"/>
              <w:bottom w:val="single" w:sz="8" w:space="0" w:color="auto"/>
              <w:right w:val="single" w:sz="8" w:space="0" w:color="auto"/>
            </w:tcBorders>
            <w:shd w:val="clear" w:color="auto" w:fill="auto"/>
            <w:noWrap/>
            <w:vAlign w:val="center"/>
            <w:hideMark/>
          </w:tcPr>
          <w:p w14:paraId="55FDF239" w14:textId="77777777" w:rsidR="00E06B46" w:rsidRPr="0084469A" w:rsidRDefault="00E06B46" w:rsidP="00691841">
            <w:pPr>
              <w:spacing w:after="0" w:line="240" w:lineRule="auto"/>
              <w:ind w:firstLine="0"/>
              <w:jc w:val="center"/>
              <w:rPr>
                <w:rFonts w:cs="Times New Roman"/>
                <w:b/>
                <w:bCs/>
                <w:sz w:val="12"/>
                <w:szCs w:val="12"/>
              </w:rPr>
            </w:pPr>
            <w:r w:rsidRPr="0084469A">
              <w:rPr>
                <w:rFonts w:cs="Times New Roman"/>
                <w:b/>
                <w:bCs/>
                <w:sz w:val="12"/>
                <w:szCs w:val="12"/>
              </w:rPr>
              <w:t>49,8%</w:t>
            </w:r>
          </w:p>
        </w:tc>
        <w:tc>
          <w:tcPr>
            <w:tcW w:w="728" w:type="dxa"/>
            <w:tcBorders>
              <w:top w:val="nil"/>
              <w:left w:val="nil"/>
              <w:bottom w:val="single" w:sz="8" w:space="0" w:color="auto"/>
              <w:right w:val="single" w:sz="8" w:space="0" w:color="auto"/>
            </w:tcBorders>
            <w:shd w:val="clear" w:color="auto" w:fill="auto"/>
            <w:noWrap/>
            <w:vAlign w:val="center"/>
            <w:hideMark/>
          </w:tcPr>
          <w:p w14:paraId="0A426823" w14:textId="77777777" w:rsidR="00E06B46" w:rsidRPr="0084469A" w:rsidRDefault="00E06B46" w:rsidP="00691841">
            <w:pPr>
              <w:spacing w:after="0" w:line="240" w:lineRule="auto"/>
              <w:ind w:firstLine="0"/>
              <w:jc w:val="center"/>
              <w:rPr>
                <w:rFonts w:cs="Times New Roman"/>
                <w:b/>
                <w:bCs/>
                <w:sz w:val="12"/>
                <w:szCs w:val="12"/>
              </w:rPr>
            </w:pPr>
            <w:r w:rsidRPr="0084469A">
              <w:rPr>
                <w:rFonts w:cs="Times New Roman"/>
                <w:b/>
                <w:bCs/>
                <w:sz w:val="12"/>
                <w:szCs w:val="12"/>
              </w:rPr>
              <w:t>52,0%</w:t>
            </w:r>
          </w:p>
        </w:tc>
        <w:tc>
          <w:tcPr>
            <w:tcW w:w="728" w:type="dxa"/>
            <w:tcBorders>
              <w:top w:val="nil"/>
              <w:left w:val="nil"/>
              <w:bottom w:val="single" w:sz="8" w:space="0" w:color="auto"/>
              <w:right w:val="single" w:sz="8" w:space="0" w:color="auto"/>
            </w:tcBorders>
            <w:shd w:val="clear" w:color="auto" w:fill="auto"/>
            <w:noWrap/>
            <w:vAlign w:val="center"/>
            <w:hideMark/>
          </w:tcPr>
          <w:p w14:paraId="30A1C668" w14:textId="77777777" w:rsidR="00E06B46" w:rsidRPr="0084469A" w:rsidRDefault="00E06B46" w:rsidP="00691841">
            <w:pPr>
              <w:spacing w:after="0" w:line="240" w:lineRule="auto"/>
              <w:ind w:firstLine="0"/>
              <w:jc w:val="center"/>
              <w:rPr>
                <w:rFonts w:cs="Times New Roman"/>
                <w:b/>
                <w:bCs/>
                <w:sz w:val="12"/>
                <w:szCs w:val="12"/>
              </w:rPr>
            </w:pPr>
            <w:r w:rsidRPr="0084469A">
              <w:rPr>
                <w:rFonts w:cs="Times New Roman"/>
                <w:b/>
                <w:bCs/>
                <w:sz w:val="12"/>
                <w:szCs w:val="12"/>
              </w:rPr>
              <w:t>48,4%</w:t>
            </w:r>
          </w:p>
        </w:tc>
        <w:tc>
          <w:tcPr>
            <w:tcW w:w="728" w:type="dxa"/>
            <w:tcBorders>
              <w:top w:val="nil"/>
              <w:left w:val="nil"/>
              <w:bottom w:val="single" w:sz="8" w:space="0" w:color="auto"/>
              <w:right w:val="single" w:sz="8" w:space="0" w:color="auto"/>
            </w:tcBorders>
            <w:shd w:val="clear" w:color="auto" w:fill="auto"/>
            <w:noWrap/>
            <w:vAlign w:val="center"/>
            <w:hideMark/>
          </w:tcPr>
          <w:p w14:paraId="49454664" w14:textId="77777777" w:rsidR="00E06B46" w:rsidRPr="0084469A" w:rsidRDefault="00E06B46" w:rsidP="00691841">
            <w:pPr>
              <w:spacing w:after="0" w:line="240" w:lineRule="auto"/>
              <w:ind w:firstLine="0"/>
              <w:jc w:val="center"/>
              <w:rPr>
                <w:rFonts w:cs="Times New Roman"/>
                <w:b/>
                <w:bCs/>
                <w:sz w:val="12"/>
                <w:szCs w:val="12"/>
              </w:rPr>
            </w:pPr>
            <w:r w:rsidRPr="0084469A">
              <w:rPr>
                <w:rFonts w:cs="Times New Roman"/>
                <w:b/>
                <w:bCs/>
                <w:sz w:val="12"/>
                <w:szCs w:val="12"/>
              </w:rPr>
              <w:t>48,9%</w:t>
            </w:r>
          </w:p>
        </w:tc>
        <w:tc>
          <w:tcPr>
            <w:tcW w:w="728" w:type="dxa"/>
            <w:tcBorders>
              <w:top w:val="nil"/>
              <w:left w:val="nil"/>
              <w:bottom w:val="single" w:sz="8" w:space="0" w:color="auto"/>
              <w:right w:val="single" w:sz="8" w:space="0" w:color="auto"/>
            </w:tcBorders>
            <w:shd w:val="clear" w:color="auto" w:fill="auto"/>
            <w:noWrap/>
            <w:vAlign w:val="center"/>
            <w:hideMark/>
          </w:tcPr>
          <w:p w14:paraId="01AA5687" w14:textId="77777777" w:rsidR="00E06B46" w:rsidRPr="0084469A" w:rsidRDefault="00E06B46" w:rsidP="00691841">
            <w:pPr>
              <w:spacing w:after="0" w:line="240" w:lineRule="auto"/>
              <w:ind w:firstLine="0"/>
              <w:jc w:val="center"/>
              <w:rPr>
                <w:rFonts w:cs="Times New Roman"/>
                <w:b/>
                <w:bCs/>
                <w:sz w:val="12"/>
                <w:szCs w:val="12"/>
              </w:rPr>
            </w:pPr>
            <w:r w:rsidRPr="0084469A">
              <w:rPr>
                <w:rFonts w:cs="Times New Roman"/>
                <w:b/>
                <w:bCs/>
                <w:sz w:val="12"/>
                <w:szCs w:val="12"/>
              </w:rPr>
              <w:t>51,3%</w:t>
            </w:r>
          </w:p>
        </w:tc>
        <w:tc>
          <w:tcPr>
            <w:tcW w:w="728" w:type="dxa"/>
            <w:tcBorders>
              <w:top w:val="nil"/>
              <w:left w:val="nil"/>
              <w:bottom w:val="single" w:sz="8" w:space="0" w:color="auto"/>
              <w:right w:val="single" w:sz="8" w:space="0" w:color="auto"/>
            </w:tcBorders>
            <w:shd w:val="clear" w:color="auto" w:fill="auto"/>
            <w:noWrap/>
            <w:vAlign w:val="center"/>
            <w:hideMark/>
          </w:tcPr>
          <w:p w14:paraId="7EC6379B" w14:textId="77777777" w:rsidR="00E06B46" w:rsidRPr="0084469A" w:rsidRDefault="00E06B46" w:rsidP="00691841">
            <w:pPr>
              <w:spacing w:after="0" w:line="240" w:lineRule="auto"/>
              <w:ind w:firstLine="0"/>
              <w:jc w:val="center"/>
              <w:rPr>
                <w:rFonts w:cs="Times New Roman"/>
                <w:b/>
                <w:bCs/>
                <w:sz w:val="12"/>
                <w:szCs w:val="12"/>
              </w:rPr>
            </w:pPr>
            <w:r w:rsidRPr="0084469A">
              <w:rPr>
                <w:rFonts w:cs="Times New Roman"/>
                <w:b/>
                <w:bCs/>
                <w:sz w:val="12"/>
                <w:szCs w:val="12"/>
              </w:rPr>
              <w:t>50,9%</w:t>
            </w:r>
          </w:p>
        </w:tc>
        <w:tc>
          <w:tcPr>
            <w:tcW w:w="728" w:type="dxa"/>
            <w:tcBorders>
              <w:top w:val="nil"/>
              <w:left w:val="nil"/>
              <w:bottom w:val="single" w:sz="8" w:space="0" w:color="auto"/>
              <w:right w:val="single" w:sz="8" w:space="0" w:color="auto"/>
            </w:tcBorders>
            <w:shd w:val="clear" w:color="auto" w:fill="auto"/>
            <w:noWrap/>
            <w:vAlign w:val="center"/>
            <w:hideMark/>
          </w:tcPr>
          <w:p w14:paraId="155028DA" w14:textId="77777777" w:rsidR="00E06B46" w:rsidRPr="0084469A" w:rsidRDefault="00E06B46" w:rsidP="00691841">
            <w:pPr>
              <w:spacing w:after="0" w:line="240" w:lineRule="auto"/>
              <w:ind w:firstLine="0"/>
              <w:jc w:val="center"/>
              <w:rPr>
                <w:rFonts w:cs="Times New Roman"/>
                <w:b/>
                <w:bCs/>
                <w:sz w:val="12"/>
                <w:szCs w:val="12"/>
              </w:rPr>
            </w:pPr>
            <w:r w:rsidRPr="0084469A">
              <w:rPr>
                <w:rFonts w:cs="Times New Roman"/>
                <w:b/>
                <w:bCs/>
                <w:sz w:val="12"/>
                <w:szCs w:val="12"/>
              </w:rPr>
              <w:t>47,9%</w:t>
            </w:r>
          </w:p>
        </w:tc>
        <w:tc>
          <w:tcPr>
            <w:tcW w:w="728" w:type="dxa"/>
            <w:tcBorders>
              <w:top w:val="nil"/>
              <w:left w:val="nil"/>
              <w:bottom w:val="single" w:sz="8" w:space="0" w:color="auto"/>
              <w:right w:val="single" w:sz="8" w:space="0" w:color="auto"/>
            </w:tcBorders>
            <w:shd w:val="clear" w:color="auto" w:fill="auto"/>
            <w:noWrap/>
            <w:vAlign w:val="center"/>
            <w:hideMark/>
          </w:tcPr>
          <w:p w14:paraId="3F3BF5A8" w14:textId="77777777" w:rsidR="00E06B46" w:rsidRPr="0084469A" w:rsidRDefault="00E06B46" w:rsidP="00691841">
            <w:pPr>
              <w:spacing w:after="0" w:line="240" w:lineRule="auto"/>
              <w:ind w:firstLine="0"/>
              <w:jc w:val="center"/>
              <w:rPr>
                <w:rFonts w:cs="Times New Roman"/>
                <w:b/>
                <w:bCs/>
                <w:sz w:val="12"/>
                <w:szCs w:val="12"/>
              </w:rPr>
            </w:pPr>
            <w:r w:rsidRPr="0084469A">
              <w:rPr>
                <w:rFonts w:cs="Times New Roman"/>
                <w:b/>
                <w:bCs/>
                <w:sz w:val="12"/>
                <w:szCs w:val="12"/>
              </w:rPr>
              <w:t>50,2%</w:t>
            </w:r>
          </w:p>
        </w:tc>
        <w:tc>
          <w:tcPr>
            <w:tcW w:w="728" w:type="dxa"/>
            <w:tcBorders>
              <w:top w:val="nil"/>
              <w:left w:val="nil"/>
              <w:bottom w:val="single" w:sz="8" w:space="0" w:color="auto"/>
              <w:right w:val="single" w:sz="8" w:space="0" w:color="auto"/>
            </w:tcBorders>
            <w:shd w:val="clear" w:color="auto" w:fill="auto"/>
            <w:noWrap/>
            <w:vAlign w:val="center"/>
            <w:hideMark/>
          </w:tcPr>
          <w:p w14:paraId="7A4C0C4A" w14:textId="77777777" w:rsidR="00E06B46" w:rsidRPr="0084469A" w:rsidRDefault="00E06B46" w:rsidP="00691841">
            <w:pPr>
              <w:spacing w:after="0" w:line="240" w:lineRule="auto"/>
              <w:ind w:firstLine="0"/>
              <w:jc w:val="center"/>
              <w:rPr>
                <w:rFonts w:cs="Times New Roman"/>
                <w:b/>
                <w:bCs/>
                <w:sz w:val="12"/>
                <w:szCs w:val="12"/>
              </w:rPr>
            </w:pPr>
            <w:r w:rsidRPr="0084469A">
              <w:rPr>
                <w:rFonts w:cs="Times New Roman"/>
                <w:b/>
                <w:bCs/>
                <w:sz w:val="12"/>
                <w:szCs w:val="12"/>
              </w:rPr>
              <w:t>47,5%</w:t>
            </w:r>
          </w:p>
        </w:tc>
        <w:tc>
          <w:tcPr>
            <w:tcW w:w="728" w:type="dxa"/>
            <w:tcBorders>
              <w:top w:val="nil"/>
              <w:left w:val="nil"/>
              <w:bottom w:val="single" w:sz="8" w:space="0" w:color="auto"/>
              <w:right w:val="single" w:sz="8" w:space="0" w:color="auto"/>
            </w:tcBorders>
            <w:shd w:val="clear" w:color="auto" w:fill="auto"/>
            <w:noWrap/>
            <w:vAlign w:val="center"/>
            <w:hideMark/>
          </w:tcPr>
          <w:p w14:paraId="5280600D" w14:textId="77777777" w:rsidR="00E06B46" w:rsidRPr="0084469A" w:rsidRDefault="00E06B46" w:rsidP="00691841">
            <w:pPr>
              <w:spacing w:after="0" w:line="240" w:lineRule="auto"/>
              <w:ind w:firstLine="0"/>
              <w:jc w:val="center"/>
              <w:rPr>
                <w:rFonts w:cs="Times New Roman"/>
                <w:b/>
                <w:bCs/>
                <w:sz w:val="12"/>
                <w:szCs w:val="12"/>
              </w:rPr>
            </w:pPr>
            <w:r w:rsidRPr="0084469A">
              <w:rPr>
                <w:rFonts w:cs="Times New Roman"/>
                <w:b/>
                <w:bCs/>
                <w:sz w:val="12"/>
                <w:szCs w:val="12"/>
              </w:rPr>
              <w:t>49,6%</w:t>
            </w:r>
          </w:p>
        </w:tc>
        <w:tc>
          <w:tcPr>
            <w:tcW w:w="770" w:type="dxa"/>
            <w:tcBorders>
              <w:top w:val="nil"/>
              <w:left w:val="nil"/>
              <w:bottom w:val="single" w:sz="8" w:space="0" w:color="auto"/>
              <w:right w:val="single" w:sz="8" w:space="0" w:color="auto"/>
            </w:tcBorders>
            <w:shd w:val="clear" w:color="auto" w:fill="auto"/>
            <w:noWrap/>
            <w:vAlign w:val="center"/>
            <w:hideMark/>
          </w:tcPr>
          <w:p w14:paraId="21F1C597" w14:textId="77777777" w:rsidR="00E06B46" w:rsidRPr="0084469A" w:rsidRDefault="00E06B46" w:rsidP="00691841">
            <w:pPr>
              <w:spacing w:after="0" w:line="240" w:lineRule="auto"/>
              <w:ind w:firstLine="0"/>
              <w:jc w:val="center"/>
              <w:rPr>
                <w:rFonts w:cs="Times New Roman"/>
                <w:b/>
                <w:bCs/>
                <w:sz w:val="12"/>
                <w:szCs w:val="12"/>
              </w:rPr>
            </w:pPr>
            <w:r w:rsidRPr="0084469A">
              <w:rPr>
                <w:rFonts w:cs="Times New Roman"/>
                <w:b/>
                <w:bCs/>
                <w:sz w:val="12"/>
                <w:szCs w:val="12"/>
              </w:rPr>
              <w:t>49,7%</w:t>
            </w:r>
          </w:p>
        </w:tc>
        <w:tc>
          <w:tcPr>
            <w:tcW w:w="770" w:type="dxa"/>
            <w:tcBorders>
              <w:top w:val="nil"/>
              <w:left w:val="nil"/>
              <w:bottom w:val="single" w:sz="8" w:space="0" w:color="auto"/>
              <w:right w:val="single" w:sz="8" w:space="0" w:color="auto"/>
            </w:tcBorders>
            <w:shd w:val="clear" w:color="auto" w:fill="auto"/>
            <w:noWrap/>
            <w:vAlign w:val="center"/>
            <w:hideMark/>
          </w:tcPr>
          <w:p w14:paraId="5335F6CA" w14:textId="77777777" w:rsidR="00E06B46" w:rsidRPr="0084469A" w:rsidRDefault="00E06B46" w:rsidP="00691841">
            <w:pPr>
              <w:spacing w:after="0" w:line="240" w:lineRule="auto"/>
              <w:ind w:firstLine="0"/>
              <w:jc w:val="center"/>
              <w:rPr>
                <w:rFonts w:cs="Times New Roman"/>
                <w:b/>
                <w:bCs/>
                <w:sz w:val="12"/>
                <w:szCs w:val="12"/>
              </w:rPr>
            </w:pPr>
            <w:r w:rsidRPr="0084469A">
              <w:rPr>
                <w:rFonts w:cs="Times New Roman"/>
                <w:b/>
                <w:bCs/>
                <w:sz w:val="12"/>
                <w:szCs w:val="12"/>
              </w:rPr>
              <w:t>48,2%</w:t>
            </w:r>
          </w:p>
        </w:tc>
      </w:tr>
      <w:tr w:rsidR="00B16526" w:rsidRPr="00BD4A2D" w14:paraId="6FF27F62" w14:textId="77777777" w:rsidTr="00B16526">
        <w:trPr>
          <w:trHeight w:val="474"/>
        </w:trPr>
        <w:tc>
          <w:tcPr>
            <w:tcW w:w="446" w:type="dxa"/>
            <w:vMerge/>
            <w:tcBorders>
              <w:top w:val="nil"/>
              <w:left w:val="single" w:sz="8" w:space="0" w:color="auto"/>
              <w:bottom w:val="single" w:sz="8" w:space="0" w:color="000000"/>
              <w:right w:val="single" w:sz="8" w:space="0" w:color="auto"/>
            </w:tcBorders>
            <w:vAlign w:val="center"/>
            <w:hideMark/>
          </w:tcPr>
          <w:p w14:paraId="16F6BE24" w14:textId="77777777" w:rsidR="00E06B46" w:rsidRPr="0084469A" w:rsidRDefault="00E06B46" w:rsidP="00B16526">
            <w:pPr>
              <w:spacing w:after="0" w:line="240" w:lineRule="auto"/>
              <w:ind w:firstLine="0"/>
              <w:jc w:val="center"/>
              <w:rPr>
                <w:rFonts w:cs="Times New Roman"/>
                <w:b/>
                <w:bCs/>
                <w:sz w:val="12"/>
                <w:szCs w:val="12"/>
              </w:rPr>
            </w:pPr>
          </w:p>
        </w:tc>
        <w:tc>
          <w:tcPr>
            <w:tcW w:w="923" w:type="dxa"/>
            <w:vMerge/>
            <w:tcBorders>
              <w:top w:val="nil"/>
              <w:left w:val="single" w:sz="8" w:space="0" w:color="auto"/>
              <w:bottom w:val="single" w:sz="8" w:space="0" w:color="000000"/>
              <w:right w:val="single" w:sz="8" w:space="0" w:color="auto"/>
            </w:tcBorders>
            <w:vAlign w:val="center"/>
            <w:hideMark/>
          </w:tcPr>
          <w:p w14:paraId="12E91D82" w14:textId="77777777" w:rsidR="00E06B46" w:rsidRPr="0084469A" w:rsidRDefault="00E06B46" w:rsidP="00B16526">
            <w:pPr>
              <w:spacing w:after="0" w:line="240" w:lineRule="auto"/>
              <w:ind w:firstLine="0"/>
              <w:jc w:val="center"/>
              <w:rPr>
                <w:rFonts w:cs="Times New Roman"/>
                <w:b/>
                <w:bCs/>
                <w:sz w:val="12"/>
                <w:szCs w:val="12"/>
              </w:rPr>
            </w:pPr>
          </w:p>
        </w:tc>
        <w:tc>
          <w:tcPr>
            <w:tcW w:w="1222" w:type="dxa"/>
            <w:tcBorders>
              <w:top w:val="nil"/>
              <w:left w:val="nil"/>
              <w:bottom w:val="single" w:sz="8" w:space="0" w:color="auto"/>
              <w:right w:val="single" w:sz="8" w:space="0" w:color="auto"/>
            </w:tcBorders>
            <w:shd w:val="clear" w:color="auto" w:fill="auto"/>
            <w:vAlign w:val="center"/>
            <w:hideMark/>
          </w:tcPr>
          <w:p w14:paraId="141DC112" w14:textId="77777777" w:rsidR="00E06B46" w:rsidRPr="0084469A" w:rsidRDefault="00E06B46" w:rsidP="00B16526">
            <w:pPr>
              <w:spacing w:after="0" w:line="240" w:lineRule="auto"/>
              <w:ind w:firstLine="0"/>
              <w:rPr>
                <w:sz w:val="12"/>
                <w:szCs w:val="12"/>
              </w:rPr>
            </w:pPr>
            <w:r w:rsidRPr="0084469A">
              <w:rPr>
                <w:sz w:val="12"/>
                <w:szCs w:val="12"/>
              </w:rPr>
              <w:t>в % к выработке тепловой энергии в целом по ТЭС</w:t>
            </w:r>
          </w:p>
        </w:tc>
        <w:tc>
          <w:tcPr>
            <w:tcW w:w="728" w:type="dxa"/>
            <w:tcBorders>
              <w:top w:val="nil"/>
              <w:left w:val="nil"/>
              <w:bottom w:val="single" w:sz="8" w:space="0" w:color="auto"/>
              <w:right w:val="single" w:sz="8" w:space="0" w:color="auto"/>
            </w:tcBorders>
            <w:shd w:val="clear" w:color="auto" w:fill="auto"/>
            <w:noWrap/>
            <w:vAlign w:val="center"/>
            <w:hideMark/>
          </w:tcPr>
          <w:p w14:paraId="548495E5"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51,7%</w:t>
            </w:r>
          </w:p>
        </w:tc>
        <w:tc>
          <w:tcPr>
            <w:tcW w:w="728" w:type="dxa"/>
            <w:tcBorders>
              <w:top w:val="nil"/>
              <w:left w:val="nil"/>
              <w:bottom w:val="single" w:sz="8" w:space="0" w:color="auto"/>
              <w:right w:val="single" w:sz="8" w:space="0" w:color="auto"/>
            </w:tcBorders>
            <w:shd w:val="clear" w:color="auto" w:fill="auto"/>
            <w:noWrap/>
            <w:vAlign w:val="center"/>
            <w:hideMark/>
          </w:tcPr>
          <w:p w14:paraId="7D776188"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49,2%</w:t>
            </w:r>
          </w:p>
        </w:tc>
        <w:tc>
          <w:tcPr>
            <w:tcW w:w="728" w:type="dxa"/>
            <w:tcBorders>
              <w:top w:val="nil"/>
              <w:left w:val="nil"/>
              <w:bottom w:val="single" w:sz="8" w:space="0" w:color="auto"/>
              <w:right w:val="single" w:sz="8" w:space="0" w:color="auto"/>
            </w:tcBorders>
            <w:shd w:val="clear" w:color="auto" w:fill="auto"/>
            <w:noWrap/>
            <w:vAlign w:val="center"/>
            <w:hideMark/>
          </w:tcPr>
          <w:p w14:paraId="67E59B76"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54,5%</w:t>
            </w:r>
          </w:p>
        </w:tc>
        <w:tc>
          <w:tcPr>
            <w:tcW w:w="728" w:type="dxa"/>
            <w:tcBorders>
              <w:top w:val="nil"/>
              <w:left w:val="nil"/>
              <w:bottom w:val="single" w:sz="8" w:space="0" w:color="auto"/>
              <w:right w:val="single" w:sz="8" w:space="0" w:color="auto"/>
            </w:tcBorders>
            <w:shd w:val="clear" w:color="auto" w:fill="auto"/>
            <w:noWrap/>
            <w:vAlign w:val="center"/>
            <w:hideMark/>
          </w:tcPr>
          <w:p w14:paraId="6E89DDD9"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47,8%</w:t>
            </w:r>
          </w:p>
        </w:tc>
        <w:tc>
          <w:tcPr>
            <w:tcW w:w="728" w:type="dxa"/>
            <w:tcBorders>
              <w:top w:val="nil"/>
              <w:left w:val="nil"/>
              <w:bottom w:val="single" w:sz="8" w:space="0" w:color="auto"/>
              <w:right w:val="single" w:sz="8" w:space="0" w:color="auto"/>
            </w:tcBorders>
            <w:shd w:val="clear" w:color="auto" w:fill="auto"/>
            <w:noWrap/>
            <w:vAlign w:val="center"/>
            <w:hideMark/>
          </w:tcPr>
          <w:p w14:paraId="3A10C1D2"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51,0%</w:t>
            </w:r>
          </w:p>
        </w:tc>
        <w:tc>
          <w:tcPr>
            <w:tcW w:w="728" w:type="dxa"/>
            <w:tcBorders>
              <w:top w:val="nil"/>
              <w:left w:val="nil"/>
              <w:bottom w:val="single" w:sz="8" w:space="0" w:color="auto"/>
              <w:right w:val="single" w:sz="8" w:space="0" w:color="auto"/>
            </w:tcBorders>
            <w:shd w:val="clear" w:color="auto" w:fill="auto"/>
            <w:noWrap/>
            <w:vAlign w:val="center"/>
            <w:hideMark/>
          </w:tcPr>
          <w:p w14:paraId="2FE87606"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53,0%</w:t>
            </w:r>
          </w:p>
        </w:tc>
        <w:tc>
          <w:tcPr>
            <w:tcW w:w="728" w:type="dxa"/>
            <w:tcBorders>
              <w:top w:val="nil"/>
              <w:left w:val="nil"/>
              <w:bottom w:val="single" w:sz="8" w:space="0" w:color="auto"/>
              <w:right w:val="single" w:sz="8" w:space="0" w:color="auto"/>
            </w:tcBorders>
            <w:shd w:val="clear" w:color="auto" w:fill="auto"/>
            <w:noWrap/>
            <w:vAlign w:val="center"/>
            <w:hideMark/>
          </w:tcPr>
          <w:p w14:paraId="04048AC4"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49,0%</w:t>
            </w:r>
          </w:p>
        </w:tc>
        <w:tc>
          <w:tcPr>
            <w:tcW w:w="728" w:type="dxa"/>
            <w:tcBorders>
              <w:top w:val="nil"/>
              <w:left w:val="nil"/>
              <w:bottom w:val="single" w:sz="8" w:space="0" w:color="auto"/>
              <w:right w:val="single" w:sz="8" w:space="0" w:color="auto"/>
            </w:tcBorders>
            <w:shd w:val="clear" w:color="auto" w:fill="auto"/>
            <w:noWrap/>
            <w:vAlign w:val="center"/>
            <w:hideMark/>
          </w:tcPr>
          <w:p w14:paraId="3D4C38BA"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49,4%</w:t>
            </w:r>
          </w:p>
        </w:tc>
        <w:tc>
          <w:tcPr>
            <w:tcW w:w="728" w:type="dxa"/>
            <w:tcBorders>
              <w:top w:val="nil"/>
              <w:left w:val="nil"/>
              <w:bottom w:val="single" w:sz="8" w:space="0" w:color="auto"/>
              <w:right w:val="single" w:sz="8" w:space="0" w:color="auto"/>
            </w:tcBorders>
            <w:shd w:val="clear" w:color="auto" w:fill="auto"/>
            <w:noWrap/>
            <w:vAlign w:val="center"/>
            <w:hideMark/>
          </w:tcPr>
          <w:p w14:paraId="302901E7"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52,2%</w:t>
            </w:r>
          </w:p>
        </w:tc>
        <w:tc>
          <w:tcPr>
            <w:tcW w:w="728" w:type="dxa"/>
            <w:tcBorders>
              <w:top w:val="nil"/>
              <w:left w:val="nil"/>
              <w:bottom w:val="single" w:sz="8" w:space="0" w:color="auto"/>
              <w:right w:val="single" w:sz="8" w:space="0" w:color="auto"/>
            </w:tcBorders>
            <w:shd w:val="clear" w:color="auto" w:fill="auto"/>
            <w:noWrap/>
            <w:vAlign w:val="center"/>
            <w:hideMark/>
          </w:tcPr>
          <w:p w14:paraId="303AB597"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51,0%</w:t>
            </w:r>
          </w:p>
        </w:tc>
        <w:tc>
          <w:tcPr>
            <w:tcW w:w="728" w:type="dxa"/>
            <w:tcBorders>
              <w:top w:val="nil"/>
              <w:left w:val="nil"/>
              <w:bottom w:val="single" w:sz="8" w:space="0" w:color="auto"/>
              <w:right w:val="single" w:sz="8" w:space="0" w:color="auto"/>
            </w:tcBorders>
            <w:shd w:val="clear" w:color="auto" w:fill="auto"/>
            <w:noWrap/>
            <w:vAlign w:val="center"/>
            <w:hideMark/>
          </w:tcPr>
          <w:p w14:paraId="57551DF2"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48,6%</w:t>
            </w:r>
          </w:p>
        </w:tc>
        <w:tc>
          <w:tcPr>
            <w:tcW w:w="728" w:type="dxa"/>
            <w:tcBorders>
              <w:top w:val="nil"/>
              <w:left w:val="nil"/>
              <w:bottom w:val="single" w:sz="8" w:space="0" w:color="auto"/>
              <w:right w:val="single" w:sz="8" w:space="0" w:color="auto"/>
            </w:tcBorders>
            <w:shd w:val="clear" w:color="auto" w:fill="auto"/>
            <w:noWrap/>
            <w:vAlign w:val="center"/>
            <w:hideMark/>
          </w:tcPr>
          <w:p w14:paraId="776AC0AD"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50,8%</w:t>
            </w:r>
          </w:p>
        </w:tc>
        <w:tc>
          <w:tcPr>
            <w:tcW w:w="728" w:type="dxa"/>
            <w:tcBorders>
              <w:top w:val="nil"/>
              <w:left w:val="nil"/>
              <w:bottom w:val="single" w:sz="8" w:space="0" w:color="auto"/>
              <w:right w:val="single" w:sz="8" w:space="0" w:color="auto"/>
            </w:tcBorders>
            <w:shd w:val="clear" w:color="auto" w:fill="auto"/>
            <w:noWrap/>
            <w:vAlign w:val="center"/>
            <w:hideMark/>
          </w:tcPr>
          <w:p w14:paraId="556E9F0A"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48,4%</w:t>
            </w:r>
          </w:p>
        </w:tc>
        <w:tc>
          <w:tcPr>
            <w:tcW w:w="728" w:type="dxa"/>
            <w:tcBorders>
              <w:top w:val="nil"/>
              <w:left w:val="nil"/>
              <w:bottom w:val="single" w:sz="8" w:space="0" w:color="auto"/>
              <w:right w:val="single" w:sz="8" w:space="0" w:color="auto"/>
            </w:tcBorders>
            <w:shd w:val="clear" w:color="auto" w:fill="auto"/>
            <w:noWrap/>
            <w:vAlign w:val="center"/>
            <w:hideMark/>
          </w:tcPr>
          <w:p w14:paraId="0FD81595"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50,2%</w:t>
            </w:r>
          </w:p>
        </w:tc>
        <w:tc>
          <w:tcPr>
            <w:tcW w:w="770" w:type="dxa"/>
            <w:tcBorders>
              <w:top w:val="nil"/>
              <w:left w:val="nil"/>
              <w:bottom w:val="single" w:sz="8" w:space="0" w:color="auto"/>
              <w:right w:val="single" w:sz="8" w:space="0" w:color="auto"/>
            </w:tcBorders>
            <w:shd w:val="clear" w:color="auto" w:fill="auto"/>
            <w:noWrap/>
            <w:vAlign w:val="center"/>
            <w:hideMark/>
          </w:tcPr>
          <w:p w14:paraId="6FC0AB86"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50,4%</w:t>
            </w:r>
          </w:p>
        </w:tc>
        <w:tc>
          <w:tcPr>
            <w:tcW w:w="770" w:type="dxa"/>
            <w:tcBorders>
              <w:top w:val="nil"/>
              <w:left w:val="nil"/>
              <w:bottom w:val="single" w:sz="8" w:space="0" w:color="auto"/>
              <w:right w:val="single" w:sz="8" w:space="0" w:color="auto"/>
            </w:tcBorders>
            <w:shd w:val="clear" w:color="auto" w:fill="auto"/>
            <w:noWrap/>
            <w:vAlign w:val="center"/>
            <w:hideMark/>
          </w:tcPr>
          <w:p w14:paraId="4D812EF0"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48,9%</w:t>
            </w:r>
          </w:p>
        </w:tc>
      </w:tr>
      <w:tr w:rsidR="00B16526" w:rsidRPr="00BD4A2D" w14:paraId="4336DAA6" w14:textId="77777777" w:rsidTr="00B16526">
        <w:trPr>
          <w:trHeight w:val="474"/>
        </w:trPr>
        <w:tc>
          <w:tcPr>
            <w:tcW w:w="446" w:type="dxa"/>
            <w:vMerge/>
            <w:tcBorders>
              <w:top w:val="nil"/>
              <w:left w:val="single" w:sz="8" w:space="0" w:color="auto"/>
              <w:bottom w:val="single" w:sz="8" w:space="0" w:color="000000"/>
              <w:right w:val="single" w:sz="8" w:space="0" w:color="auto"/>
            </w:tcBorders>
            <w:vAlign w:val="center"/>
            <w:hideMark/>
          </w:tcPr>
          <w:p w14:paraId="450DB668" w14:textId="77777777" w:rsidR="00E06B46" w:rsidRPr="0084469A" w:rsidRDefault="00E06B46" w:rsidP="00B16526">
            <w:pPr>
              <w:spacing w:after="0" w:line="240" w:lineRule="auto"/>
              <w:ind w:firstLine="0"/>
              <w:jc w:val="center"/>
              <w:rPr>
                <w:rFonts w:cs="Times New Roman"/>
                <w:b/>
                <w:bCs/>
                <w:sz w:val="12"/>
                <w:szCs w:val="12"/>
              </w:rPr>
            </w:pPr>
          </w:p>
        </w:tc>
        <w:tc>
          <w:tcPr>
            <w:tcW w:w="923" w:type="dxa"/>
            <w:vMerge/>
            <w:tcBorders>
              <w:top w:val="nil"/>
              <w:left w:val="single" w:sz="8" w:space="0" w:color="auto"/>
              <w:bottom w:val="single" w:sz="8" w:space="0" w:color="000000"/>
              <w:right w:val="single" w:sz="8" w:space="0" w:color="auto"/>
            </w:tcBorders>
            <w:vAlign w:val="center"/>
            <w:hideMark/>
          </w:tcPr>
          <w:p w14:paraId="3A1B8B86" w14:textId="77777777" w:rsidR="00E06B46" w:rsidRPr="0084469A" w:rsidRDefault="00E06B46" w:rsidP="00B16526">
            <w:pPr>
              <w:spacing w:after="0" w:line="240" w:lineRule="auto"/>
              <w:ind w:firstLine="0"/>
              <w:jc w:val="center"/>
              <w:rPr>
                <w:rFonts w:cs="Times New Roman"/>
                <w:b/>
                <w:bCs/>
                <w:sz w:val="12"/>
                <w:szCs w:val="12"/>
              </w:rPr>
            </w:pPr>
          </w:p>
        </w:tc>
        <w:tc>
          <w:tcPr>
            <w:tcW w:w="1222" w:type="dxa"/>
            <w:tcBorders>
              <w:top w:val="nil"/>
              <w:left w:val="nil"/>
              <w:bottom w:val="single" w:sz="8" w:space="0" w:color="auto"/>
              <w:right w:val="single" w:sz="8" w:space="0" w:color="auto"/>
            </w:tcBorders>
            <w:shd w:val="clear" w:color="auto" w:fill="auto"/>
            <w:vAlign w:val="center"/>
            <w:hideMark/>
          </w:tcPr>
          <w:p w14:paraId="4DC4620E" w14:textId="77777777" w:rsidR="00E06B46" w:rsidRPr="0084469A" w:rsidRDefault="00E06B46" w:rsidP="00B16526">
            <w:pPr>
              <w:spacing w:after="0" w:line="240" w:lineRule="auto"/>
              <w:ind w:firstLine="0"/>
              <w:rPr>
                <w:sz w:val="12"/>
                <w:szCs w:val="12"/>
              </w:rPr>
            </w:pPr>
            <w:r w:rsidRPr="0084469A">
              <w:rPr>
                <w:sz w:val="12"/>
                <w:szCs w:val="12"/>
              </w:rPr>
              <w:t>в % к выработке тепловой энергии в целом по КЖП</w:t>
            </w:r>
          </w:p>
        </w:tc>
        <w:tc>
          <w:tcPr>
            <w:tcW w:w="728" w:type="dxa"/>
            <w:tcBorders>
              <w:top w:val="nil"/>
              <w:left w:val="nil"/>
              <w:bottom w:val="single" w:sz="8" w:space="0" w:color="auto"/>
              <w:right w:val="single" w:sz="8" w:space="0" w:color="auto"/>
            </w:tcBorders>
            <w:shd w:val="clear" w:color="auto" w:fill="auto"/>
            <w:noWrap/>
            <w:vAlign w:val="center"/>
            <w:hideMark/>
          </w:tcPr>
          <w:p w14:paraId="01F28CC7"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7,9%</w:t>
            </w:r>
          </w:p>
        </w:tc>
        <w:tc>
          <w:tcPr>
            <w:tcW w:w="728" w:type="dxa"/>
            <w:tcBorders>
              <w:top w:val="nil"/>
              <w:left w:val="nil"/>
              <w:bottom w:val="single" w:sz="8" w:space="0" w:color="auto"/>
              <w:right w:val="single" w:sz="8" w:space="0" w:color="auto"/>
            </w:tcBorders>
            <w:shd w:val="clear" w:color="auto" w:fill="auto"/>
            <w:noWrap/>
            <w:vAlign w:val="center"/>
            <w:hideMark/>
          </w:tcPr>
          <w:p w14:paraId="510F7207"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6,9%</w:t>
            </w:r>
          </w:p>
        </w:tc>
        <w:tc>
          <w:tcPr>
            <w:tcW w:w="728" w:type="dxa"/>
            <w:tcBorders>
              <w:top w:val="nil"/>
              <w:left w:val="nil"/>
              <w:bottom w:val="single" w:sz="8" w:space="0" w:color="auto"/>
              <w:right w:val="single" w:sz="8" w:space="0" w:color="auto"/>
            </w:tcBorders>
            <w:shd w:val="clear" w:color="auto" w:fill="auto"/>
            <w:noWrap/>
            <w:vAlign w:val="center"/>
            <w:hideMark/>
          </w:tcPr>
          <w:p w14:paraId="5896582D"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5,2%</w:t>
            </w:r>
          </w:p>
        </w:tc>
        <w:tc>
          <w:tcPr>
            <w:tcW w:w="728" w:type="dxa"/>
            <w:tcBorders>
              <w:top w:val="nil"/>
              <w:left w:val="nil"/>
              <w:bottom w:val="single" w:sz="8" w:space="0" w:color="auto"/>
              <w:right w:val="single" w:sz="8" w:space="0" w:color="auto"/>
            </w:tcBorders>
            <w:shd w:val="clear" w:color="auto" w:fill="auto"/>
            <w:noWrap/>
            <w:vAlign w:val="center"/>
            <w:hideMark/>
          </w:tcPr>
          <w:p w14:paraId="1AC19AD4"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3,5%</w:t>
            </w:r>
          </w:p>
        </w:tc>
        <w:tc>
          <w:tcPr>
            <w:tcW w:w="728" w:type="dxa"/>
            <w:tcBorders>
              <w:top w:val="nil"/>
              <w:left w:val="nil"/>
              <w:bottom w:val="single" w:sz="8" w:space="0" w:color="auto"/>
              <w:right w:val="single" w:sz="8" w:space="0" w:color="auto"/>
            </w:tcBorders>
            <w:shd w:val="clear" w:color="auto" w:fill="auto"/>
            <w:noWrap/>
            <w:vAlign w:val="center"/>
            <w:hideMark/>
          </w:tcPr>
          <w:p w14:paraId="105D80C0"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3,1%</w:t>
            </w:r>
          </w:p>
        </w:tc>
        <w:tc>
          <w:tcPr>
            <w:tcW w:w="728" w:type="dxa"/>
            <w:tcBorders>
              <w:top w:val="nil"/>
              <w:left w:val="nil"/>
              <w:bottom w:val="single" w:sz="8" w:space="0" w:color="auto"/>
              <w:right w:val="single" w:sz="8" w:space="0" w:color="auto"/>
            </w:tcBorders>
            <w:shd w:val="clear" w:color="auto" w:fill="auto"/>
            <w:noWrap/>
            <w:vAlign w:val="center"/>
            <w:hideMark/>
          </w:tcPr>
          <w:p w14:paraId="6E20EF08"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3,1%</w:t>
            </w:r>
          </w:p>
        </w:tc>
        <w:tc>
          <w:tcPr>
            <w:tcW w:w="728" w:type="dxa"/>
            <w:tcBorders>
              <w:top w:val="nil"/>
              <w:left w:val="nil"/>
              <w:bottom w:val="single" w:sz="8" w:space="0" w:color="auto"/>
              <w:right w:val="single" w:sz="8" w:space="0" w:color="auto"/>
            </w:tcBorders>
            <w:shd w:val="clear" w:color="auto" w:fill="auto"/>
            <w:noWrap/>
            <w:vAlign w:val="center"/>
            <w:hideMark/>
          </w:tcPr>
          <w:p w14:paraId="007F0956"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3,8%</w:t>
            </w:r>
          </w:p>
        </w:tc>
        <w:tc>
          <w:tcPr>
            <w:tcW w:w="728" w:type="dxa"/>
            <w:tcBorders>
              <w:top w:val="nil"/>
              <w:left w:val="nil"/>
              <w:bottom w:val="single" w:sz="8" w:space="0" w:color="auto"/>
              <w:right w:val="single" w:sz="8" w:space="0" w:color="auto"/>
            </w:tcBorders>
            <w:shd w:val="clear" w:color="auto" w:fill="auto"/>
            <w:noWrap/>
            <w:vAlign w:val="center"/>
            <w:hideMark/>
          </w:tcPr>
          <w:p w14:paraId="2495CC6F"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3,0%</w:t>
            </w:r>
          </w:p>
        </w:tc>
        <w:tc>
          <w:tcPr>
            <w:tcW w:w="728" w:type="dxa"/>
            <w:tcBorders>
              <w:top w:val="nil"/>
              <w:left w:val="nil"/>
              <w:bottom w:val="single" w:sz="8" w:space="0" w:color="auto"/>
              <w:right w:val="single" w:sz="8" w:space="0" w:color="auto"/>
            </w:tcBorders>
            <w:shd w:val="clear" w:color="auto" w:fill="auto"/>
            <w:noWrap/>
            <w:vAlign w:val="center"/>
            <w:hideMark/>
          </w:tcPr>
          <w:p w14:paraId="21D08DE7"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3,0%</w:t>
            </w:r>
          </w:p>
        </w:tc>
        <w:tc>
          <w:tcPr>
            <w:tcW w:w="728" w:type="dxa"/>
            <w:tcBorders>
              <w:top w:val="nil"/>
              <w:left w:val="nil"/>
              <w:bottom w:val="single" w:sz="8" w:space="0" w:color="auto"/>
              <w:right w:val="single" w:sz="8" w:space="0" w:color="auto"/>
            </w:tcBorders>
            <w:shd w:val="clear" w:color="auto" w:fill="auto"/>
            <w:noWrap/>
            <w:vAlign w:val="center"/>
            <w:hideMark/>
          </w:tcPr>
          <w:p w14:paraId="58E09226"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8,2%</w:t>
            </w:r>
          </w:p>
        </w:tc>
        <w:tc>
          <w:tcPr>
            <w:tcW w:w="728" w:type="dxa"/>
            <w:tcBorders>
              <w:top w:val="nil"/>
              <w:left w:val="nil"/>
              <w:bottom w:val="single" w:sz="8" w:space="0" w:color="auto"/>
              <w:right w:val="single" w:sz="8" w:space="0" w:color="auto"/>
            </w:tcBorders>
            <w:shd w:val="clear" w:color="auto" w:fill="auto"/>
            <w:noWrap/>
            <w:vAlign w:val="center"/>
            <w:hideMark/>
          </w:tcPr>
          <w:p w14:paraId="3A5398FB"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4,7%</w:t>
            </w:r>
          </w:p>
        </w:tc>
        <w:tc>
          <w:tcPr>
            <w:tcW w:w="728" w:type="dxa"/>
            <w:tcBorders>
              <w:top w:val="nil"/>
              <w:left w:val="nil"/>
              <w:bottom w:val="single" w:sz="8" w:space="0" w:color="auto"/>
              <w:right w:val="single" w:sz="8" w:space="0" w:color="auto"/>
            </w:tcBorders>
            <w:shd w:val="clear" w:color="auto" w:fill="auto"/>
            <w:noWrap/>
            <w:vAlign w:val="center"/>
            <w:hideMark/>
          </w:tcPr>
          <w:p w14:paraId="342096D2"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5,2%</w:t>
            </w:r>
          </w:p>
        </w:tc>
        <w:tc>
          <w:tcPr>
            <w:tcW w:w="728" w:type="dxa"/>
            <w:tcBorders>
              <w:top w:val="nil"/>
              <w:left w:val="nil"/>
              <w:bottom w:val="single" w:sz="8" w:space="0" w:color="auto"/>
              <w:right w:val="single" w:sz="8" w:space="0" w:color="auto"/>
            </w:tcBorders>
            <w:shd w:val="clear" w:color="auto" w:fill="auto"/>
            <w:noWrap/>
            <w:vAlign w:val="center"/>
            <w:hideMark/>
          </w:tcPr>
          <w:p w14:paraId="6146D49F"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3,2%</w:t>
            </w:r>
          </w:p>
        </w:tc>
        <w:tc>
          <w:tcPr>
            <w:tcW w:w="728" w:type="dxa"/>
            <w:tcBorders>
              <w:top w:val="nil"/>
              <w:left w:val="nil"/>
              <w:bottom w:val="single" w:sz="8" w:space="0" w:color="auto"/>
              <w:right w:val="single" w:sz="8" w:space="0" w:color="auto"/>
            </w:tcBorders>
            <w:shd w:val="clear" w:color="auto" w:fill="auto"/>
            <w:noWrap/>
            <w:vAlign w:val="center"/>
            <w:hideMark/>
          </w:tcPr>
          <w:p w14:paraId="7557CBE6"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5,2%</w:t>
            </w:r>
          </w:p>
        </w:tc>
        <w:tc>
          <w:tcPr>
            <w:tcW w:w="770" w:type="dxa"/>
            <w:tcBorders>
              <w:top w:val="nil"/>
              <w:left w:val="nil"/>
              <w:bottom w:val="single" w:sz="8" w:space="0" w:color="auto"/>
              <w:right w:val="single" w:sz="8" w:space="0" w:color="auto"/>
            </w:tcBorders>
            <w:shd w:val="clear" w:color="auto" w:fill="auto"/>
            <w:noWrap/>
            <w:vAlign w:val="center"/>
            <w:hideMark/>
          </w:tcPr>
          <w:p w14:paraId="44362539"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3,6%</w:t>
            </w:r>
          </w:p>
        </w:tc>
        <w:tc>
          <w:tcPr>
            <w:tcW w:w="770" w:type="dxa"/>
            <w:tcBorders>
              <w:top w:val="nil"/>
              <w:left w:val="nil"/>
              <w:bottom w:val="single" w:sz="8" w:space="0" w:color="auto"/>
              <w:right w:val="single" w:sz="8" w:space="0" w:color="auto"/>
            </w:tcBorders>
            <w:shd w:val="clear" w:color="auto" w:fill="auto"/>
            <w:noWrap/>
            <w:vAlign w:val="center"/>
            <w:hideMark/>
          </w:tcPr>
          <w:p w14:paraId="6C3EE07C" w14:textId="77777777" w:rsidR="00E06B46" w:rsidRPr="0084469A" w:rsidRDefault="00E06B46" w:rsidP="00B16526">
            <w:pPr>
              <w:spacing w:after="0" w:line="240" w:lineRule="auto"/>
              <w:ind w:firstLine="0"/>
              <w:jc w:val="center"/>
              <w:rPr>
                <w:rFonts w:cs="Times New Roman"/>
                <w:sz w:val="12"/>
                <w:szCs w:val="12"/>
              </w:rPr>
            </w:pPr>
            <w:r w:rsidRPr="0084469A">
              <w:rPr>
                <w:rFonts w:cs="Times New Roman"/>
                <w:sz w:val="12"/>
                <w:szCs w:val="12"/>
              </w:rPr>
              <w:t>3,6%</w:t>
            </w:r>
          </w:p>
        </w:tc>
      </w:tr>
      <w:tr w:rsidR="00B16526" w:rsidRPr="00BD4A2D" w14:paraId="488763D7" w14:textId="77777777" w:rsidTr="00B16526">
        <w:trPr>
          <w:trHeight w:val="642"/>
        </w:trPr>
        <w:tc>
          <w:tcPr>
            <w:tcW w:w="44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A6EF7D6"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3</w:t>
            </w:r>
          </w:p>
        </w:tc>
        <w:tc>
          <w:tcPr>
            <w:tcW w:w="92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E2684EF"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актуализация 2026 на 2027</w:t>
            </w:r>
          </w:p>
        </w:tc>
        <w:tc>
          <w:tcPr>
            <w:tcW w:w="1222" w:type="dxa"/>
            <w:tcBorders>
              <w:top w:val="nil"/>
              <w:left w:val="nil"/>
              <w:bottom w:val="single" w:sz="8" w:space="0" w:color="auto"/>
              <w:right w:val="single" w:sz="8" w:space="0" w:color="auto"/>
            </w:tcBorders>
            <w:shd w:val="clear" w:color="auto" w:fill="auto"/>
            <w:vAlign w:val="center"/>
            <w:hideMark/>
          </w:tcPr>
          <w:p w14:paraId="26C6CDDF" w14:textId="77777777" w:rsidR="00E06B46" w:rsidRPr="0084469A" w:rsidRDefault="00E06B46" w:rsidP="003C6DA1">
            <w:pPr>
              <w:spacing w:after="0" w:line="240" w:lineRule="auto"/>
              <w:ind w:firstLine="0"/>
              <w:jc w:val="left"/>
              <w:rPr>
                <w:rFonts w:cs="Times New Roman"/>
                <w:b/>
                <w:bCs/>
                <w:sz w:val="12"/>
                <w:szCs w:val="12"/>
              </w:rPr>
            </w:pPr>
            <w:r w:rsidRPr="0084469A">
              <w:rPr>
                <w:rFonts w:cs="Times New Roman"/>
                <w:b/>
                <w:bCs/>
                <w:sz w:val="12"/>
                <w:szCs w:val="12"/>
              </w:rPr>
              <w:t xml:space="preserve">Отпуск тепловой энергии, поставляемой с коллекторов источников тепловой энергии, всего </w:t>
            </w:r>
            <w:proofErr w:type="spellStart"/>
            <w:r w:rsidRPr="0084469A">
              <w:rPr>
                <w:rFonts w:cs="Times New Roman"/>
                <w:b/>
                <w:bCs/>
                <w:sz w:val="12"/>
                <w:szCs w:val="12"/>
              </w:rPr>
              <w:t>тыс.Гкал</w:t>
            </w:r>
            <w:proofErr w:type="spellEnd"/>
            <w:r w:rsidRPr="0084469A">
              <w:rPr>
                <w:rFonts w:cs="Times New Roman"/>
                <w:b/>
                <w:bCs/>
                <w:sz w:val="12"/>
                <w:szCs w:val="12"/>
              </w:rPr>
              <w:t xml:space="preserve">, в </w:t>
            </w:r>
            <w:proofErr w:type="spellStart"/>
            <w:r w:rsidRPr="0084469A">
              <w:rPr>
                <w:rFonts w:cs="Times New Roman"/>
                <w:b/>
                <w:bCs/>
                <w:sz w:val="12"/>
                <w:szCs w:val="12"/>
              </w:rPr>
              <w:t>т.ч</w:t>
            </w:r>
            <w:proofErr w:type="spellEnd"/>
            <w:r w:rsidRPr="0084469A">
              <w:rPr>
                <w:rFonts w:cs="Times New Roman"/>
                <w:b/>
                <w:bCs/>
                <w:sz w:val="12"/>
                <w:szCs w:val="12"/>
              </w:rPr>
              <w:t>.</w:t>
            </w:r>
          </w:p>
        </w:tc>
        <w:tc>
          <w:tcPr>
            <w:tcW w:w="728" w:type="dxa"/>
            <w:tcBorders>
              <w:top w:val="nil"/>
              <w:left w:val="nil"/>
              <w:bottom w:val="single" w:sz="8" w:space="0" w:color="auto"/>
              <w:right w:val="single" w:sz="8" w:space="0" w:color="auto"/>
            </w:tcBorders>
            <w:shd w:val="clear" w:color="auto" w:fill="auto"/>
            <w:noWrap/>
            <w:vAlign w:val="center"/>
            <w:hideMark/>
          </w:tcPr>
          <w:p w14:paraId="33D4A008"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233,887</w:t>
            </w:r>
          </w:p>
        </w:tc>
        <w:tc>
          <w:tcPr>
            <w:tcW w:w="728" w:type="dxa"/>
            <w:tcBorders>
              <w:top w:val="nil"/>
              <w:left w:val="nil"/>
              <w:bottom w:val="single" w:sz="8" w:space="0" w:color="auto"/>
              <w:right w:val="single" w:sz="8" w:space="0" w:color="auto"/>
            </w:tcBorders>
            <w:shd w:val="clear" w:color="auto" w:fill="auto"/>
            <w:noWrap/>
            <w:vAlign w:val="center"/>
            <w:hideMark/>
          </w:tcPr>
          <w:p w14:paraId="7F0C1956"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256,733</w:t>
            </w:r>
          </w:p>
        </w:tc>
        <w:tc>
          <w:tcPr>
            <w:tcW w:w="728" w:type="dxa"/>
            <w:tcBorders>
              <w:top w:val="nil"/>
              <w:left w:val="nil"/>
              <w:bottom w:val="single" w:sz="8" w:space="0" w:color="auto"/>
              <w:right w:val="single" w:sz="8" w:space="0" w:color="auto"/>
            </w:tcBorders>
            <w:shd w:val="clear" w:color="auto" w:fill="auto"/>
            <w:noWrap/>
            <w:vAlign w:val="center"/>
            <w:hideMark/>
          </w:tcPr>
          <w:p w14:paraId="0E34EE8F"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224,483</w:t>
            </w:r>
          </w:p>
        </w:tc>
        <w:tc>
          <w:tcPr>
            <w:tcW w:w="728" w:type="dxa"/>
            <w:tcBorders>
              <w:top w:val="nil"/>
              <w:left w:val="nil"/>
              <w:bottom w:val="single" w:sz="8" w:space="0" w:color="auto"/>
              <w:right w:val="single" w:sz="8" w:space="0" w:color="auto"/>
            </w:tcBorders>
            <w:shd w:val="clear" w:color="auto" w:fill="auto"/>
            <w:noWrap/>
            <w:vAlign w:val="center"/>
            <w:hideMark/>
          </w:tcPr>
          <w:p w14:paraId="1FB0903C"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262,242</w:t>
            </w:r>
          </w:p>
        </w:tc>
        <w:tc>
          <w:tcPr>
            <w:tcW w:w="728" w:type="dxa"/>
            <w:tcBorders>
              <w:top w:val="nil"/>
              <w:left w:val="nil"/>
              <w:bottom w:val="single" w:sz="8" w:space="0" w:color="auto"/>
              <w:right w:val="single" w:sz="8" w:space="0" w:color="auto"/>
            </w:tcBorders>
            <w:shd w:val="clear" w:color="auto" w:fill="auto"/>
            <w:noWrap/>
            <w:vAlign w:val="center"/>
            <w:hideMark/>
          </w:tcPr>
          <w:p w14:paraId="539A0EAF"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234,497</w:t>
            </w:r>
          </w:p>
        </w:tc>
        <w:tc>
          <w:tcPr>
            <w:tcW w:w="728" w:type="dxa"/>
            <w:tcBorders>
              <w:top w:val="nil"/>
              <w:left w:val="nil"/>
              <w:bottom w:val="single" w:sz="8" w:space="0" w:color="auto"/>
              <w:right w:val="single" w:sz="8" w:space="0" w:color="auto"/>
            </w:tcBorders>
            <w:shd w:val="clear" w:color="auto" w:fill="auto"/>
            <w:noWrap/>
            <w:vAlign w:val="center"/>
            <w:hideMark/>
          </w:tcPr>
          <w:p w14:paraId="583234F3"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250,633</w:t>
            </w:r>
          </w:p>
        </w:tc>
        <w:tc>
          <w:tcPr>
            <w:tcW w:w="728" w:type="dxa"/>
            <w:tcBorders>
              <w:top w:val="nil"/>
              <w:left w:val="nil"/>
              <w:bottom w:val="single" w:sz="8" w:space="0" w:color="auto"/>
              <w:right w:val="single" w:sz="8" w:space="0" w:color="auto"/>
            </w:tcBorders>
            <w:shd w:val="clear" w:color="auto" w:fill="auto"/>
            <w:noWrap/>
            <w:vAlign w:val="center"/>
            <w:hideMark/>
          </w:tcPr>
          <w:p w14:paraId="19264544"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245,296</w:t>
            </w:r>
          </w:p>
        </w:tc>
        <w:tc>
          <w:tcPr>
            <w:tcW w:w="728" w:type="dxa"/>
            <w:tcBorders>
              <w:top w:val="nil"/>
              <w:left w:val="nil"/>
              <w:bottom w:val="single" w:sz="8" w:space="0" w:color="auto"/>
              <w:right w:val="single" w:sz="8" w:space="0" w:color="auto"/>
            </w:tcBorders>
            <w:shd w:val="clear" w:color="auto" w:fill="auto"/>
            <w:noWrap/>
            <w:vAlign w:val="center"/>
            <w:hideMark/>
          </w:tcPr>
          <w:p w14:paraId="6C3C0643"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213,554</w:t>
            </w:r>
          </w:p>
        </w:tc>
        <w:tc>
          <w:tcPr>
            <w:tcW w:w="728" w:type="dxa"/>
            <w:tcBorders>
              <w:top w:val="nil"/>
              <w:left w:val="nil"/>
              <w:bottom w:val="single" w:sz="8" w:space="0" w:color="auto"/>
              <w:right w:val="single" w:sz="8" w:space="0" w:color="auto"/>
            </w:tcBorders>
            <w:shd w:val="clear" w:color="auto" w:fill="auto"/>
            <w:noWrap/>
            <w:vAlign w:val="center"/>
            <w:hideMark/>
          </w:tcPr>
          <w:p w14:paraId="55C919E5"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249,397</w:t>
            </w:r>
          </w:p>
        </w:tc>
        <w:tc>
          <w:tcPr>
            <w:tcW w:w="728" w:type="dxa"/>
            <w:tcBorders>
              <w:top w:val="nil"/>
              <w:left w:val="nil"/>
              <w:bottom w:val="single" w:sz="8" w:space="0" w:color="auto"/>
              <w:right w:val="single" w:sz="8" w:space="0" w:color="auto"/>
            </w:tcBorders>
            <w:shd w:val="clear" w:color="auto" w:fill="auto"/>
            <w:noWrap/>
            <w:vAlign w:val="center"/>
            <w:hideMark/>
          </w:tcPr>
          <w:p w14:paraId="1EF35337"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224,464</w:t>
            </w:r>
          </w:p>
        </w:tc>
        <w:tc>
          <w:tcPr>
            <w:tcW w:w="728" w:type="dxa"/>
            <w:tcBorders>
              <w:top w:val="nil"/>
              <w:left w:val="nil"/>
              <w:bottom w:val="single" w:sz="8" w:space="0" w:color="auto"/>
              <w:right w:val="single" w:sz="8" w:space="0" w:color="auto"/>
            </w:tcBorders>
            <w:shd w:val="clear" w:color="auto" w:fill="auto"/>
            <w:noWrap/>
            <w:vAlign w:val="center"/>
            <w:hideMark/>
          </w:tcPr>
          <w:p w14:paraId="77CC2378"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229,525</w:t>
            </w:r>
          </w:p>
        </w:tc>
        <w:tc>
          <w:tcPr>
            <w:tcW w:w="728" w:type="dxa"/>
            <w:tcBorders>
              <w:top w:val="nil"/>
              <w:left w:val="nil"/>
              <w:bottom w:val="single" w:sz="8" w:space="0" w:color="auto"/>
              <w:right w:val="single" w:sz="8" w:space="0" w:color="auto"/>
            </w:tcBorders>
            <w:shd w:val="clear" w:color="auto" w:fill="auto"/>
            <w:noWrap/>
            <w:vAlign w:val="center"/>
            <w:hideMark/>
          </w:tcPr>
          <w:p w14:paraId="6D799F2A"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228,872</w:t>
            </w:r>
          </w:p>
        </w:tc>
        <w:tc>
          <w:tcPr>
            <w:tcW w:w="728" w:type="dxa"/>
            <w:tcBorders>
              <w:top w:val="nil"/>
              <w:left w:val="nil"/>
              <w:bottom w:val="single" w:sz="8" w:space="0" w:color="auto"/>
              <w:right w:val="single" w:sz="8" w:space="0" w:color="auto"/>
            </w:tcBorders>
            <w:shd w:val="clear" w:color="auto" w:fill="auto"/>
            <w:noWrap/>
            <w:vAlign w:val="center"/>
            <w:hideMark/>
          </w:tcPr>
          <w:p w14:paraId="6DDBEFBD"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227,305</w:t>
            </w:r>
          </w:p>
        </w:tc>
        <w:tc>
          <w:tcPr>
            <w:tcW w:w="728" w:type="dxa"/>
            <w:tcBorders>
              <w:top w:val="nil"/>
              <w:left w:val="nil"/>
              <w:bottom w:val="single" w:sz="8" w:space="0" w:color="auto"/>
              <w:right w:val="single" w:sz="8" w:space="0" w:color="auto"/>
            </w:tcBorders>
            <w:shd w:val="clear" w:color="auto" w:fill="auto"/>
            <w:noWrap/>
            <w:vAlign w:val="center"/>
            <w:hideMark/>
          </w:tcPr>
          <w:p w14:paraId="29890BA4"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228,601</w:t>
            </w:r>
          </w:p>
        </w:tc>
        <w:tc>
          <w:tcPr>
            <w:tcW w:w="770" w:type="dxa"/>
            <w:tcBorders>
              <w:top w:val="nil"/>
              <w:left w:val="nil"/>
              <w:bottom w:val="single" w:sz="8" w:space="0" w:color="auto"/>
              <w:right w:val="single" w:sz="8" w:space="0" w:color="auto"/>
            </w:tcBorders>
            <w:shd w:val="clear" w:color="auto" w:fill="auto"/>
            <w:noWrap/>
            <w:vAlign w:val="center"/>
            <w:hideMark/>
          </w:tcPr>
          <w:p w14:paraId="09904E4D"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223,140</w:t>
            </w:r>
          </w:p>
        </w:tc>
        <w:tc>
          <w:tcPr>
            <w:tcW w:w="770" w:type="dxa"/>
            <w:tcBorders>
              <w:top w:val="nil"/>
              <w:left w:val="nil"/>
              <w:bottom w:val="single" w:sz="8" w:space="0" w:color="auto"/>
              <w:right w:val="single" w:sz="8" w:space="0" w:color="auto"/>
            </w:tcBorders>
            <w:shd w:val="clear" w:color="auto" w:fill="auto"/>
            <w:noWrap/>
            <w:vAlign w:val="center"/>
            <w:hideMark/>
          </w:tcPr>
          <w:p w14:paraId="00188A89"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229,830</w:t>
            </w:r>
          </w:p>
        </w:tc>
      </w:tr>
      <w:tr w:rsidR="00B16526" w:rsidRPr="00BD4A2D" w14:paraId="623DDA8A" w14:textId="77777777" w:rsidTr="00B16526">
        <w:trPr>
          <w:trHeight w:val="580"/>
        </w:trPr>
        <w:tc>
          <w:tcPr>
            <w:tcW w:w="446" w:type="dxa"/>
            <w:vMerge/>
            <w:tcBorders>
              <w:top w:val="nil"/>
              <w:left w:val="single" w:sz="8" w:space="0" w:color="auto"/>
              <w:bottom w:val="single" w:sz="8" w:space="0" w:color="000000"/>
              <w:right w:val="single" w:sz="8" w:space="0" w:color="auto"/>
            </w:tcBorders>
            <w:vAlign w:val="center"/>
            <w:hideMark/>
          </w:tcPr>
          <w:p w14:paraId="0D0E002F" w14:textId="77777777" w:rsidR="00E06B46" w:rsidRPr="0084469A" w:rsidRDefault="00E06B46" w:rsidP="00B16526">
            <w:pPr>
              <w:spacing w:after="0" w:line="240" w:lineRule="auto"/>
              <w:ind w:firstLine="0"/>
              <w:jc w:val="center"/>
              <w:rPr>
                <w:rFonts w:cs="Times New Roman"/>
                <w:b/>
                <w:bCs/>
                <w:sz w:val="12"/>
                <w:szCs w:val="12"/>
              </w:rPr>
            </w:pPr>
          </w:p>
        </w:tc>
        <w:tc>
          <w:tcPr>
            <w:tcW w:w="923" w:type="dxa"/>
            <w:vMerge/>
            <w:tcBorders>
              <w:top w:val="nil"/>
              <w:left w:val="single" w:sz="8" w:space="0" w:color="auto"/>
              <w:bottom w:val="single" w:sz="8" w:space="0" w:color="000000"/>
              <w:right w:val="single" w:sz="8" w:space="0" w:color="auto"/>
            </w:tcBorders>
            <w:vAlign w:val="center"/>
            <w:hideMark/>
          </w:tcPr>
          <w:p w14:paraId="6D29BA5A" w14:textId="77777777" w:rsidR="00E06B46" w:rsidRPr="0084469A" w:rsidRDefault="00E06B46" w:rsidP="00B16526">
            <w:pPr>
              <w:spacing w:after="0" w:line="240" w:lineRule="auto"/>
              <w:ind w:firstLine="0"/>
              <w:jc w:val="center"/>
              <w:rPr>
                <w:rFonts w:cs="Times New Roman"/>
                <w:b/>
                <w:bCs/>
                <w:sz w:val="12"/>
                <w:szCs w:val="12"/>
              </w:rPr>
            </w:pPr>
          </w:p>
        </w:tc>
        <w:tc>
          <w:tcPr>
            <w:tcW w:w="1222" w:type="dxa"/>
            <w:tcBorders>
              <w:top w:val="nil"/>
              <w:left w:val="nil"/>
              <w:bottom w:val="single" w:sz="8" w:space="0" w:color="auto"/>
              <w:right w:val="single" w:sz="8" w:space="0" w:color="auto"/>
            </w:tcBorders>
            <w:shd w:val="clear" w:color="auto" w:fill="auto"/>
            <w:vAlign w:val="center"/>
            <w:hideMark/>
          </w:tcPr>
          <w:p w14:paraId="74DF0022" w14:textId="77777777" w:rsidR="00E06B46" w:rsidRPr="0084469A" w:rsidRDefault="00E06B46" w:rsidP="00B16526">
            <w:pPr>
              <w:spacing w:after="0" w:line="240" w:lineRule="auto"/>
              <w:ind w:firstLine="0"/>
              <w:rPr>
                <w:sz w:val="12"/>
                <w:szCs w:val="12"/>
              </w:rPr>
            </w:pPr>
            <w:r w:rsidRPr="0084469A">
              <w:rPr>
                <w:sz w:val="12"/>
                <w:szCs w:val="12"/>
              </w:rPr>
              <w:t xml:space="preserve">Отпуск тепловой энергии, поставляемой с коллекторов тепловой энергии ТЭС, </w:t>
            </w:r>
            <w:proofErr w:type="spellStart"/>
            <w:r w:rsidRPr="0084469A">
              <w:rPr>
                <w:sz w:val="12"/>
                <w:szCs w:val="12"/>
              </w:rPr>
              <w:t>тыс.Гкал</w:t>
            </w:r>
            <w:proofErr w:type="spellEnd"/>
          </w:p>
        </w:tc>
        <w:tc>
          <w:tcPr>
            <w:tcW w:w="728" w:type="dxa"/>
            <w:tcBorders>
              <w:top w:val="nil"/>
              <w:left w:val="nil"/>
              <w:bottom w:val="single" w:sz="8" w:space="0" w:color="auto"/>
              <w:right w:val="single" w:sz="8" w:space="0" w:color="auto"/>
            </w:tcBorders>
            <w:shd w:val="clear" w:color="auto" w:fill="auto"/>
            <w:noWrap/>
            <w:vAlign w:val="center"/>
            <w:hideMark/>
          </w:tcPr>
          <w:p w14:paraId="2A1518DB"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225,596</w:t>
            </w:r>
          </w:p>
        </w:tc>
        <w:tc>
          <w:tcPr>
            <w:tcW w:w="728" w:type="dxa"/>
            <w:tcBorders>
              <w:top w:val="nil"/>
              <w:left w:val="nil"/>
              <w:bottom w:val="single" w:sz="8" w:space="0" w:color="auto"/>
              <w:right w:val="single" w:sz="8" w:space="0" w:color="auto"/>
            </w:tcBorders>
            <w:shd w:val="clear" w:color="auto" w:fill="auto"/>
            <w:noWrap/>
            <w:vAlign w:val="center"/>
            <w:hideMark/>
          </w:tcPr>
          <w:p w14:paraId="066750D2"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254,456</w:t>
            </w:r>
          </w:p>
        </w:tc>
        <w:tc>
          <w:tcPr>
            <w:tcW w:w="728" w:type="dxa"/>
            <w:tcBorders>
              <w:top w:val="nil"/>
              <w:left w:val="nil"/>
              <w:bottom w:val="single" w:sz="8" w:space="0" w:color="auto"/>
              <w:right w:val="single" w:sz="8" w:space="0" w:color="auto"/>
            </w:tcBorders>
            <w:shd w:val="clear" w:color="auto" w:fill="auto"/>
            <w:noWrap/>
            <w:vAlign w:val="center"/>
            <w:hideMark/>
          </w:tcPr>
          <w:p w14:paraId="449431CD"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212,487</w:t>
            </w:r>
          </w:p>
        </w:tc>
        <w:tc>
          <w:tcPr>
            <w:tcW w:w="728" w:type="dxa"/>
            <w:tcBorders>
              <w:top w:val="nil"/>
              <w:left w:val="nil"/>
              <w:bottom w:val="single" w:sz="8" w:space="0" w:color="auto"/>
              <w:right w:val="single" w:sz="8" w:space="0" w:color="auto"/>
            </w:tcBorders>
            <w:shd w:val="clear" w:color="auto" w:fill="auto"/>
            <w:noWrap/>
            <w:vAlign w:val="center"/>
            <w:hideMark/>
          </w:tcPr>
          <w:p w14:paraId="04475114"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254,273</w:t>
            </w:r>
          </w:p>
        </w:tc>
        <w:tc>
          <w:tcPr>
            <w:tcW w:w="728" w:type="dxa"/>
            <w:tcBorders>
              <w:top w:val="nil"/>
              <w:left w:val="nil"/>
              <w:bottom w:val="single" w:sz="8" w:space="0" w:color="auto"/>
              <w:right w:val="single" w:sz="8" w:space="0" w:color="auto"/>
            </w:tcBorders>
            <w:shd w:val="clear" w:color="auto" w:fill="auto"/>
            <w:noWrap/>
            <w:vAlign w:val="center"/>
            <w:hideMark/>
          </w:tcPr>
          <w:p w14:paraId="3EFE2A4F"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223,545</w:t>
            </w:r>
          </w:p>
        </w:tc>
        <w:tc>
          <w:tcPr>
            <w:tcW w:w="728" w:type="dxa"/>
            <w:tcBorders>
              <w:top w:val="nil"/>
              <w:left w:val="nil"/>
              <w:bottom w:val="single" w:sz="8" w:space="0" w:color="auto"/>
              <w:right w:val="single" w:sz="8" w:space="0" w:color="auto"/>
            </w:tcBorders>
            <w:shd w:val="clear" w:color="auto" w:fill="auto"/>
            <w:noWrap/>
            <w:vAlign w:val="center"/>
            <w:hideMark/>
          </w:tcPr>
          <w:p w14:paraId="37A9DB76"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240,674</w:t>
            </w:r>
          </w:p>
        </w:tc>
        <w:tc>
          <w:tcPr>
            <w:tcW w:w="728" w:type="dxa"/>
            <w:tcBorders>
              <w:top w:val="nil"/>
              <w:left w:val="nil"/>
              <w:bottom w:val="single" w:sz="8" w:space="0" w:color="auto"/>
              <w:right w:val="single" w:sz="8" w:space="0" w:color="auto"/>
            </w:tcBorders>
            <w:shd w:val="clear" w:color="auto" w:fill="auto"/>
            <w:noWrap/>
            <w:vAlign w:val="center"/>
            <w:hideMark/>
          </w:tcPr>
          <w:p w14:paraId="0A5511A4"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239,212</w:t>
            </w:r>
          </w:p>
        </w:tc>
        <w:tc>
          <w:tcPr>
            <w:tcW w:w="728" w:type="dxa"/>
            <w:tcBorders>
              <w:top w:val="nil"/>
              <w:left w:val="nil"/>
              <w:bottom w:val="single" w:sz="8" w:space="0" w:color="auto"/>
              <w:right w:val="single" w:sz="8" w:space="0" w:color="auto"/>
            </w:tcBorders>
            <w:shd w:val="clear" w:color="auto" w:fill="auto"/>
            <w:noWrap/>
            <w:vAlign w:val="center"/>
            <w:hideMark/>
          </w:tcPr>
          <w:p w14:paraId="7C9276E6"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209,245</w:t>
            </w:r>
          </w:p>
        </w:tc>
        <w:tc>
          <w:tcPr>
            <w:tcW w:w="728" w:type="dxa"/>
            <w:tcBorders>
              <w:top w:val="nil"/>
              <w:left w:val="nil"/>
              <w:bottom w:val="single" w:sz="8" w:space="0" w:color="auto"/>
              <w:right w:val="single" w:sz="8" w:space="0" w:color="auto"/>
            </w:tcBorders>
            <w:shd w:val="clear" w:color="auto" w:fill="auto"/>
            <w:noWrap/>
            <w:vAlign w:val="center"/>
            <w:hideMark/>
          </w:tcPr>
          <w:p w14:paraId="19E849D9"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240,260</w:t>
            </w:r>
          </w:p>
        </w:tc>
        <w:tc>
          <w:tcPr>
            <w:tcW w:w="728" w:type="dxa"/>
            <w:tcBorders>
              <w:top w:val="nil"/>
              <w:left w:val="nil"/>
              <w:bottom w:val="single" w:sz="8" w:space="0" w:color="auto"/>
              <w:right w:val="single" w:sz="8" w:space="0" w:color="auto"/>
            </w:tcBorders>
            <w:shd w:val="clear" w:color="auto" w:fill="auto"/>
            <w:noWrap/>
            <w:vAlign w:val="center"/>
            <w:hideMark/>
          </w:tcPr>
          <w:p w14:paraId="7F65B9B5"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223,067</w:t>
            </w:r>
          </w:p>
        </w:tc>
        <w:tc>
          <w:tcPr>
            <w:tcW w:w="728" w:type="dxa"/>
            <w:tcBorders>
              <w:top w:val="nil"/>
              <w:left w:val="nil"/>
              <w:bottom w:val="single" w:sz="8" w:space="0" w:color="auto"/>
              <w:right w:val="single" w:sz="8" w:space="0" w:color="auto"/>
            </w:tcBorders>
            <w:shd w:val="clear" w:color="auto" w:fill="auto"/>
            <w:noWrap/>
            <w:vAlign w:val="center"/>
            <w:hideMark/>
          </w:tcPr>
          <w:p w14:paraId="7C925793"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222,046</w:t>
            </w:r>
          </w:p>
        </w:tc>
        <w:tc>
          <w:tcPr>
            <w:tcW w:w="728" w:type="dxa"/>
            <w:tcBorders>
              <w:top w:val="nil"/>
              <w:left w:val="nil"/>
              <w:bottom w:val="single" w:sz="8" w:space="0" w:color="auto"/>
              <w:right w:val="single" w:sz="8" w:space="0" w:color="auto"/>
            </w:tcBorders>
            <w:shd w:val="clear" w:color="auto" w:fill="auto"/>
            <w:noWrap/>
            <w:vAlign w:val="center"/>
            <w:hideMark/>
          </w:tcPr>
          <w:p w14:paraId="1536A84D"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222,690</w:t>
            </w:r>
          </w:p>
        </w:tc>
        <w:tc>
          <w:tcPr>
            <w:tcW w:w="728" w:type="dxa"/>
            <w:tcBorders>
              <w:top w:val="nil"/>
              <w:left w:val="nil"/>
              <w:bottom w:val="single" w:sz="8" w:space="0" w:color="auto"/>
              <w:right w:val="single" w:sz="8" w:space="0" w:color="auto"/>
            </w:tcBorders>
            <w:shd w:val="clear" w:color="auto" w:fill="auto"/>
            <w:noWrap/>
            <w:vAlign w:val="center"/>
            <w:hideMark/>
          </w:tcPr>
          <w:p w14:paraId="6CE35C39"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218,676</w:t>
            </w:r>
          </w:p>
        </w:tc>
        <w:tc>
          <w:tcPr>
            <w:tcW w:w="728" w:type="dxa"/>
            <w:tcBorders>
              <w:top w:val="nil"/>
              <w:left w:val="nil"/>
              <w:bottom w:val="single" w:sz="8" w:space="0" w:color="auto"/>
              <w:right w:val="single" w:sz="8" w:space="0" w:color="auto"/>
            </w:tcBorders>
            <w:shd w:val="clear" w:color="auto" w:fill="auto"/>
            <w:noWrap/>
            <w:vAlign w:val="center"/>
            <w:hideMark/>
          </w:tcPr>
          <w:p w14:paraId="6955F722"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222,601</w:t>
            </w:r>
          </w:p>
        </w:tc>
        <w:tc>
          <w:tcPr>
            <w:tcW w:w="770" w:type="dxa"/>
            <w:tcBorders>
              <w:top w:val="nil"/>
              <w:left w:val="nil"/>
              <w:bottom w:val="single" w:sz="8" w:space="0" w:color="auto"/>
              <w:right w:val="single" w:sz="8" w:space="0" w:color="auto"/>
            </w:tcBorders>
            <w:shd w:val="clear" w:color="auto" w:fill="auto"/>
            <w:noWrap/>
            <w:vAlign w:val="center"/>
            <w:hideMark/>
          </w:tcPr>
          <w:p w14:paraId="21F6BA15"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216,345</w:t>
            </w:r>
          </w:p>
        </w:tc>
        <w:tc>
          <w:tcPr>
            <w:tcW w:w="770" w:type="dxa"/>
            <w:tcBorders>
              <w:top w:val="nil"/>
              <w:left w:val="nil"/>
              <w:bottom w:val="single" w:sz="8" w:space="0" w:color="auto"/>
              <w:right w:val="single" w:sz="8" w:space="0" w:color="auto"/>
            </w:tcBorders>
            <w:shd w:val="clear" w:color="auto" w:fill="auto"/>
            <w:noWrap/>
            <w:vAlign w:val="center"/>
            <w:hideMark/>
          </w:tcPr>
          <w:p w14:paraId="114D6C3B"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223,035</w:t>
            </w:r>
          </w:p>
        </w:tc>
      </w:tr>
      <w:tr w:rsidR="00B16526" w:rsidRPr="00BD4A2D" w14:paraId="7D454CC6" w14:textId="77777777" w:rsidTr="00B16526">
        <w:trPr>
          <w:trHeight w:val="657"/>
        </w:trPr>
        <w:tc>
          <w:tcPr>
            <w:tcW w:w="446" w:type="dxa"/>
            <w:vMerge/>
            <w:tcBorders>
              <w:top w:val="nil"/>
              <w:left w:val="single" w:sz="8" w:space="0" w:color="auto"/>
              <w:bottom w:val="single" w:sz="8" w:space="0" w:color="000000"/>
              <w:right w:val="single" w:sz="8" w:space="0" w:color="auto"/>
            </w:tcBorders>
            <w:vAlign w:val="center"/>
            <w:hideMark/>
          </w:tcPr>
          <w:p w14:paraId="79F5C86E" w14:textId="77777777" w:rsidR="00E06B46" w:rsidRPr="0084469A" w:rsidRDefault="00E06B46" w:rsidP="00B16526">
            <w:pPr>
              <w:spacing w:after="0" w:line="240" w:lineRule="auto"/>
              <w:ind w:firstLine="0"/>
              <w:jc w:val="center"/>
              <w:rPr>
                <w:rFonts w:cs="Times New Roman"/>
                <w:b/>
                <w:bCs/>
                <w:sz w:val="12"/>
                <w:szCs w:val="12"/>
              </w:rPr>
            </w:pPr>
          </w:p>
        </w:tc>
        <w:tc>
          <w:tcPr>
            <w:tcW w:w="923" w:type="dxa"/>
            <w:vMerge/>
            <w:tcBorders>
              <w:top w:val="nil"/>
              <w:left w:val="single" w:sz="8" w:space="0" w:color="auto"/>
              <w:bottom w:val="single" w:sz="8" w:space="0" w:color="000000"/>
              <w:right w:val="single" w:sz="8" w:space="0" w:color="auto"/>
            </w:tcBorders>
            <w:vAlign w:val="center"/>
            <w:hideMark/>
          </w:tcPr>
          <w:p w14:paraId="65171E2B" w14:textId="77777777" w:rsidR="00E06B46" w:rsidRPr="0084469A" w:rsidRDefault="00E06B46" w:rsidP="00B16526">
            <w:pPr>
              <w:spacing w:after="0" w:line="240" w:lineRule="auto"/>
              <w:ind w:firstLine="0"/>
              <w:jc w:val="center"/>
              <w:rPr>
                <w:rFonts w:cs="Times New Roman"/>
                <w:b/>
                <w:bCs/>
                <w:sz w:val="12"/>
                <w:szCs w:val="12"/>
              </w:rPr>
            </w:pPr>
          </w:p>
        </w:tc>
        <w:tc>
          <w:tcPr>
            <w:tcW w:w="1222" w:type="dxa"/>
            <w:tcBorders>
              <w:top w:val="nil"/>
              <w:left w:val="nil"/>
              <w:bottom w:val="single" w:sz="8" w:space="0" w:color="auto"/>
              <w:right w:val="single" w:sz="8" w:space="0" w:color="auto"/>
            </w:tcBorders>
            <w:shd w:val="clear" w:color="auto" w:fill="auto"/>
            <w:vAlign w:val="center"/>
            <w:hideMark/>
          </w:tcPr>
          <w:p w14:paraId="42ED3B5A" w14:textId="77777777" w:rsidR="00E06B46" w:rsidRPr="0084469A" w:rsidRDefault="00E06B46" w:rsidP="00B16526">
            <w:pPr>
              <w:spacing w:after="0" w:line="240" w:lineRule="auto"/>
              <w:ind w:firstLine="0"/>
              <w:rPr>
                <w:sz w:val="12"/>
                <w:szCs w:val="12"/>
              </w:rPr>
            </w:pPr>
            <w:r w:rsidRPr="0084469A">
              <w:rPr>
                <w:sz w:val="12"/>
                <w:szCs w:val="12"/>
              </w:rPr>
              <w:t xml:space="preserve">Отпуск тепловой энергии, поставляемой с коллекторов источников </w:t>
            </w:r>
            <w:r w:rsidRPr="0084469A">
              <w:rPr>
                <w:sz w:val="12"/>
                <w:szCs w:val="12"/>
              </w:rPr>
              <w:lastRenderedPageBreak/>
              <w:t xml:space="preserve">тепловой энергии КЖП, </w:t>
            </w:r>
            <w:proofErr w:type="spellStart"/>
            <w:r w:rsidRPr="0084469A">
              <w:rPr>
                <w:sz w:val="12"/>
                <w:szCs w:val="12"/>
              </w:rPr>
              <w:t>тыс.Гкал</w:t>
            </w:r>
            <w:proofErr w:type="spellEnd"/>
          </w:p>
        </w:tc>
        <w:tc>
          <w:tcPr>
            <w:tcW w:w="728" w:type="dxa"/>
            <w:tcBorders>
              <w:top w:val="nil"/>
              <w:left w:val="nil"/>
              <w:bottom w:val="single" w:sz="8" w:space="0" w:color="auto"/>
              <w:right w:val="single" w:sz="8" w:space="0" w:color="auto"/>
            </w:tcBorders>
            <w:shd w:val="clear" w:color="auto" w:fill="auto"/>
            <w:noWrap/>
            <w:vAlign w:val="center"/>
            <w:hideMark/>
          </w:tcPr>
          <w:p w14:paraId="220ABC78"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lastRenderedPageBreak/>
              <w:t>8,291</w:t>
            </w:r>
          </w:p>
        </w:tc>
        <w:tc>
          <w:tcPr>
            <w:tcW w:w="728" w:type="dxa"/>
            <w:tcBorders>
              <w:top w:val="nil"/>
              <w:left w:val="nil"/>
              <w:bottom w:val="single" w:sz="8" w:space="0" w:color="auto"/>
              <w:right w:val="single" w:sz="8" w:space="0" w:color="auto"/>
            </w:tcBorders>
            <w:shd w:val="clear" w:color="auto" w:fill="auto"/>
            <w:noWrap/>
            <w:vAlign w:val="center"/>
            <w:hideMark/>
          </w:tcPr>
          <w:p w14:paraId="10ED1A18"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2,277</w:t>
            </w:r>
          </w:p>
        </w:tc>
        <w:tc>
          <w:tcPr>
            <w:tcW w:w="728" w:type="dxa"/>
            <w:tcBorders>
              <w:top w:val="nil"/>
              <w:left w:val="nil"/>
              <w:bottom w:val="single" w:sz="8" w:space="0" w:color="auto"/>
              <w:right w:val="single" w:sz="8" w:space="0" w:color="auto"/>
            </w:tcBorders>
            <w:shd w:val="clear" w:color="auto" w:fill="auto"/>
            <w:noWrap/>
            <w:vAlign w:val="center"/>
            <w:hideMark/>
          </w:tcPr>
          <w:p w14:paraId="730EBDAB"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11,996</w:t>
            </w:r>
          </w:p>
        </w:tc>
        <w:tc>
          <w:tcPr>
            <w:tcW w:w="728" w:type="dxa"/>
            <w:tcBorders>
              <w:top w:val="nil"/>
              <w:left w:val="nil"/>
              <w:bottom w:val="single" w:sz="8" w:space="0" w:color="auto"/>
              <w:right w:val="single" w:sz="8" w:space="0" w:color="auto"/>
            </w:tcBorders>
            <w:shd w:val="clear" w:color="auto" w:fill="auto"/>
            <w:noWrap/>
            <w:vAlign w:val="center"/>
            <w:hideMark/>
          </w:tcPr>
          <w:p w14:paraId="178F36BE"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7,969</w:t>
            </w:r>
          </w:p>
        </w:tc>
        <w:tc>
          <w:tcPr>
            <w:tcW w:w="728" w:type="dxa"/>
            <w:tcBorders>
              <w:top w:val="nil"/>
              <w:left w:val="nil"/>
              <w:bottom w:val="single" w:sz="8" w:space="0" w:color="auto"/>
              <w:right w:val="single" w:sz="8" w:space="0" w:color="auto"/>
            </w:tcBorders>
            <w:shd w:val="clear" w:color="auto" w:fill="auto"/>
            <w:noWrap/>
            <w:vAlign w:val="center"/>
            <w:hideMark/>
          </w:tcPr>
          <w:p w14:paraId="6C33E6F8"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10,952</w:t>
            </w:r>
          </w:p>
        </w:tc>
        <w:tc>
          <w:tcPr>
            <w:tcW w:w="728" w:type="dxa"/>
            <w:tcBorders>
              <w:top w:val="nil"/>
              <w:left w:val="nil"/>
              <w:bottom w:val="single" w:sz="8" w:space="0" w:color="auto"/>
              <w:right w:val="single" w:sz="8" w:space="0" w:color="auto"/>
            </w:tcBorders>
            <w:shd w:val="clear" w:color="auto" w:fill="auto"/>
            <w:noWrap/>
            <w:vAlign w:val="center"/>
            <w:hideMark/>
          </w:tcPr>
          <w:p w14:paraId="1E30B108"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9,959</w:t>
            </w:r>
          </w:p>
        </w:tc>
        <w:tc>
          <w:tcPr>
            <w:tcW w:w="728" w:type="dxa"/>
            <w:tcBorders>
              <w:top w:val="nil"/>
              <w:left w:val="nil"/>
              <w:bottom w:val="single" w:sz="8" w:space="0" w:color="auto"/>
              <w:right w:val="single" w:sz="8" w:space="0" w:color="auto"/>
            </w:tcBorders>
            <w:shd w:val="clear" w:color="auto" w:fill="auto"/>
            <w:noWrap/>
            <w:vAlign w:val="center"/>
            <w:hideMark/>
          </w:tcPr>
          <w:p w14:paraId="4D0439FA"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6,084</w:t>
            </w:r>
          </w:p>
        </w:tc>
        <w:tc>
          <w:tcPr>
            <w:tcW w:w="728" w:type="dxa"/>
            <w:tcBorders>
              <w:top w:val="nil"/>
              <w:left w:val="nil"/>
              <w:bottom w:val="single" w:sz="8" w:space="0" w:color="auto"/>
              <w:right w:val="single" w:sz="8" w:space="0" w:color="auto"/>
            </w:tcBorders>
            <w:shd w:val="clear" w:color="auto" w:fill="auto"/>
            <w:noWrap/>
            <w:vAlign w:val="center"/>
            <w:hideMark/>
          </w:tcPr>
          <w:p w14:paraId="3630FCE5"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4,309</w:t>
            </w:r>
          </w:p>
        </w:tc>
        <w:tc>
          <w:tcPr>
            <w:tcW w:w="728" w:type="dxa"/>
            <w:tcBorders>
              <w:top w:val="nil"/>
              <w:left w:val="nil"/>
              <w:bottom w:val="single" w:sz="8" w:space="0" w:color="auto"/>
              <w:right w:val="single" w:sz="8" w:space="0" w:color="auto"/>
            </w:tcBorders>
            <w:shd w:val="clear" w:color="auto" w:fill="auto"/>
            <w:noWrap/>
            <w:vAlign w:val="center"/>
            <w:hideMark/>
          </w:tcPr>
          <w:p w14:paraId="1062A533"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9,137</w:t>
            </w:r>
          </w:p>
        </w:tc>
        <w:tc>
          <w:tcPr>
            <w:tcW w:w="728" w:type="dxa"/>
            <w:tcBorders>
              <w:top w:val="nil"/>
              <w:left w:val="nil"/>
              <w:bottom w:val="single" w:sz="8" w:space="0" w:color="auto"/>
              <w:right w:val="single" w:sz="8" w:space="0" w:color="auto"/>
            </w:tcBorders>
            <w:shd w:val="clear" w:color="auto" w:fill="auto"/>
            <w:noWrap/>
            <w:vAlign w:val="center"/>
            <w:hideMark/>
          </w:tcPr>
          <w:p w14:paraId="33685E5C"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1,397</w:t>
            </w:r>
          </w:p>
        </w:tc>
        <w:tc>
          <w:tcPr>
            <w:tcW w:w="728" w:type="dxa"/>
            <w:tcBorders>
              <w:top w:val="nil"/>
              <w:left w:val="nil"/>
              <w:bottom w:val="single" w:sz="8" w:space="0" w:color="auto"/>
              <w:right w:val="single" w:sz="8" w:space="0" w:color="auto"/>
            </w:tcBorders>
            <w:shd w:val="clear" w:color="auto" w:fill="auto"/>
            <w:noWrap/>
            <w:vAlign w:val="center"/>
            <w:hideMark/>
          </w:tcPr>
          <w:p w14:paraId="45F8B82D"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7,479</w:t>
            </w:r>
          </w:p>
        </w:tc>
        <w:tc>
          <w:tcPr>
            <w:tcW w:w="728" w:type="dxa"/>
            <w:tcBorders>
              <w:top w:val="nil"/>
              <w:left w:val="nil"/>
              <w:bottom w:val="single" w:sz="8" w:space="0" w:color="auto"/>
              <w:right w:val="single" w:sz="8" w:space="0" w:color="auto"/>
            </w:tcBorders>
            <w:shd w:val="clear" w:color="auto" w:fill="auto"/>
            <w:noWrap/>
            <w:vAlign w:val="center"/>
            <w:hideMark/>
          </w:tcPr>
          <w:p w14:paraId="71BE7E7F"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6,182</w:t>
            </w:r>
          </w:p>
        </w:tc>
        <w:tc>
          <w:tcPr>
            <w:tcW w:w="728" w:type="dxa"/>
            <w:tcBorders>
              <w:top w:val="nil"/>
              <w:left w:val="nil"/>
              <w:bottom w:val="single" w:sz="8" w:space="0" w:color="auto"/>
              <w:right w:val="single" w:sz="8" w:space="0" w:color="auto"/>
            </w:tcBorders>
            <w:shd w:val="clear" w:color="auto" w:fill="auto"/>
            <w:noWrap/>
            <w:vAlign w:val="center"/>
            <w:hideMark/>
          </w:tcPr>
          <w:p w14:paraId="3407BA69"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8,629</w:t>
            </w:r>
          </w:p>
        </w:tc>
        <w:tc>
          <w:tcPr>
            <w:tcW w:w="728" w:type="dxa"/>
            <w:tcBorders>
              <w:top w:val="nil"/>
              <w:left w:val="nil"/>
              <w:bottom w:val="single" w:sz="8" w:space="0" w:color="auto"/>
              <w:right w:val="single" w:sz="8" w:space="0" w:color="auto"/>
            </w:tcBorders>
            <w:shd w:val="clear" w:color="auto" w:fill="auto"/>
            <w:noWrap/>
            <w:vAlign w:val="center"/>
            <w:hideMark/>
          </w:tcPr>
          <w:p w14:paraId="278713C1"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6,000</w:t>
            </w:r>
          </w:p>
        </w:tc>
        <w:tc>
          <w:tcPr>
            <w:tcW w:w="770" w:type="dxa"/>
            <w:tcBorders>
              <w:top w:val="nil"/>
              <w:left w:val="nil"/>
              <w:bottom w:val="single" w:sz="8" w:space="0" w:color="auto"/>
              <w:right w:val="single" w:sz="8" w:space="0" w:color="auto"/>
            </w:tcBorders>
            <w:shd w:val="clear" w:color="auto" w:fill="auto"/>
            <w:noWrap/>
            <w:vAlign w:val="center"/>
            <w:hideMark/>
          </w:tcPr>
          <w:p w14:paraId="040DA324"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6,795</w:t>
            </w:r>
          </w:p>
        </w:tc>
        <w:tc>
          <w:tcPr>
            <w:tcW w:w="770" w:type="dxa"/>
            <w:tcBorders>
              <w:top w:val="nil"/>
              <w:left w:val="nil"/>
              <w:bottom w:val="single" w:sz="8" w:space="0" w:color="auto"/>
              <w:right w:val="single" w:sz="8" w:space="0" w:color="auto"/>
            </w:tcBorders>
            <w:shd w:val="clear" w:color="auto" w:fill="auto"/>
            <w:noWrap/>
            <w:vAlign w:val="center"/>
            <w:hideMark/>
          </w:tcPr>
          <w:p w14:paraId="1A384F42"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6,795</w:t>
            </w:r>
          </w:p>
        </w:tc>
      </w:tr>
      <w:tr w:rsidR="00B16526" w:rsidRPr="00BD4A2D" w14:paraId="54F58429" w14:textId="77777777" w:rsidTr="00B16526">
        <w:trPr>
          <w:trHeight w:val="381"/>
        </w:trPr>
        <w:tc>
          <w:tcPr>
            <w:tcW w:w="446" w:type="dxa"/>
            <w:tcBorders>
              <w:top w:val="nil"/>
              <w:left w:val="single" w:sz="8" w:space="0" w:color="auto"/>
              <w:bottom w:val="single" w:sz="8" w:space="0" w:color="auto"/>
              <w:right w:val="single" w:sz="8" w:space="0" w:color="auto"/>
            </w:tcBorders>
            <w:shd w:val="clear" w:color="000000" w:fill="D9D9D9"/>
            <w:noWrap/>
            <w:vAlign w:val="center"/>
            <w:hideMark/>
          </w:tcPr>
          <w:p w14:paraId="669F31CD"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4</w:t>
            </w:r>
          </w:p>
        </w:tc>
        <w:tc>
          <w:tcPr>
            <w:tcW w:w="923" w:type="dxa"/>
            <w:tcBorders>
              <w:top w:val="nil"/>
              <w:left w:val="nil"/>
              <w:bottom w:val="single" w:sz="8" w:space="0" w:color="auto"/>
              <w:right w:val="nil"/>
            </w:tcBorders>
            <w:shd w:val="clear" w:color="000000" w:fill="D9D9D9"/>
            <w:noWrap/>
            <w:vAlign w:val="center"/>
            <w:hideMark/>
          </w:tcPr>
          <w:p w14:paraId="044678A4"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актуализация 2026 на 2027</w:t>
            </w:r>
          </w:p>
        </w:tc>
        <w:tc>
          <w:tcPr>
            <w:tcW w:w="1222" w:type="dxa"/>
            <w:tcBorders>
              <w:top w:val="nil"/>
              <w:left w:val="single" w:sz="8" w:space="0" w:color="auto"/>
              <w:bottom w:val="single" w:sz="8" w:space="0" w:color="auto"/>
              <w:right w:val="single" w:sz="8" w:space="0" w:color="auto"/>
            </w:tcBorders>
            <w:shd w:val="clear" w:color="000000" w:fill="D9D9D9"/>
            <w:vAlign w:val="center"/>
            <w:hideMark/>
          </w:tcPr>
          <w:p w14:paraId="1E8EE606"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 xml:space="preserve">Покупная тепловая энергия, </w:t>
            </w:r>
            <w:proofErr w:type="spellStart"/>
            <w:r w:rsidRPr="0084469A">
              <w:rPr>
                <w:rFonts w:cs="Times New Roman"/>
                <w:b/>
                <w:bCs/>
                <w:sz w:val="12"/>
                <w:szCs w:val="12"/>
              </w:rPr>
              <w:t>тыс.Гкал</w:t>
            </w:r>
            <w:proofErr w:type="spellEnd"/>
          </w:p>
        </w:tc>
        <w:tc>
          <w:tcPr>
            <w:tcW w:w="728" w:type="dxa"/>
            <w:tcBorders>
              <w:top w:val="nil"/>
              <w:left w:val="nil"/>
              <w:bottom w:val="single" w:sz="8" w:space="0" w:color="auto"/>
              <w:right w:val="single" w:sz="8" w:space="0" w:color="auto"/>
            </w:tcBorders>
            <w:shd w:val="clear" w:color="000000" w:fill="D9D9D9"/>
            <w:noWrap/>
            <w:vAlign w:val="center"/>
            <w:hideMark/>
          </w:tcPr>
          <w:p w14:paraId="6B1B41BA"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0</w:t>
            </w:r>
          </w:p>
        </w:tc>
        <w:tc>
          <w:tcPr>
            <w:tcW w:w="728" w:type="dxa"/>
            <w:tcBorders>
              <w:top w:val="nil"/>
              <w:left w:val="nil"/>
              <w:bottom w:val="single" w:sz="8" w:space="0" w:color="auto"/>
              <w:right w:val="single" w:sz="8" w:space="0" w:color="auto"/>
            </w:tcBorders>
            <w:shd w:val="clear" w:color="000000" w:fill="D9D9D9"/>
            <w:noWrap/>
            <w:vAlign w:val="center"/>
            <w:hideMark/>
          </w:tcPr>
          <w:p w14:paraId="0FB57CB3"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0</w:t>
            </w:r>
          </w:p>
        </w:tc>
        <w:tc>
          <w:tcPr>
            <w:tcW w:w="728" w:type="dxa"/>
            <w:tcBorders>
              <w:top w:val="nil"/>
              <w:left w:val="nil"/>
              <w:bottom w:val="single" w:sz="8" w:space="0" w:color="auto"/>
              <w:right w:val="single" w:sz="8" w:space="0" w:color="auto"/>
            </w:tcBorders>
            <w:shd w:val="clear" w:color="000000" w:fill="D9D9D9"/>
            <w:noWrap/>
            <w:vAlign w:val="center"/>
            <w:hideMark/>
          </w:tcPr>
          <w:p w14:paraId="407DA9E2"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0</w:t>
            </w:r>
          </w:p>
        </w:tc>
        <w:tc>
          <w:tcPr>
            <w:tcW w:w="728" w:type="dxa"/>
            <w:tcBorders>
              <w:top w:val="nil"/>
              <w:left w:val="nil"/>
              <w:bottom w:val="single" w:sz="8" w:space="0" w:color="auto"/>
              <w:right w:val="single" w:sz="8" w:space="0" w:color="auto"/>
            </w:tcBorders>
            <w:shd w:val="clear" w:color="000000" w:fill="D9D9D9"/>
            <w:noWrap/>
            <w:vAlign w:val="center"/>
            <w:hideMark/>
          </w:tcPr>
          <w:p w14:paraId="2FEB0830"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0</w:t>
            </w:r>
          </w:p>
        </w:tc>
        <w:tc>
          <w:tcPr>
            <w:tcW w:w="728" w:type="dxa"/>
            <w:tcBorders>
              <w:top w:val="nil"/>
              <w:left w:val="nil"/>
              <w:bottom w:val="single" w:sz="8" w:space="0" w:color="auto"/>
              <w:right w:val="single" w:sz="8" w:space="0" w:color="auto"/>
            </w:tcBorders>
            <w:shd w:val="clear" w:color="000000" w:fill="D9D9D9"/>
            <w:noWrap/>
            <w:vAlign w:val="center"/>
            <w:hideMark/>
          </w:tcPr>
          <w:p w14:paraId="66A5DF0B"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0</w:t>
            </w:r>
          </w:p>
        </w:tc>
        <w:tc>
          <w:tcPr>
            <w:tcW w:w="728" w:type="dxa"/>
            <w:tcBorders>
              <w:top w:val="nil"/>
              <w:left w:val="nil"/>
              <w:bottom w:val="single" w:sz="8" w:space="0" w:color="auto"/>
              <w:right w:val="single" w:sz="8" w:space="0" w:color="auto"/>
            </w:tcBorders>
            <w:shd w:val="clear" w:color="000000" w:fill="D9D9D9"/>
            <w:noWrap/>
            <w:vAlign w:val="center"/>
            <w:hideMark/>
          </w:tcPr>
          <w:p w14:paraId="046A9F63"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0</w:t>
            </w:r>
          </w:p>
        </w:tc>
        <w:tc>
          <w:tcPr>
            <w:tcW w:w="728" w:type="dxa"/>
            <w:tcBorders>
              <w:top w:val="nil"/>
              <w:left w:val="nil"/>
              <w:bottom w:val="single" w:sz="8" w:space="0" w:color="auto"/>
              <w:right w:val="single" w:sz="8" w:space="0" w:color="auto"/>
            </w:tcBorders>
            <w:shd w:val="clear" w:color="000000" w:fill="D9D9D9"/>
            <w:noWrap/>
            <w:vAlign w:val="center"/>
            <w:hideMark/>
          </w:tcPr>
          <w:p w14:paraId="09714C25"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0</w:t>
            </w:r>
          </w:p>
        </w:tc>
        <w:tc>
          <w:tcPr>
            <w:tcW w:w="728" w:type="dxa"/>
            <w:tcBorders>
              <w:top w:val="nil"/>
              <w:left w:val="nil"/>
              <w:bottom w:val="single" w:sz="8" w:space="0" w:color="auto"/>
              <w:right w:val="single" w:sz="8" w:space="0" w:color="auto"/>
            </w:tcBorders>
            <w:shd w:val="clear" w:color="000000" w:fill="D9D9D9"/>
            <w:noWrap/>
            <w:vAlign w:val="center"/>
            <w:hideMark/>
          </w:tcPr>
          <w:p w14:paraId="5A82DD3D"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0</w:t>
            </w:r>
          </w:p>
        </w:tc>
        <w:tc>
          <w:tcPr>
            <w:tcW w:w="728" w:type="dxa"/>
            <w:tcBorders>
              <w:top w:val="nil"/>
              <w:left w:val="nil"/>
              <w:bottom w:val="single" w:sz="8" w:space="0" w:color="auto"/>
              <w:right w:val="single" w:sz="8" w:space="0" w:color="auto"/>
            </w:tcBorders>
            <w:shd w:val="clear" w:color="000000" w:fill="D9D9D9"/>
            <w:noWrap/>
            <w:vAlign w:val="center"/>
            <w:hideMark/>
          </w:tcPr>
          <w:p w14:paraId="696E5708"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0</w:t>
            </w:r>
          </w:p>
        </w:tc>
        <w:tc>
          <w:tcPr>
            <w:tcW w:w="728" w:type="dxa"/>
            <w:tcBorders>
              <w:top w:val="nil"/>
              <w:left w:val="nil"/>
              <w:bottom w:val="single" w:sz="8" w:space="0" w:color="auto"/>
              <w:right w:val="single" w:sz="8" w:space="0" w:color="auto"/>
            </w:tcBorders>
            <w:shd w:val="clear" w:color="000000" w:fill="D9D9D9"/>
            <w:noWrap/>
            <w:vAlign w:val="center"/>
            <w:hideMark/>
          </w:tcPr>
          <w:p w14:paraId="490DC0FF"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0</w:t>
            </w:r>
          </w:p>
        </w:tc>
        <w:tc>
          <w:tcPr>
            <w:tcW w:w="728" w:type="dxa"/>
            <w:tcBorders>
              <w:top w:val="nil"/>
              <w:left w:val="nil"/>
              <w:bottom w:val="single" w:sz="8" w:space="0" w:color="auto"/>
              <w:right w:val="single" w:sz="8" w:space="0" w:color="auto"/>
            </w:tcBorders>
            <w:shd w:val="clear" w:color="000000" w:fill="D9D9D9"/>
            <w:noWrap/>
            <w:vAlign w:val="center"/>
            <w:hideMark/>
          </w:tcPr>
          <w:p w14:paraId="2FB1D07A"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0</w:t>
            </w:r>
          </w:p>
        </w:tc>
        <w:tc>
          <w:tcPr>
            <w:tcW w:w="728" w:type="dxa"/>
            <w:tcBorders>
              <w:top w:val="nil"/>
              <w:left w:val="nil"/>
              <w:bottom w:val="single" w:sz="8" w:space="0" w:color="auto"/>
              <w:right w:val="single" w:sz="8" w:space="0" w:color="auto"/>
            </w:tcBorders>
            <w:shd w:val="clear" w:color="000000" w:fill="D9D9D9"/>
            <w:noWrap/>
            <w:vAlign w:val="center"/>
            <w:hideMark/>
          </w:tcPr>
          <w:p w14:paraId="5397A9FE"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0</w:t>
            </w:r>
          </w:p>
        </w:tc>
        <w:tc>
          <w:tcPr>
            <w:tcW w:w="728" w:type="dxa"/>
            <w:tcBorders>
              <w:top w:val="nil"/>
              <w:left w:val="nil"/>
              <w:bottom w:val="single" w:sz="8" w:space="0" w:color="auto"/>
              <w:right w:val="single" w:sz="8" w:space="0" w:color="auto"/>
            </w:tcBorders>
            <w:shd w:val="clear" w:color="000000" w:fill="D9D9D9"/>
            <w:noWrap/>
            <w:vAlign w:val="center"/>
            <w:hideMark/>
          </w:tcPr>
          <w:p w14:paraId="7C614EA9"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0</w:t>
            </w:r>
          </w:p>
        </w:tc>
        <w:tc>
          <w:tcPr>
            <w:tcW w:w="728" w:type="dxa"/>
            <w:tcBorders>
              <w:top w:val="nil"/>
              <w:left w:val="nil"/>
              <w:bottom w:val="single" w:sz="8" w:space="0" w:color="auto"/>
              <w:right w:val="single" w:sz="8" w:space="0" w:color="auto"/>
            </w:tcBorders>
            <w:shd w:val="clear" w:color="000000" w:fill="D9D9D9"/>
            <w:noWrap/>
            <w:vAlign w:val="center"/>
            <w:hideMark/>
          </w:tcPr>
          <w:p w14:paraId="3C139DFC"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0</w:t>
            </w:r>
          </w:p>
        </w:tc>
        <w:tc>
          <w:tcPr>
            <w:tcW w:w="770" w:type="dxa"/>
            <w:tcBorders>
              <w:top w:val="nil"/>
              <w:left w:val="nil"/>
              <w:bottom w:val="single" w:sz="8" w:space="0" w:color="auto"/>
              <w:right w:val="single" w:sz="8" w:space="0" w:color="auto"/>
            </w:tcBorders>
            <w:shd w:val="clear" w:color="000000" w:fill="D9D9D9"/>
            <w:noWrap/>
            <w:vAlign w:val="center"/>
            <w:hideMark/>
          </w:tcPr>
          <w:p w14:paraId="57A0984C"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0</w:t>
            </w:r>
          </w:p>
        </w:tc>
        <w:tc>
          <w:tcPr>
            <w:tcW w:w="770" w:type="dxa"/>
            <w:tcBorders>
              <w:top w:val="nil"/>
              <w:left w:val="nil"/>
              <w:bottom w:val="single" w:sz="8" w:space="0" w:color="auto"/>
              <w:right w:val="single" w:sz="8" w:space="0" w:color="auto"/>
            </w:tcBorders>
            <w:shd w:val="clear" w:color="000000" w:fill="D9D9D9"/>
            <w:noWrap/>
            <w:vAlign w:val="center"/>
            <w:hideMark/>
          </w:tcPr>
          <w:p w14:paraId="46FF8DF3"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0</w:t>
            </w:r>
          </w:p>
        </w:tc>
      </w:tr>
      <w:tr w:rsidR="00B16526" w:rsidRPr="00BD4A2D" w14:paraId="68F2B984" w14:textId="77777777" w:rsidTr="00B16526">
        <w:trPr>
          <w:trHeight w:val="535"/>
        </w:trPr>
        <w:tc>
          <w:tcPr>
            <w:tcW w:w="446" w:type="dxa"/>
            <w:tcBorders>
              <w:top w:val="nil"/>
              <w:left w:val="single" w:sz="8" w:space="0" w:color="auto"/>
              <w:bottom w:val="single" w:sz="8" w:space="0" w:color="auto"/>
              <w:right w:val="single" w:sz="8" w:space="0" w:color="auto"/>
            </w:tcBorders>
            <w:shd w:val="clear" w:color="auto" w:fill="auto"/>
            <w:noWrap/>
            <w:vAlign w:val="center"/>
            <w:hideMark/>
          </w:tcPr>
          <w:p w14:paraId="69DBED69"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5.1.</w:t>
            </w:r>
          </w:p>
        </w:tc>
        <w:tc>
          <w:tcPr>
            <w:tcW w:w="923" w:type="dxa"/>
            <w:tcBorders>
              <w:top w:val="nil"/>
              <w:left w:val="nil"/>
              <w:bottom w:val="single" w:sz="8" w:space="0" w:color="auto"/>
              <w:right w:val="single" w:sz="8" w:space="0" w:color="auto"/>
            </w:tcBorders>
            <w:shd w:val="clear" w:color="auto" w:fill="auto"/>
            <w:noWrap/>
            <w:vAlign w:val="center"/>
            <w:hideMark/>
          </w:tcPr>
          <w:p w14:paraId="352FD127"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актуализация 2026 на 2027</w:t>
            </w:r>
          </w:p>
        </w:tc>
        <w:tc>
          <w:tcPr>
            <w:tcW w:w="1222" w:type="dxa"/>
            <w:tcBorders>
              <w:top w:val="nil"/>
              <w:left w:val="nil"/>
              <w:bottom w:val="single" w:sz="8" w:space="0" w:color="auto"/>
              <w:right w:val="single" w:sz="8" w:space="0" w:color="auto"/>
            </w:tcBorders>
            <w:shd w:val="clear" w:color="auto" w:fill="auto"/>
            <w:vAlign w:val="center"/>
            <w:hideMark/>
          </w:tcPr>
          <w:p w14:paraId="06779040"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 xml:space="preserve">Расход  энергии на хозяйственные нужды с коллекторов, </w:t>
            </w:r>
            <w:proofErr w:type="spellStart"/>
            <w:r w:rsidRPr="0084469A">
              <w:rPr>
                <w:rFonts w:cs="Times New Roman"/>
                <w:b/>
                <w:bCs/>
                <w:sz w:val="12"/>
                <w:szCs w:val="12"/>
              </w:rPr>
              <w:t>тыс.Гкал</w:t>
            </w:r>
            <w:proofErr w:type="spellEnd"/>
          </w:p>
        </w:tc>
        <w:tc>
          <w:tcPr>
            <w:tcW w:w="728" w:type="dxa"/>
            <w:tcBorders>
              <w:top w:val="nil"/>
              <w:left w:val="nil"/>
              <w:bottom w:val="single" w:sz="8" w:space="0" w:color="auto"/>
              <w:right w:val="single" w:sz="8" w:space="0" w:color="auto"/>
            </w:tcBorders>
            <w:shd w:val="clear" w:color="auto" w:fill="auto"/>
            <w:noWrap/>
            <w:vAlign w:val="center"/>
            <w:hideMark/>
          </w:tcPr>
          <w:p w14:paraId="33E59AE0"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15,118</w:t>
            </w:r>
          </w:p>
        </w:tc>
        <w:tc>
          <w:tcPr>
            <w:tcW w:w="728" w:type="dxa"/>
            <w:tcBorders>
              <w:top w:val="nil"/>
              <w:left w:val="nil"/>
              <w:bottom w:val="single" w:sz="8" w:space="0" w:color="auto"/>
              <w:right w:val="single" w:sz="8" w:space="0" w:color="auto"/>
            </w:tcBorders>
            <w:shd w:val="clear" w:color="auto" w:fill="auto"/>
            <w:noWrap/>
            <w:vAlign w:val="center"/>
            <w:hideMark/>
          </w:tcPr>
          <w:p w14:paraId="0A7362FD"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25,746</w:t>
            </w:r>
          </w:p>
        </w:tc>
        <w:tc>
          <w:tcPr>
            <w:tcW w:w="728" w:type="dxa"/>
            <w:tcBorders>
              <w:top w:val="nil"/>
              <w:left w:val="nil"/>
              <w:bottom w:val="single" w:sz="8" w:space="0" w:color="auto"/>
              <w:right w:val="single" w:sz="8" w:space="0" w:color="auto"/>
            </w:tcBorders>
            <w:shd w:val="clear" w:color="auto" w:fill="auto"/>
            <w:noWrap/>
            <w:vAlign w:val="center"/>
            <w:hideMark/>
          </w:tcPr>
          <w:p w14:paraId="07A92EB3"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9,752</w:t>
            </w:r>
          </w:p>
        </w:tc>
        <w:tc>
          <w:tcPr>
            <w:tcW w:w="728" w:type="dxa"/>
            <w:tcBorders>
              <w:top w:val="nil"/>
              <w:left w:val="nil"/>
              <w:bottom w:val="single" w:sz="8" w:space="0" w:color="auto"/>
              <w:right w:val="single" w:sz="8" w:space="0" w:color="auto"/>
            </w:tcBorders>
            <w:shd w:val="clear" w:color="auto" w:fill="auto"/>
            <w:noWrap/>
            <w:vAlign w:val="center"/>
            <w:hideMark/>
          </w:tcPr>
          <w:p w14:paraId="007131A5"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7,639</w:t>
            </w:r>
          </w:p>
        </w:tc>
        <w:tc>
          <w:tcPr>
            <w:tcW w:w="728" w:type="dxa"/>
            <w:tcBorders>
              <w:top w:val="nil"/>
              <w:left w:val="nil"/>
              <w:bottom w:val="single" w:sz="8" w:space="0" w:color="auto"/>
              <w:right w:val="single" w:sz="8" w:space="0" w:color="auto"/>
            </w:tcBorders>
            <w:shd w:val="clear" w:color="auto" w:fill="auto"/>
            <w:noWrap/>
            <w:vAlign w:val="center"/>
            <w:hideMark/>
          </w:tcPr>
          <w:p w14:paraId="118A254A"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10,245</w:t>
            </w:r>
          </w:p>
        </w:tc>
        <w:tc>
          <w:tcPr>
            <w:tcW w:w="728" w:type="dxa"/>
            <w:tcBorders>
              <w:top w:val="nil"/>
              <w:left w:val="nil"/>
              <w:bottom w:val="single" w:sz="8" w:space="0" w:color="auto"/>
              <w:right w:val="single" w:sz="8" w:space="0" w:color="auto"/>
            </w:tcBorders>
            <w:shd w:val="clear" w:color="auto" w:fill="auto"/>
            <w:noWrap/>
            <w:vAlign w:val="center"/>
            <w:hideMark/>
          </w:tcPr>
          <w:p w14:paraId="7BC55103"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9,831</w:t>
            </w:r>
          </w:p>
        </w:tc>
        <w:tc>
          <w:tcPr>
            <w:tcW w:w="728" w:type="dxa"/>
            <w:tcBorders>
              <w:top w:val="nil"/>
              <w:left w:val="nil"/>
              <w:bottom w:val="single" w:sz="8" w:space="0" w:color="auto"/>
              <w:right w:val="single" w:sz="8" w:space="0" w:color="auto"/>
            </w:tcBorders>
            <w:shd w:val="clear" w:color="auto" w:fill="auto"/>
            <w:noWrap/>
            <w:vAlign w:val="center"/>
            <w:hideMark/>
          </w:tcPr>
          <w:p w14:paraId="5BC1D038"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11,854</w:t>
            </w:r>
          </w:p>
        </w:tc>
        <w:tc>
          <w:tcPr>
            <w:tcW w:w="728" w:type="dxa"/>
            <w:tcBorders>
              <w:top w:val="nil"/>
              <w:left w:val="nil"/>
              <w:bottom w:val="single" w:sz="8" w:space="0" w:color="auto"/>
              <w:right w:val="single" w:sz="8" w:space="0" w:color="auto"/>
            </w:tcBorders>
            <w:shd w:val="clear" w:color="auto" w:fill="auto"/>
            <w:noWrap/>
            <w:vAlign w:val="center"/>
            <w:hideMark/>
          </w:tcPr>
          <w:p w14:paraId="355DDAC6"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11,477</w:t>
            </w:r>
          </w:p>
        </w:tc>
        <w:tc>
          <w:tcPr>
            <w:tcW w:w="728" w:type="dxa"/>
            <w:tcBorders>
              <w:top w:val="nil"/>
              <w:left w:val="nil"/>
              <w:bottom w:val="single" w:sz="8" w:space="0" w:color="auto"/>
              <w:right w:val="single" w:sz="8" w:space="0" w:color="auto"/>
            </w:tcBorders>
            <w:shd w:val="clear" w:color="auto" w:fill="auto"/>
            <w:noWrap/>
            <w:vAlign w:val="center"/>
            <w:hideMark/>
          </w:tcPr>
          <w:p w14:paraId="6C9E9D04"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12,956</w:t>
            </w:r>
          </w:p>
        </w:tc>
        <w:tc>
          <w:tcPr>
            <w:tcW w:w="728" w:type="dxa"/>
            <w:tcBorders>
              <w:top w:val="nil"/>
              <w:left w:val="nil"/>
              <w:bottom w:val="single" w:sz="8" w:space="0" w:color="auto"/>
              <w:right w:val="single" w:sz="8" w:space="0" w:color="auto"/>
            </w:tcBorders>
            <w:shd w:val="clear" w:color="auto" w:fill="auto"/>
            <w:noWrap/>
            <w:vAlign w:val="center"/>
            <w:hideMark/>
          </w:tcPr>
          <w:p w14:paraId="1BFAA069"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11,692</w:t>
            </w:r>
          </w:p>
        </w:tc>
        <w:tc>
          <w:tcPr>
            <w:tcW w:w="728" w:type="dxa"/>
            <w:tcBorders>
              <w:top w:val="nil"/>
              <w:left w:val="nil"/>
              <w:bottom w:val="single" w:sz="8" w:space="0" w:color="auto"/>
              <w:right w:val="single" w:sz="8" w:space="0" w:color="auto"/>
            </w:tcBorders>
            <w:shd w:val="clear" w:color="auto" w:fill="auto"/>
            <w:noWrap/>
            <w:vAlign w:val="center"/>
            <w:hideMark/>
          </w:tcPr>
          <w:p w14:paraId="78E89CA8"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11,619</w:t>
            </w:r>
          </w:p>
        </w:tc>
        <w:tc>
          <w:tcPr>
            <w:tcW w:w="728" w:type="dxa"/>
            <w:tcBorders>
              <w:top w:val="nil"/>
              <w:left w:val="nil"/>
              <w:bottom w:val="single" w:sz="8" w:space="0" w:color="auto"/>
              <w:right w:val="single" w:sz="8" w:space="0" w:color="auto"/>
            </w:tcBorders>
            <w:shd w:val="clear" w:color="auto" w:fill="auto"/>
            <w:noWrap/>
            <w:vAlign w:val="center"/>
            <w:hideMark/>
          </w:tcPr>
          <w:p w14:paraId="0ECEC1EF"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12,103</w:t>
            </w:r>
          </w:p>
        </w:tc>
        <w:tc>
          <w:tcPr>
            <w:tcW w:w="728" w:type="dxa"/>
            <w:tcBorders>
              <w:top w:val="nil"/>
              <w:left w:val="nil"/>
              <w:bottom w:val="single" w:sz="8" w:space="0" w:color="auto"/>
              <w:right w:val="single" w:sz="8" w:space="0" w:color="auto"/>
            </w:tcBorders>
            <w:shd w:val="clear" w:color="auto" w:fill="auto"/>
            <w:noWrap/>
            <w:vAlign w:val="center"/>
            <w:hideMark/>
          </w:tcPr>
          <w:p w14:paraId="2CF2ACB1"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12,259</w:t>
            </w:r>
          </w:p>
        </w:tc>
        <w:tc>
          <w:tcPr>
            <w:tcW w:w="728" w:type="dxa"/>
            <w:tcBorders>
              <w:top w:val="nil"/>
              <w:left w:val="nil"/>
              <w:bottom w:val="single" w:sz="8" w:space="0" w:color="auto"/>
              <w:right w:val="single" w:sz="8" w:space="0" w:color="auto"/>
            </w:tcBorders>
            <w:shd w:val="clear" w:color="auto" w:fill="auto"/>
            <w:noWrap/>
            <w:vAlign w:val="center"/>
            <w:hideMark/>
          </w:tcPr>
          <w:p w14:paraId="74D7C4FC"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14,545</w:t>
            </w:r>
          </w:p>
        </w:tc>
        <w:tc>
          <w:tcPr>
            <w:tcW w:w="770" w:type="dxa"/>
            <w:tcBorders>
              <w:top w:val="nil"/>
              <w:left w:val="nil"/>
              <w:bottom w:val="single" w:sz="8" w:space="0" w:color="auto"/>
              <w:right w:val="single" w:sz="8" w:space="0" w:color="auto"/>
            </w:tcBorders>
            <w:shd w:val="clear" w:color="auto" w:fill="auto"/>
            <w:noWrap/>
            <w:vAlign w:val="center"/>
            <w:hideMark/>
          </w:tcPr>
          <w:p w14:paraId="14ACEAB7"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11,993</w:t>
            </w:r>
          </w:p>
        </w:tc>
        <w:tc>
          <w:tcPr>
            <w:tcW w:w="770" w:type="dxa"/>
            <w:tcBorders>
              <w:top w:val="nil"/>
              <w:left w:val="nil"/>
              <w:bottom w:val="single" w:sz="8" w:space="0" w:color="auto"/>
              <w:right w:val="single" w:sz="8" w:space="0" w:color="auto"/>
            </w:tcBorders>
            <w:shd w:val="clear" w:color="auto" w:fill="auto"/>
            <w:noWrap/>
            <w:vAlign w:val="center"/>
            <w:hideMark/>
          </w:tcPr>
          <w:p w14:paraId="48B52900"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11,993</w:t>
            </w:r>
          </w:p>
        </w:tc>
      </w:tr>
      <w:tr w:rsidR="00B16526" w:rsidRPr="00BD4A2D" w14:paraId="26382DA7" w14:textId="77777777" w:rsidTr="00B16526">
        <w:trPr>
          <w:trHeight w:val="535"/>
        </w:trPr>
        <w:tc>
          <w:tcPr>
            <w:tcW w:w="446" w:type="dxa"/>
            <w:tcBorders>
              <w:top w:val="nil"/>
              <w:left w:val="single" w:sz="8" w:space="0" w:color="auto"/>
              <w:bottom w:val="single" w:sz="8" w:space="0" w:color="auto"/>
              <w:right w:val="single" w:sz="8" w:space="0" w:color="auto"/>
            </w:tcBorders>
            <w:shd w:val="clear" w:color="auto" w:fill="auto"/>
            <w:noWrap/>
            <w:vAlign w:val="center"/>
            <w:hideMark/>
          </w:tcPr>
          <w:p w14:paraId="42C3F8F6"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5.2.</w:t>
            </w:r>
          </w:p>
        </w:tc>
        <w:tc>
          <w:tcPr>
            <w:tcW w:w="923" w:type="dxa"/>
            <w:tcBorders>
              <w:top w:val="nil"/>
              <w:left w:val="nil"/>
              <w:bottom w:val="single" w:sz="8" w:space="0" w:color="auto"/>
              <w:right w:val="single" w:sz="8" w:space="0" w:color="auto"/>
            </w:tcBorders>
            <w:shd w:val="clear" w:color="auto" w:fill="auto"/>
            <w:noWrap/>
            <w:vAlign w:val="center"/>
            <w:hideMark/>
          </w:tcPr>
          <w:p w14:paraId="7332C071"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актуализация 2026 на 2027</w:t>
            </w:r>
          </w:p>
        </w:tc>
        <w:tc>
          <w:tcPr>
            <w:tcW w:w="1222" w:type="dxa"/>
            <w:tcBorders>
              <w:top w:val="nil"/>
              <w:left w:val="nil"/>
              <w:bottom w:val="single" w:sz="8" w:space="0" w:color="auto"/>
              <w:right w:val="single" w:sz="8" w:space="0" w:color="auto"/>
            </w:tcBorders>
            <w:shd w:val="clear" w:color="auto" w:fill="auto"/>
            <w:vAlign w:val="center"/>
            <w:hideMark/>
          </w:tcPr>
          <w:p w14:paraId="7D0DAF66"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 xml:space="preserve">Расход  энергии на хозяйственные нужды с коллекторов (в период КР и СР), </w:t>
            </w:r>
            <w:proofErr w:type="spellStart"/>
            <w:r w:rsidRPr="0084469A">
              <w:rPr>
                <w:rFonts w:cs="Times New Roman"/>
                <w:b/>
                <w:bCs/>
                <w:sz w:val="12"/>
                <w:szCs w:val="12"/>
              </w:rPr>
              <w:t>тыс.Гкал</w:t>
            </w:r>
            <w:proofErr w:type="spellEnd"/>
          </w:p>
        </w:tc>
        <w:tc>
          <w:tcPr>
            <w:tcW w:w="728" w:type="dxa"/>
            <w:tcBorders>
              <w:top w:val="nil"/>
              <w:left w:val="nil"/>
              <w:bottom w:val="single" w:sz="8" w:space="0" w:color="auto"/>
              <w:right w:val="single" w:sz="8" w:space="0" w:color="auto"/>
            </w:tcBorders>
            <w:shd w:val="clear" w:color="auto" w:fill="auto"/>
            <w:noWrap/>
            <w:vAlign w:val="center"/>
            <w:hideMark/>
          </w:tcPr>
          <w:p w14:paraId="110EE21B"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0,000</w:t>
            </w:r>
          </w:p>
        </w:tc>
        <w:tc>
          <w:tcPr>
            <w:tcW w:w="728" w:type="dxa"/>
            <w:tcBorders>
              <w:top w:val="nil"/>
              <w:left w:val="nil"/>
              <w:bottom w:val="single" w:sz="8" w:space="0" w:color="auto"/>
              <w:right w:val="single" w:sz="8" w:space="0" w:color="auto"/>
            </w:tcBorders>
            <w:shd w:val="clear" w:color="auto" w:fill="auto"/>
            <w:noWrap/>
            <w:vAlign w:val="center"/>
            <w:hideMark/>
          </w:tcPr>
          <w:p w14:paraId="0304D7A4"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0,000</w:t>
            </w:r>
          </w:p>
        </w:tc>
        <w:tc>
          <w:tcPr>
            <w:tcW w:w="728" w:type="dxa"/>
            <w:tcBorders>
              <w:top w:val="nil"/>
              <w:left w:val="nil"/>
              <w:bottom w:val="single" w:sz="8" w:space="0" w:color="auto"/>
              <w:right w:val="single" w:sz="8" w:space="0" w:color="auto"/>
            </w:tcBorders>
            <w:shd w:val="clear" w:color="auto" w:fill="auto"/>
            <w:noWrap/>
            <w:vAlign w:val="center"/>
            <w:hideMark/>
          </w:tcPr>
          <w:p w14:paraId="6BD15A09"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0,000</w:t>
            </w:r>
          </w:p>
        </w:tc>
        <w:tc>
          <w:tcPr>
            <w:tcW w:w="728" w:type="dxa"/>
            <w:tcBorders>
              <w:top w:val="nil"/>
              <w:left w:val="nil"/>
              <w:bottom w:val="single" w:sz="8" w:space="0" w:color="auto"/>
              <w:right w:val="single" w:sz="8" w:space="0" w:color="auto"/>
            </w:tcBorders>
            <w:shd w:val="clear" w:color="auto" w:fill="auto"/>
            <w:noWrap/>
            <w:vAlign w:val="center"/>
            <w:hideMark/>
          </w:tcPr>
          <w:p w14:paraId="5977F299"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23,311</w:t>
            </w:r>
          </w:p>
        </w:tc>
        <w:tc>
          <w:tcPr>
            <w:tcW w:w="728" w:type="dxa"/>
            <w:tcBorders>
              <w:top w:val="nil"/>
              <w:left w:val="nil"/>
              <w:bottom w:val="single" w:sz="8" w:space="0" w:color="auto"/>
              <w:right w:val="single" w:sz="8" w:space="0" w:color="auto"/>
            </w:tcBorders>
            <w:shd w:val="clear" w:color="auto" w:fill="auto"/>
            <w:noWrap/>
            <w:vAlign w:val="center"/>
            <w:hideMark/>
          </w:tcPr>
          <w:p w14:paraId="69A2B491"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0,872</w:t>
            </w:r>
          </w:p>
        </w:tc>
        <w:tc>
          <w:tcPr>
            <w:tcW w:w="728" w:type="dxa"/>
            <w:tcBorders>
              <w:top w:val="nil"/>
              <w:left w:val="nil"/>
              <w:bottom w:val="single" w:sz="8" w:space="0" w:color="auto"/>
              <w:right w:val="single" w:sz="8" w:space="0" w:color="auto"/>
            </w:tcBorders>
            <w:shd w:val="clear" w:color="auto" w:fill="auto"/>
            <w:noWrap/>
            <w:vAlign w:val="center"/>
            <w:hideMark/>
          </w:tcPr>
          <w:p w14:paraId="21F6087A"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0,000</w:t>
            </w:r>
          </w:p>
        </w:tc>
        <w:tc>
          <w:tcPr>
            <w:tcW w:w="728" w:type="dxa"/>
            <w:tcBorders>
              <w:top w:val="nil"/>
              <w:left w:val="nil"/>
              <w:bottom w:val="single" w:sz="8" w:space="0" w:color="auto"/>
              <w:right w:val="single" w:sz="8" w:space="0" w:color="auto"/>
            </w:tcBorders>
            <w:shd w:val="clear" w:color="auto" w:fill="auto"/>
            <w:noWrap/>
            <w:vAlign w:val="center"/>
            <w:hideMark/>
          </w:tcPr>
          <w:p w14:paraId="76AFF613"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10,775</w:t>
            </w:r>
          </w:p>
        </w:tc>
        <w:tc>
          <w:tcPr>
            <w:tcW w:w="728" w:type="dxa"/>
            <w:tcBorders>
              <w:top w:val="nil"/>
              <w:left w:val="nil"/>
              <w:bottom w:val="single" w:sz="8" w:space="0" w:color="auto"/>
              <w:right w:val="single" w:sz="8" w:space="0" w:color="auto"/>
            </w:tcBorders>
            <w:shd w:val="clear" w:color="auto" w:fill="auto"/>
            <w:noWrap/>
            <w:vAlign w:val="center"/>
            <w:hideMark/>
          </w:tcPr>
          <w:p w14:paraId="57803B39"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0,000</w:t>
            </w:r>
          </w:p>
        </w:tc>
        <w:tc>
          <w:tcPr>
            <w:tcW w:w="728" w:type="dxa"/>
            <w:tcBorders>
              <w:top w:val="nil"/>
              <w:left w:val="nil"/>
              <w:bottom w:val="single" w:sz="8" w:space="0" w:color="auto"/>
              <w:right w:val="single" w:sz="8" w:space="0" w:color="auto"/>
            </w:tcBorders>
            <w:shd w:val="clear" w:color="auto" w:fill="auto"/>
            <w:noWrap/>
            <w:vAlign w:val="center"/>
            <w:hideMark/>
          </w:tcPr>
          <w:p w14:paraId="6D6CF184"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0,000</w:t>
            </w:r>
          </w:p>
        </w:tc>
        <w:tc>
          <w:tcPr>
            <w:tcW w:w="728" w:type="dxa"/>
            <w:tcBorders>
              <w:top w:val="nil"/>
              <w:left w:val="nil"/>
              <w:bottom w:val="single" w:sz="8" w:space="0" w:color="auto"/>
              <w:right w:val="single" w:sz="8" w:space="0" w:color="auto"/>
            </w:tcBorders>
            <w:shd w:val="clear" w:color="auto" w:fill="auto"/>
            <w:noWrap/>
            <w:vAlign w:val="center"/>
            <w:hideMark/>
          </w:tcPr>
          <w:p w14:paraId="077A3FCE"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0,000</w:t>
            </w:r>
          </w:p>
        </w:tc>
        <w:tc>
          <w:tcPr>
            <w:tcW w:w="728" w:type="dxa"/>
            <w:tcBorders>
              <w:top w:val="nil"/>
              <w:left w:val="nil"/>
              <w:bottom w:val="single" w:sz="8" w:space="0" w:color="auto"/>
              <w:right w:val="single" w:sz="8" w:space="0" w:color="auto"/>
            </w:tcBorders>
            <w:shd w:val="clear" w:color="auto" w:fill="auto"/>
            <w:noWrap/>
            <w:vAlign w:val="center"/>
            <w:hideMark/>
          </w:tcPr>
          <w:p w14:paraId="77EE7635"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8,221</w:t>
            </w:r>
          </w:p>
        </w:tc>
        <w:tc>
          <w:tcPr>
            <w:tcW w:w="728" w:type="dxa"/>
            <w:tcBorders>
              <w:top w:val="nil"/>
              <w:left w:val="nil"/>
              <w:bottom w:val="single" w:sz="8" w:space="0" w:color="auto"/>
              <w:right w:val="single" w:sz="8" w:space="0" w:color="auto"/>
            </w:tcBorders>
            <w:shd w:val="clear" w:color="auto" w:fill="auto"/>
            <w:noWrap/>
            <w:vAlign w:val="center"/>
            <w:hideMark/>
          </w:tcPr>
          <w:p w14:paraId="1239CE30"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0,000</w:t>
            </w:r>
          </w:p>
        </w:tc>
        <w:tc>
          <w:tcPr>
            <w:tcW w:w="728" w:type="dxa"/>
            <w:tcBorders>
              <w:top w:val="nil"/>
              <w:left w:val="nil"/>
              <w:bottom w:val="single" w:sz="8" w:space="0" w:color="auto"/>
              <w:right w:val="single" w:sz="8" w:space="0" w:color="auto"/>
            </w:tcBorders>
            <w:shd w:val="clear" w:color="auto" w:fill="auto"/>
            <w:noWrap/>
            <w:vAlign w:val="center"/>
            <w:hideMark/>
          </w:tcPr>
          <w:p w14:paraId="4EA7AF86"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3,281</w:t>
            </w:r>
          </w:p>
        </w:tc>
        <w:tc>
          <w:tcPr>
            <w:tcW w:w="728" w:type="dxa"/>
            <w:tcBorders>
              <w:top w:val="nil"/>
              <w:left w:val="nil"/>
              <w:bottom w:val="single" w:sz="8" w:space="0" w:color="auto"/>
              <w:right w:val="single" w:sz="8" w:space="0" w:color="auto"/>
            </w:tcBorders>
            <w:shd w:val="clear" w:color="auto" w:fill="auto"/>
            <w:noWrap/>
            <w:vAlign w:val="center"/>
            <w:hideMark/>
          </w:tcPr>
          <w:p w14:paraId="12058857"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0,000</w:t>
            </w:r>
          </w:p>
        </w:tc>
        <w:tc>
          <w:tcPr>
            <w:tcW w:w="770" w:type="dxa"/>
            <w:tcBorders>
              <w:top w:val="nil"/>
              <w:left w:val="nil"/>
              <w:bottom w:val="single" w:sz="8" w:space="0" w:color="auto"/>
              <w:right w:val="single" w:sz="8" w:space="0" w:color="auto"/>
            </w:tcBorders>
            <w:shd w:val="clear" w:color="auto" w:fill="auto"/>
            <w:noWrap/>
            <w:vAlign w:val="center"/>
            <w:hideMark/>
          </w:tcPr>
          <w:p w14:paraId="794C3137"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0,000</w:t>
            </w:r>
          </w:p>
        </w:tc>
        <w:tc>
          <w:tcPr>
            <w:tcW w:w="770" w:type="dxa"/>
            <w:tcBorders>
              <w:top w:val="nil"/>
              <w:left w:val="nil"/>
              <w:bottom w:val="single" w:sz="8" w:space="0" w:color="auto"/>
              <w:right w:val="single" w:sz="8" w:space="0" w:color="auto"/>
            </w:tcBorders>
            <w:shd w:val="clear" w:color="auto" w:fill="auto"/>
            <w:noWrap/>
            <w:vAlign w:val="center"/>
            <w:hideMark/>
          </w:tcPr>
          <w:p w14:paraId="7B091359"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6,690</w:t>
            </w:r>
          </w:p>
        </w:tc>
      </w:tr>
      <w:tr w:rsidR="00B16526" w:rsidRPr="00BD4A2D" w14:paraId="54A64F0F" w14:textId="77777777" w:rsidTr="00B16526">
        <w:trPr>
          <w:trHeight w:val="397"/>
        </w:trPr>
        <w:tc>
          <w:tcPr>
            <w:tcW w:w="446" w:type="dxa"/>
            <w:tcBorders>
              <w:top w:val="nil"/>
              <w:left w:val="single" w:sz="8" w:space="0" w:color="auto"/>
              <w:bottom w:val="single" w:sz="8" w:space="0" w:color="auto"/>
              <w:right w:val="single" w:sz="8" w:space="0" w:color="auto"/>
            </w:tcBorders>
            <w:shd w:val="clear" w:color="000000" w:fill="E2EFDA"/>
            <w:noWrap/>
            <w:vAlign w:val="center"/>
            <w:hideMark/>
          </w:tcPr>
          <w:p w14:paraId="543C1DEF"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6</w:t>
            </w:r>
          </w:p>
        </w:tc>
        <w:tc>
          <w:tcPr>
            <w:tcW w:w="923" w:type="dxa"/>
            <w:tcBorders>
              <w:top w:val="nil"/>
              <w:left w:val="nil"/>
              <w:bottom w:val="single" w:sz="8" w:space="0" w:color="auto"/>
              <w:right w:val="single" w:sz="8" w:space="0" w:color="auto"/>
            </w:tcBorders>
            <w:shd w:val="clear" w:color="000000" w:fill="E2EFDA"/>
            <w:noWrap/>
            <w:vAlign w:val="center"/>
            <w:hideMark/>
          </w:tcPr>
          <w:p w14:paraId="2155317E"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актуализация 2026 на 2027</w:t>
            </w:r>
          </w:p>
        </w:tc>
        <w:tc>
          <w:tcPr>
            <w:tcW w:w="1222" w:type="dxa"/>
            <w:tcBorders>
              <w:top w:val="nil"/>
              <w:left w:val="nil"/>
              <w:bottom w:val="single" w:sz="8" w:space="0" w:color="auto"/>
              <w:right w:val="single" w:sz="8" w:space="0" w:color="auto"/>
            </w:tcBorders>
            <w:shd w:val="clear" w:color="000000" w:fill="E2EFDA"/>
            <w:vAlign w:val="center"/>
            <w:hideMark/>
          </w:tcPr>
          <w:p w14:paraId="5C58762E"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Отпуск тепловой энергии в сеть</w:t>
            </w:r>
          </w:p>
        </w:tc>
        <w:tc>
          <w:tcPr>
            <w:tcW w:w="728" w:type="dxa"/>
            <w:tcBorders>
              <w:top w:val="nil"/>
              <w:left w:val="nil"/>
              <w:bottom w:val="single" w:sz="8" w:space="0" w:color="auto"/>
              <w:right w:val="single" w:sz="8" w:space="0" w:color="auto"/>
            </w:tcBorders>
            <w:shd w:val="clear" w:color="000000" w:fill="E2EFDA"/>
            <w:noWrap/>
            <w:vAlign w:val="center"/>
            <w:hideMark/>
          </w:tcPr>
          <w:p w14:paraId="48BAA085"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218,769</w:t>
            </w:r>
          </w:p>
        </w:tc>
        <w:tc>
          <w:tcPr>
            <w:tcW w:w="728" w:type="dxa"/>
            <w:tcBorders>
              <w:top w:val="nil"/>
              <w:left w:val="nil"/>
              <w:bottom w:val="single" w:sz="8" w:space="0" w:color="auto"/>
              <w:right w:val="single" w:sz="8" w:space="0" w:color="auto"/>
            </w:tcBorders>
            <w:shd w:val="clear" w:color="000000" w:fill="E2EFDA"/>
            <w:noWrap/>
            <w:vAlign w:val="center"/>
            <w:hideMark/>
          </w:tcPr>
          <w:p w14:paraId="3AACF80A"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230,987</w:t>
            </w:r>
          </w:p>
        </w:tc>
        <w:tc>
          <w:tcPr>
            <w:tcW w:w="728" w:type="dxa"/>
            <w:tcBorders>
              <w:top w:val="nil"/>
              <w:left w:val="nil"/>
              <w:bottom w:val="single" w:sz="8" w:space="0" w:color="auto"/>
              <w:right w:val="single" w:sz="8" w:space="0" w:color="auto"/>
            </w:tcBorders>
            <w:shd w:val="clear" w:color="000000" w:fill="E2EFDA"/>
            <w:noWrap/>
            <w:vAlign w:val="center"/>
            <w:hideMark/>
          </w:tcPr>
          <w:p w14:paraId="18B47CCA"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214,731</w:t>
            </w:r>
          </w:p>
        </w:tc>
        <w:tc>
          <w:tcPr>
            <w:tcW w:w="728" w:type="dxa"/>
            <w:tcBorders>
              <w:top w:val="nil"/>
              <w:left w:val="nil"/>
              <w:bottom w:val="single" w:sz="8" w:space="0" w:color="auto"/>
              <w:right w:val="single" w:sz="8" w:space="0" w:color="auto"/>
            </w:tcBorders>
            <w:shd w:val="clear" w:color="000000" w:fill="E2EFDA"/>
            <w:noWrap/>
            <w:vAlign w:val="center"/>
            <w:hideMark/>
          </w:tcPr>
          <w:p w14:paraId="5F240D19"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231,292</w:t>
            </w:r>
          </w:p>
        </w:tc>
        <w:tc>
          <w:tcPr>
            <w:tcW w:w="728" w:type="dxa"/>
            <w:tcBorders>
              <w:top w:val="nil"/>
              <w:left w:val="nil"/>
              <w:bottom w:val="single" w:sz="8" w:space="0" w:color="auto"/>
              <w:right w:val="single" w:sz="8" w:space="0" w:color="auto"/>
            </w:tcBorders>
            <w:shd w:val="clear" w:color="000000" w:fill="E2EFDA"/>
            <w:noWrap/>
            <w:vAlign w:val="center"/>
            <w:hideMark/>
          </w:tcPr>
          <w:p w14:paraId="05176F5F"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223,380</w:t>
            </w:r>
          </w:p>
        </w:tc>
        <w:tc>
          <w:tcPr>
            <w:tcW w:w="728" w:type="dxa"/>
            <w:tcBorders>
              <w:top w:val="nil"/>
              <w:left w:val="nil"/>
              <w:bottom w:val="single" w:sz="8" w:space="0" w:color="auto"/>
              <w:right w:val="single" w:sz="8" w:space="0" w:color="auto"/>
            </w:tcBorders>
            <w:shd w:val="clear" w:color="000000" w:fill="E2EFDA"/>
            <w:noWrap/>
            <w:vAlign w:val="center"/>
            <w:hideMark/>
          </w:tcPr>
          <w:p w14:paraId="6F184994"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240,802</w:t>
            </w:r>
          </w:p>
        </w:tc>
        <w:tc>
          <w:tcPr>
            <w:tcW w:w="728" w:type="dxa"/>
            <w:tcBorders>
              <w:top w:val="nil"/>
              <w:left w:val="nil"/>
              <w:bottom w:val="single" w:sz="8" w:space="0" w:color="auto"/>
              <w:right w:val="single" w:sz="8" w:space="0" w:color="auto"/>
            </w:tcBorders>
            <w:shd w:val="clear" w:color="000000" w:fill="E2EFDA"/>
            <w:noWrap/>
            <w:vAlign w:val="center"/>
            <w:hideMark/>
          </w:tcPr>
          <w:p w14:paraId="11CBAA34"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222,667</w:t>
            </w:r>
          </w:p>
        </w:tc>
        <w:tc>
          <w:tcPr>
            <w:tcW w:w="728" w:type="dxa"/>
            <w:tcBorders>
              <w:top w:val="nil"/>
              <w:left w:val="nil"/>
              <w:bottom w:val="single" w:sz="8" w:space="0" w:color="auto"/>
              <w:right w:val="single" w:sz="8" w:space="0" w:color="auto"/>
            </w:tcBorders>
            <w:shd w:val="clear" w:color="000000" w:fill="E2EFDA"/>
            <w:noWrap/>
            <w:vAlign w:val="center"/>
            <w:hideMark/>
          </w:tcPr>
          <w:p w14:paraId="4D4D550C"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202,077</w:t>
            </w:r>
          </w:p>
        </w:tc>
        <w:tc>
          <w:tcPr>
            <w:tcW w:w="728" w:type="dxa"/>
            <w:tcBorders>
              <w:top w:val="nil"/>
              <w:left w:val="nil"/>
              <w:bottom w:val="single" w:sz="8" w:space="0" w:color="auto"/>
              <w:right w:val="single" w:sz="8" w:space="0" w:color="auto"/>
            </w:tcBorders>
            <w:shd w:val="clear" w:color="000000" w:fill="E2EFDA"/>
            <w:noWrap/>
            <w:vAlign w:val="center"/>
            <w:hideMark/>
          </w:tcPr>
          <w:p w14:paraId="2AC48421"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236,441</w:t>
            </w:r>
          </w:p>
        </w:tc>
        <w:tc>
          <w:tcPr>
            <w:tcW w:w="728" w:type="dxa"/>
            <w:tcBorders>
              <w:top w:val="nil"/>
              <w:left w:val="nil"/>
              <w:bottom w:val="single" w:sz="8" w:space="0" w:color="auto"/>
              <w:right w:val="single" w:sz="8" w:space="0" w:color="auto"/>
            </w:tcBorders>
            <w:shd w:val="clear" w:color="000000" w:fill="E2EFDA"/>
            <w:noWrap/>
            <w:vAlign w:val="center"/>
            <w:hideMark/>
          </w:tcPr>
          <w:p w14:paraId="500DA680"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212,772</w:t>
            </w:r>
          </w:p>
        </w:tc>
        <w:tc>
          <w:tcPr>
            <w:tcW w:w="728" w:type="dxa"/>
            <w:tcBorders>
              <w:top w:val="nil"/>
              <w:left w:val="nil"/>
              <w:bottom w:val="single" w:sz="8" w:space="0" w:color="auto"/>
              <w:right w:val="single" w:sz="8" w:space="0" w:color="auto"/>
            </w:tcBorders>
            <w:shd w:val="clear" w:color="000000" w:fill="E2EFDA"/>
            <w:noWrap/>
            <w:vAlign w:val="center"/>
            <w:hideMark/>
          </w:tcPr>
          <w:p w14:paraId="36B96567"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209,685</w:t>
            </w:r>
          </w:p>
        </w:tc>
        <w:tc>
          <w:tcPr>
            <w:tcW w:w="728" w:type="dxa"/>
            <w:tcBorders>
              <w:top w:val="nil"/>
              <w:left w:val="nil"/>
              <w:bottom w:val="single" w:sz="8" w:space="0" w:color="auto"/>
              <w:right w:val="single" w:sz="8" w:space="0" w:color="auto"/>
            </w:tcBorders>
            <w:shd w:val="clear" w:color="000000" w:fill="E2EFDA"/>
            <w:noWrap/>
            <w:vAlign w:val="center"/>
            <w:hideMark/>
          </w:tcPr>
          <w:p w14:paraId="0173DF49"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216,769</w:t>
            </w:r>
          </w:p>
        </w:tc>
        <w:tc>
          <w:tcPr>
            <w:tcW w:w="728" w:type="dxa"/>
            <w:tcBorders>
              <w:top w:val="nil"/>
              <w:left w:val="nil"/>
              <w:bottom w:val="single" w:sz="8" w:space="0" w:color="auto"/>
              <w:right w:val="single" w:sz="8" w:space="0" w:color="auto"/>
            </w:tcBorders>
            <w:shd w:val="clear" w:color="000000" w:fill="E2EFDA"/>
            <w:noWrap/>
            <w:vAlign w:val="center"/>
            <w:hideMark/>
          </w:tcPr>
          <w:p w14:paraId="5549B634"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211,766</w:t>
            </w:r>
          </w:p>
        </w:tc>
        <w:tc>
          <w:tcPr>
            <w:tcW w:w="728" w:type="dxa"/>
            <w:tcBorders>
              <w:top w:val="nil"/>
              <w:left w:val="nil"/>
              <w:bottom w:val="single" w:sz="8" w:space="0" w:color="auto"/>
              <w:right w:val="single" w:sz="8" w:space="0" w:color="auto"/>
            </w:tcBorders>
            <w:shd w:val="clear" w:color="000000" w:fill="E2EFDA"/>
            <w:noWrap/>
            <w:vAlign w:val="center"/>
            <w:hideMark/>
          </w:tcPr>
          <w:p w14:paraId="07DFDC0F"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214,056</w:t>
            </w:r>
          </w:p>
        </w:tc>
        <w:tc>
          <w:tcPr>
            <w:tcW w:w="770" w:type="dxa"/>
            <w:tcBorders>
              <w:top w:val="nil"/>
              <w:left w:val="nil"/>
              <w:bottom w:val="single" w:sz="8" w:space="0" w:color="auto"/>
              <w:right w:val="single" w:sz="8" w:space="0" w:color="auto"/>
            </w:tcBorders>
            <w:shd w:val="clear" w:color="000000" w:fill="E2EFDA"/>
            <w:noWrap/>
            <w:vAlign w:val="center"/>
            <w:hideMark/>
          </w:tcPr>
          <w:p w14:paraId="3209F15C"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211,147</w:t>
            </w:r>
          </w:p>
        </w:tc>
        <w:tc>
          <w:tcPr>
            <w:tcW w:w="770" w:type="dxa"/>
            <w:tcBorders>
              <w:top w:val="nil"/>
              <w:left w:val="nil"/>
              <w:bottom w:val="single" w:sz="8" w:space="0" w:color="auto"/>
              <w:right w:val="single" w:sz="8" w:space="0" w:color="auto"/>
            </w:tcBorders>
            <w:shd w:val="clear" w:color="000000" w:fill="E2EFDA"/>
            <w:noWrap/>
            <w:vAlign w:val="center"/>
            <w:hideMark/>
          </w:tcPr>
          <w:p w14:paraId="427D1BF5"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211,147</w:t>
            </w:r>
          </w:p>
        </w:tc>
      </w:tr>
      <w:tr w:rsidR="00B16526" w:rsidRPr="00BD4A2D" w14:paraId="227EBD7F" w14:textId="77777777" w:rsidTr="00B16526">
        <w:trPr>
          <w:trHeight w:val="442"/>
        </w:trPr>
        <w:tc>
          <w:tcPr>
            <w:tcW w:w="446" w:type="dxa"/>
            <w:tcBorders>
              <w:top w:val="nil"/>
              <w:left w:val="single" w:sz="8" w:space="0" w:color="auto"/>
              <w:bottom w:val="single" w:sz="4" w:space="0" w:color="auto"/>
              <w:right w:val="single" w:sz="8" w:space="0" w:color="auto"/>
            </w:tcBorders>
            <w:shd w:val="clear" w:color="auto" w:fill="auto"/>
            <w:noWrap/>
            <w:vAlign w:val="center"/>
            <w:hideMark/>
          </w:tcPr>
          <w:p w14:paraId="0B33D01D"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7</w:t>
            </w:r>
          </w:p>
        </w:tc>
        <w:tc>
          <w:tcPr>
            <w:tcW w:w="923" w:type="dxa"/>
            <w:tcBorders>
              <w:top w:val="nil"/>
              <w:left w:val="nil"/>
              <w:bottom w:val="single" w:sz="8" w:space="0" w:color="auto"/>
              <w:right w:val="single" w:sz="8" w:space="0" w:color="auto"/>
            </w:tcBorders>
            <w:shd w:val="clear" w:color="auto" w:fill="auto"/>
            <w:noWrap/>
            <w:vAlign w:val="center"/>
            <w:hideMark/>
          </w:tcPr>
          <w:p w14:paraId="5DC39DF5"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актуализация 2026 на 2027</w:t>
            </w:r>
          </w:p>
        </w:tc>
        <w:tc>
          <w:tcPr>
            <w:tcW w:w="1222" w:type="dxa"/>
            <w:tcBorders>
              <w:top w:val="nil"/>
              <w:left w:val="nil"/>
              <w:bottom w:val="single" w:sz="4" w:space="0" w:color="auto"/>
              <w:right w:val="single" w:sz="8" w:space="0" w:color="auto"/>
            </w:tcBorders>
            <w:shd w:val="clear" w:color="auto" w:fill="auto"/>
            <w:vAlign w:val="center"/>
            <w:hideMark/>
          </w:tcPr>
          <w:p w14:paraId="348FAD66"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 xml:space="preserve">Потери тепловой энергии в тепловых сетях АО "Нижневартовская ГРЭС", в </w:t>
            </w:r>
            <w:proofErr w:type="spellStart"/>
            <w:r w:rsidRPr="0084469A">
              <w:rPr>
                <w:rFonts w:cs="Times New Roman"/>
                <w:b/>
                <w:bCs/>
                <w:sz w:val="12"/>
                <w:szCs w:val="12"/>
              </w:rPr>
              <w:t>т.ч</w:t>
            </w:r>
            <w:proofErr w:type="spellEnd"/>
            <w:r w:rsidRPr="0084469A">
              <w:rPr>
                <w:rFonts w:cs="Times New Roman"/>
                <w:b/>
                <w:bCs/>
                <w:sz w:val="12"/>
                <w:szCs w:val="12"/>
              </w:rPr>
              <w:t xml:space="preserve">.     </w:t>
            </w:r>
          </w:p>
        </w:tc>
        <w:tc>
          <w:tcPr>
            <w:tcW w:w="728" w:type="dxa"/>
            <w:tcBorders>
              <w:top w:val="nil"/>
              <w:left w:val="nil"/>
              <w:bottom w:val="single" w:sz="4" w:space="0" w:color="auto"/>
              <w:right w:val="single" w:sz="8" w:space="0" w:color="auto"/>
            </w:tcBorders>
            <w:shd w:val="clear" w:color="auto" w:fill="auto"/>
            <w:noWrap/>
            <w:vAlign w:val="center"/>
            <w:hideMark/>
          </w:tcPr>
          <w:p w14:paraId="06FC0364"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27,102</w:t>
            </w:r>
          </w:p>
        </w:tc>
        <w:tc>
          <w:tcPr>
            <w:tcW w:w="728" w:type="dxa"/>
            <w:tcBorders>
              <w:top w:val="nil"/>
              <w:left w:val="nil"/>
              <w:bottom w:val="single" w:sz="4" w:space="0" w:color="auto"/>
              <w:right w:val="single" w:sz="8" w:space="0" w:color="auto"/>
            </w:tcBorders>
            <w:shd w:val="clear" w:color="auto" w:fill="auto"/>
            <w:noWrap/>
            <w:vAlign w:val="center"/>
            <w:hideMark/>
          </w:tcPr>
          <w:p w14:paraId="0D1AC4EF"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32,310</w:t>
            </w:r>
          </w:p>
        </w:tc>
        <w:tc>
          <w:tcPr>
            <w:tcW w:w="728" w:type="dxa"/>
            <w:tcBorders>
              <w:top w:val="nil"/>
              <w:left w:val="nil"/>
              <w:bottom w:val="single" w:sz="4" w:space="0" w:color="auto"/>
              <w:right w:val="single" w:sz="8" w:space="0" w:color="auto"/>
            </w:tcBorders>
            <w:shd w:val="clear" w:color="auto" w:fill="auto"/>
            <w:noWrap/>
            <w:vAlign w:val="center"/>
            <w:hideMark/>
          </w:tcPr>
          <w:p w14:paraId="5701C1BD"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27,946</w:t>
            </w:r>
          </w:p>
        </w:tc>
        <w:tc>
          <w:tcPr>
            <w:tcW w:w="728" w:type="dxa"/>
            <w:tcBorders>
              <w:top w:val="nil"/>
              <w:left w:val="nil"/>
              <w:bottom w:val="single" w:sz="4" w:space="0" w:color="auto"/>
              <w:right w:val="single" w:sz="8" w:space="0" w:color="auto"/>
            </w:tcBorders>
            <w:shd w:val="clear" w:color="auto" w:fill="auto"/>
            <w:noWrap/>
            <w:vAlign w:val="center"/>
            <w:hideMark/>
          </w:tcPr>
          <w:p w14:paraId="79726359"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30,152</w:t>
            </w:r>
          </w:p>
        </w:tc>
        <w:tc>
          <w:tcPr>
            <w:tcW w:w="728" w:type="dxa"/>
            <w:tcBorders>
              <w:top w:val="nil"/>
              <w:left w:val="nil"/>
              <w:bottom w:val="single" w:sz="4" w:space="0" w:color="auto"/>
              <w:right w:val="single" w:sz="8" w:space="0" w:color="auto"/>
            </w:tcBorders>
            <w:shd w:val="clear" w:color="auto" w:fill="auto"/>
            <w:noWrap/>
            <w:vAlign w:val="center"/>
            <w:hideMark/>
          </w:tcPr>
          <w:p w14:paraId="345A388E"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28,307</w:t>
            </w:r>
          </w:p>
        </w:tc>
        <w:tc>
          <w:tcPr>
            <w:tcW w:w="728" w:type="dxa"/>
            <w:tcBorders>
              <w:top w:val="nil"/>
              <w:left w:val="nil"/>
              <w:bottom w:val="single" w:sz="4" w:space="0" w:color="auto"/>
              <w:right w:val="single" w:sz="8" w:space="0" w:color="auto"/>
            </w:tcBorders>
            <w:shd w:val="clear" w:color="auto" w:fill="auto"/>
            <w:noWrap/>
            <w:vAlign w:val="center"/>
            <w:hideMark/>
          </w:tcPr>
          <w:p w14:paraId="043876BB"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31,379</w:t>
            </w:r>
          </w:p>
        </w:tc>
        <w:tc>
          <w:tcPr>
            <w:tcW w:w="728" w:type="dxa"/>
            <w:tcBorders>
              <w:top w:val="nil"/>
              <w:left w:val="nil"/>
              <w:bottom w:val="single" w:sz="4" w:space="0" w:color="auto"/>
              <w:right w:val="single" w:sz="8" w:space="0" w:color="auto"/>
            </w:tcBorders>
            <w:shd w:val="clear" w:color="auto" w:fill="auto"/>
            <w:noWrap/>
            <w:vAlign w:val="center"/>
            <w:hideMark/>
          </w:tcPr>
          <w:p w14:paraId="052FA0EE"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28,062</w:t>
            </w:r>
          </w:p>
        </w:tc>
        <w:tc>
          <w:tcPr>
            <w:tcW w:w="728" w:type="dxa"/>
            <w:tcBorders>
              <w:top w:val="nil"/>
              <w:left w:val="nil"/>
              <w:bottom w:val="single" w:sz="4" w:space="0" w:color="auto"/>
              <w:right w:val="single" w:sz="8" w:space="0" w:color="auto"/>
            </w:tcBorders>
            <w:shd w:val="clear" w:color="auto" w:fill="auto"/>
            <w:noWrap/>
            <w:vAlign w:val="center"/>
            <w:hideMark/>
          </w:tcPr>
          <w:p w14:paraId="0F3D7865"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27,866</w:t>
            </w:r>
          </w:p>
        </w:tc>
        <w:tc>
          <w:tcPr>
            <w:tcW w:w="728" w:type="dxa"/>
            <w:tcBorders>
              <w:top w:val="nil"/>
              <w:left w:val="nil"/>
              <w:bottom w:val="single" w:sz="4" w:space="0" w:color="auto"/>
              <w:right w:val="single" w:sz="8" w:space="0" w:color="auto"/>
            </w:tcBorders>
            <w:shd w:val="clear" w:color="auto" w:fill="auto"/>
            <w:noWrap/>
            <w:vAlign w:val="center"/>
            <w:hideMark/>
          </w:tcPr>
          <w:p w14:paraId="44407B6E"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30,254</w:t>
            </w:r>
          </w:p>
        </w:tc>
        <w:tc>
          <w:tcPr>
            <w:tcW w:w="728" w:type="dxa"/>
            <w:tcBorders>
              <w:top w:val="nil"/>
              <w:left w:val="nil"/>
              <w:bottom w:val="single" w:sz="4" w:space="0" w:color="auto"/>
              <w:right w:val="single" w:sz="8" w:space="0" w:color="auto"/>
            </w:tcBorders>
            <w:shd w:val="clear" w:color="auto" w:fill="auto"/>
            <w:noWrap/>
            <w:vAlign w:val="center"/>
            <w:hideMark/>
          </w:tcPr>
          <w:p w14:paraId="78CC0266"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27,410</w:t>
            </w:r>
          </w:p>
        </w:tc>
        <w:tc>
          <w:tcPr>
            <w:tcW w:w="728" w:type="dxa"/>
            <w:tcBorders>
              <w:top w:val="nil"/>
              <w:left w:val="nil"/>
              <w:bottom w:val="single" w:sz="4" w:space="0" w:color="auto"/>
              <w:right w:val="single" w:sz="8" w:space="0" w:color="auto"/>
            </w:tcBorders>
            <w:shd w:val="clear" w:color="auto" w:fill="auto"/>
            <w:noWrap/>
            <w:vAlign w:val="center"/>
            <w:hideMark/>
          </w:tcPr>
          <w:p w14:paraId="45850248"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25,876</w:t>
            </w:r>
          </w:p>
        </w:tc>
        <w:tc>
          <w:tcPr>
            <w:tcW w:w="728" w:type="dxa"/>
            <w:tcBorders>
              <w:top w:val="nil"/>
              <w:left w:val="nil"/>
              <w:bottom w:val="single" w:sz="4" w:space="0" w:color="auto"/>
              <w:right w:val="single" w:sz="8" w:space="0" w:color="auto"/>
            </w:tcBorders>
            <w:shd w:val="clear" w:color="auto" w:fill="auto"/>
            <w:noWrap/>
            <w:vAlign w:val="center"/>
            <w:hideMark/>
          </w:tcPr>
          <w:p w14:paraId="1AB56E7B"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27,007</w:t>
            </w:r>
          </w:p>
        </w:tc>
        <w:tc>
          <w:tcPr>
            <w:tcW w:w="728" w:type="dxa"/>
            <w:tcBorders>
              <w:top w:val="nil"/>
              <w:left w:val="nil"/>
              <w:bottom w:val="single" w:sz="4" w:space="0" w:color="auto"/>
              <w:right w:val="single" w:sz="8" w:space="0" w:color="auto"/>
            </w:tcBorders>
            <w:shd w:val="clear" w:color="auto" w:fill="auto"/>
            <w:noWrap/>
            <w:vAlign w:val="center"/>
            <w:hideMark/>
          </w:tcPr>
          <w:p w14:paraId="3D5C34DB"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28,069</w:t>
            </w:r>
          </w:p>
        </w:tc>
        <w:tc>
          <w:tcPr>
            <w:tcW w:w="728" w:type="dxa"/>
            <w:tcBorders>
              <w:top w:val="nil"/>
              <w:left w:val="nil"/>
              <w:bottom w:val="single" w:sz="4" w:space="0" w:color="auto"/>
              <w:right w:val="single" w:sz="8" w:space="0" w:color="auto"/>
            </w:tcBorders>
            <w:shd w:val="clear" w:color="auto" w:fill="auto"/>
            <w:noWrap/>
            <w:vAlign w:val="center"/>
            <w:hideMark/>
          </w:tcPr>
          <w:p w14:paraId="15649D0A"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29,417</w:t>
            </w:r>
          </w:p>
        </w:tc>
        <w:tc>
          <w:tcPr>
            <w:tcW w:w="770" w:type="dxa"/>
            <w:tcBorders>
              <w:top w:val="nil"/>
              <w:left w:val="nil"/>
              <w:bottom w:val="single" w:sz="4" w:space="0" w:color="auto"/>
              <w:right w:val="single" w:sz="8" w:space="0" w:color="auto"/>
            </w:tcBorders>
            <w:shd w:val="clear" w:color="auto" w:fill="auto"/>
            <w:noWrap/>
            <w:vAlign w:val="center"/>
            <w:hideMark/>
          </w:tcPr>
          <w:p w14:paraId="4FE93630"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28,352</w:t>
            </w:r>
          </w:p>
        </w:tc>
        <w:tc>
          <w:tcPr>
            <w:tcW w:w="770" w:type="dxa"/>
            <w:tcBorders>
              <w:top w:val="nil"/>
              <w:left w:val="nil"/>
              <w:bottom w:val="single" w:sz="4" w:space="0" w:color="auto"/>
              <w:right w:val="single" w:sz="8" w:space="0" w:color="auto"/>
            </w:tcBorders>
            <w:shd w:val="clear" w:color="auto" w:fill="auto"/>
            <w:noWrap/>
            <w:vAlign w:val="center"/>
            <w:hideMark/>
          </w:tcPr>
          <w:p w14:paraId="40D0BA10"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28,352</w:t>
            </w:r>
          </w:p>
        </w:tc>
      </w:tr>
      <w:tr w:rsidR="00B16526" w:rsidRPr="00BD4A2D" w14:paraId="4AB3C55E" w14:textId="77777777" w:rsidTr="00B16526">
        <w:trPr>
          <w:trHeight w:val="228"/>
        </w:trPr>
        <w:tc>
          <w:tcPr>
            <w:tcW w:w="446" w:type="dxa"/>
            <w:tcBorders>
              <w:top w:val="nil"/>
              <w:left w:val="single" w:sz="8" w:space="0" w:color="auto"/>
              <w:bottom w:val="single" w:sz="4" w:space="0" w:color="auto"/>
              <w:right w:val="single" w:sz="8" w:space="0" w:color="auto"/>
            </w:tcBorders>
            <w:shd w:val="clear" w:color="auto" w:fill="auto"/>
            <w:noWrap/>
            <w:vAlign w:val="center"/>
            <w:hideMark/>
          </w:tcPr>
          <w:p w14:paraId="73388820"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7.1</w:t>
            </w:r>
          </w:p>
        </w:tc>
        <w:tc>
          <w:tcPr>
            <w:tcW w:w="923" w:type="dxa"/>
            <w:tcBorders>
              <w:top w:val="nil"/>
              <w:left w:val="nil"/>
              <w:bottom w:val="single" w:sz="8" w:space="0" w:color="auto"/>
              <w:right w:val="single" w:sz="8" w:space="0" w:color="auto"/>
            </w:tcBorders>
            <w:shd w:val="clear" w:color="auto" w:fill="auto"/>
            <w:noWrap/>
            <w:vAlign w:val="center"/>
            <w:hideMark/>
          </w:tcPr>
          <w:p w14:paraId="5ACB2F68"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актуализация 2026 на 2027</w:t>
            </w:r>
          </w:p>
        </w:tc>
        <w:tc>
          <w:tcPr>
            <w:tcW w:w="1222" w:type="dxa"/>
            <w:tcBorders>
              <w:top w:val="nil"/>
              <w:left w:val="nil"/>
              <w:bottom w:val="single" w:sz="4" w:space="0" w:color="auto"/>
              <w:right w:val="single" w:sz="8" w:space="0" w:color="auto"/>
            </w:tcBorders>
            <w:shd w:val="clear" w:color="auto" w:fill="auto"/>
            <w:vAlign w:val="center"/>
            <w:hideMark/>
          </w:tcPr>
          <w:p w14:paraId="3FE68551" w14:textId="77777777" w:rsidR="00E06B46" w:rsidRPr="0084469A" w:rsidRDefault="00E06B46" w:rsidP="00B16526">
            <w:pPr>
              <w:spacing w:after="0" w:line="240" w:lineRule="auto"/>
              <w:ind w:firstLine="0"/>
              <w:rPr>
                <w:sz w:val="12"/>
                <w:szCs w:val="12"/>
              </w:rPr>
            </w:pPr>
            <w:r w:rsidRPr="0084469A">
              <w:rPr>
                <w:sz w:val="12"/>
                <w:szCs w:val="12"/>
              </w:rPr>
              <w:t>Через изоляцию</w:t>
            </w:r>
          </w:p>
        </w:tc>
        <w:tc>
          <w:tcPr>
            <w:tcW w:w="728" w:type="dxa"/>
            <w:tcBorders>
              <w:top w:val="nil"/>
              <w:left w:val="nil"/>
              <w:bottom w:val="single" w:sz="4" w:space="0" w:color="auto"/>
              <w:right w:val="single" w:sz="8" w:space="0" w:color="auto"/>
            </w:tcBorders>
            <w:shd w:val="clear" w:color="auto" w:fill="auto"/>
            <w:noWrap/>
            <w:vAlign w:val="center"/>
            <w:hideMark/>
          </w:tcPr>
          <w:p w14:paraId="09955AC8"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21,846</w:t>
            </w:r>
          </w:p>
        </w:tc>
        <w:tc>
          <w:tcPr>
            <w:tcW w:w="728" w:type="dxa"/>
            <w:tcBorders>
              <w:top w:val="nil"/>
              <w:left w:val="nil"/>
              <w:bottom w:val="single" w:sz="4" w:space="0" w:color="auto"/>
              <w:right w:val="single" w:sz="8" w:space="0" w:color="auto"/>
            </w:tcBorders>
            <w:shd w:val="clear" w:color="auto" w:fill="auto"/>
            <w:noWrap/>
            <w:vAlign w:val="center"/>
            <w:hideMark/>
          </w:tcPr>
          <w:p w14:paraId="41C862C7"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27,049</w:t>
            </w:r>
          </w:p>
        </w:tc>
        <w:tc>
          <w:tcPr>
            <w:tcW w:w="728" w:type="dxa"/>
            <w:tcBorders>
              <w:top w:val="nil"/>
              <w:left w:val="nil"/>
              <w:bottom w:val="single" w:sz="4" w:space="0" w:color="auto"/>
              <w:right w:val="single" w:sz="8" w:space="0" w:color="auto"/>
            </w:tcBorders>
            <w:shd w:val="clear" w:color="auto" w:fill="auto"/>
            <w:noWrap/>
            <w:vAlign w:val="center"/>
            <w:hideMark/>
          </w:tcPr>
          <w:p w14:paraId="3F824801"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23,434</w:t>
            </w:r>
          </w:p>
        </w:tc>
        <w:tc>
          <w:tcPr>
            <w:tcW w:w="728" w:type="dxa"/>
            <w:tcBorders>
              <w:top w:val="nil"/>
              <w:left w:val="nil"/>
              <w:bottom w:val="single" w:sz="4" w:space="0" w:color="auto"/>
              <w:right w:val="single" w:sz="8" w:space="0" w:color="auto"/>
            </w:tcBorders>
            <w:shd w:val="clear" w:color="auto" w:fill="auto"/>
            <w:noWrap/>
            <w:vAlign w:val="center"/>
            <w:hideMark/>
          </w:tcPr>
          <w:p w14:paraId="041134CB"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25,053</w:t>
            </w:r>
          </w:p>
        </w:tc>
        <w:tc>
          <w:tcPr>
            <w:tcW w:w="728" w:type="dxa"/>
            <w:tcBorders>
              <w:top w:val="nil"/>
              <w:left w:val="nil"/>
              <w:bottom w:val="single" w:sz="4" w:space="0" w:color="auto"/>
              <w:right w:val="single" w:sz="8" w:space="0" w:color="auto"/>
            </w:tcBorders>
            <w:shd w:val="clear" w:color="auto" w:fill="auto"/>
            <w:noWrap/>
            <w:vAlign w:val="center"/>
            <w:hideMark/>
          </w:tcPr>
          <w:p w14:paraId="23230ED6"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23,585</w:t>
            </w:r>
          </w:p>
        </w:tc>
        <w:tc>
          <w:tcPr>
            <w:tcW w:w="728" w:type="dxa"/>
            <w:tcBorders>
              <w:top w:val="nil"/>
              <w:left w:val="nil"/>
              <w:bottom w:val="single" w:sz="4" w:space="0" w:color="auto"/>
              <w:right w:val="single" w:sz="8" w:space="0" w:color="auto"/>
            </w:tcBorders>
            <w:shd w:val="clear" w:color="auto" w:fill="auto"/>
            <w:noWrap/>
            <w:vAlign w:val="center"/>
            <w:hideMark/>
          </w:tcPr>
          <w:p w14:paraId="12FCFF56"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25,739</w:t>
            </w:r>
          </w:p>
        </w:tc>
        <w:tc>
          <w:tcPr>
            <w:tcW w:w="728" w:type="dxa"/>
            <w:tcBorders>
              <w:top w:val="nil"/>
              <w:left w:val="nil"/>
              <w:bottom w:val="single" w:sz="4" w:space="0" w:color="auto"/>
              <w:right w:val="single" w:sz="8" w:space="0" w:color="auto"/>
            </w:tcBorders>
            <w:shd w:val="clear" w:color="auto" w:fill="auto"/>
            <w:noWrap/>
            <w:vAlign w:val="center"/>
            <w:hideMark/>
          </w:tcPr>
          <w:p w14:paraId="0EDC46AF"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22,285</w:t>
            </w:r>
          </w:p>
        </w:tc>
        <w:tc>
          <w:tcPr>
            <w:tcW w:w="728" w:type="dxa"/>
            <w:tcBorders>
              <w:top w:val="nil"/>
              <w:left w:val="nil"/>
              <w:bottom w:val="single" w:sz="4" w:space="0" w:color="auto"/>
              <w:right w:val="single" w:sz="8" w:space="0" w:color="auto"/>
            </w:tcBorders>
            <w:shd w:val="clear" w:color="auto" w:fill="auto"/>
            <w:noWrap/>
            <w:vAlign w:val="center"/>
            <w:hideMark/>
          </w:tcPr>
          <w:p w14:paraId="33906325"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23,033</w:t>
            </w:r>
          </w:p>
        </w:tc>
        <w:tc>
          <w:tcPr>
            <w:tcW w:w="728" w:type="dxa"/>
            <w:tcBorders>
              <w:top w:val="nil"/>
              <w:left w:val="nil"/>
              <w:bottom w:val="single" w:sz="4" w:space="0" w:color="auto"/>
              <w:right w:val="single" w:sz="8" w:space="0" w:color="auto"/>
            </w:tcBorders>
            <w:shd w:val="clear" w:color="auto" w:fill="auto"/>
            <w:noWrap/>
            <w:vAlign w:val="center"/>
            <w:hideMark/>
          </w:tcPr>
          <w:p w14:paraId="4538456D"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25,483</w:t>
            </w:r>
          </w:p>
        </w:tc>
        <w:tc>
          <w:tcPr>
            <w:tcW w:w="728" w:type="dxa"/>
            <w:tcBorders>
              <w:top w:val="nil"/>
              <w:left w:val="nil"/>
              <w:bottom w:val="single" w:sz="4" w:space="0" w:color="auto"/>
              <w:right w:val="single" w:sz="8" w:space="0" w:color="auto"/>
            </w:tcBorders>
            <w:shd w:val="clear" w:color="auto" w:fill="auto"/>
            <w:noWrap/>
            <w:vAlign w:val="center"/>
            <w:hideMark/>
          </w:tcPr>
          <w:p w14:paraId="1ACC4F46"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23,792</w:t>
            </w:r>
          </w:p>
        </w:tc>
        <w:tc>
          <w:tcPr>
            <w:tcW w:w="728" w:type="dxa"/>
            <w:tcBorders>
              <w:top w:val="nil"/>
              <w:left w:val="nil"/>
              <w:bottom w:val="single" w:sz="4" w:space="0" w:color="auto"/>
              <w:right w:val="single" w:sz="8" w:space="0" w:color="auto"/>
            </w:tcBorders>
            <w:shd w:val="clear" w:color="auto" w:fill="auto"/>
            <w:noWrap/>
            <w:vAlign w:val="center"/>
            <w:hideMark/>
          </w:tcPr>
          <w:p w14:paraId="2B0A00C1"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22,293</w:t>
            </w:r>
          </w:p>
        </w:tc>
        <w:tc>
          <w:tcPr>
            <w:tcW w:w="728" w:type="dxa"/>
            <w:tcBorders>
              <w:top w:val="nil"/>
              <w:left w:val="nil"/>
              <w:bottom w:val="single" w:sz="4" w:space="0" w:color="auto"/>
              <w:right w:val="single" w:sz="8" w:space="0" w:color="auto"/>
            </w:tcBorders>
            <w:shd w:val="clear" w:color="auto" w:fill="auto"/>
            <w:noWrap/>
            <w:vAlign w:val="center"/>
            <w:hideMark/>
          </w:tcPr>
          <w:p w14:paraId="39CBBB2A"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23,273</w:t>
            </w:r>
          </w:p>
        </w:tc>
        <w:tc>
          <w:tcPr>
            <w:tcW w:w="728" w:type="dxa"/>
            <w:tcBorders>
              <w:top w:val="nil"/>
              <w:left w:val="nil"/>
              <w:bottom w:val="single" w:sz="4" w:space="0" w:color="auto"/>
              <w:right w:val="single" w:sz="8" w:space="0" w:color="auto"/>
            </w:tcBorders>
            <w:shd w:val="clear" w:color="auto" w:fill="auto"/>
            <w:noWrap/>
            <w:vAlign w:val="center"/>
            <w:hideMark/>
          </w:tcPr>
          <w:p w14:paraId="57D805EF"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23,366</w:t>
            </w:r>
          </w:p>
        </w:tc>
        <w:tc>
          <w:tcPr>
            <w:tcW w:w="728" w:type="dxa"/>
            <w:tcBorders>
              <w:top w:val="nil"/>
              <w:left w:val="nil"/>
              <w:bottom w:val="single" w:sz="4" w:space="0" w:color="auto"/>
              <w:right w:val="single" w:sz="8" w:space="0" w:color="auto"/>
            </w:tcBorders>
            <w:shd w:val="clear" w:color="auto" w:fill="auto"/>
            <w:noWrap/>
            <w:vAlign w:val="center"/>
            <w:hideMark/>
          </w:tcPr>
          <w:p w14:paraId="15688D33"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22,300</w:t>
            </w:r>
          </w:p>
        </w:tc>
        <w:tc>
          <w:tcPr>
            <w:tcW w:w="770" w:type="dxa"/>
            <w:tcBorders>
              <w:top w:val="nil"/>
              <w:left w:val="nil"/>
              <w:bottom w:val="single" w:sz="4" w:space="0" w:color="auto"/>
              <w:right w:val="single" w:sz="8" w:space="0" w:color="auto"/>
            </w:tcBorders>
            <w:shd w:val="clear" w:color="auto" w:fill="auto"/>
            <w:noWrap/>
            <w:vAlign w:val="center"/>
            <w:hideMark/>
          </w:tcPr>
          <w:p w14:paraId="66FD9C2A"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21,292</w:t>
            </w:r>
          </w:p>
        </w:tc>
        <w:tc>
          <w:tcPr>
            <w:tcW w:w="770" w:type="dxa"/>
            <w:tcBorders>
              <w:top w:val="nil"/>
              <w:left w:val="nil"/>
              <w:bottom w:val="single" w:sz="4" w:space="0" w:color="auto"/>
              <w:right w:val="single" w:sz="8" w:space="0" w:color="auto"/>
            </w:tcBorders>
            <w:shd w:val="clear" w:color="auto" w:fill="auto"/>
            <w:noWrap/>
            <w:vAlign w:val="center"/>
            <w:hideMark/>
          </w:tcPr>
          <w:p w14:paraId="2A5CF1C4"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21,292</w:t>
            </w:r>
          </w:p>
        </w:tc>
      </w:tr>
      <w:tr w:rsidR="00B16526" w:rsidRPr="00BD4A2D" w14:paraId="47ABB0A0" w14:textId="77777777" w:rsidTr="00B16526">
        <w:trPr>
          <w:trHeight w:val="228"/>
        </w:trPr>
        <w:tc>
          <w:tcPr>
            <w:tcW w:w="446" w:type="dxa"/>
            <w:tcBorders>
              <w:top w:val="nil"/>
              <w:left w:val="single" w:sz="8" w:space="0" w:color="auto"/>
              <w:bottom w:val="single" w:sz="4" w:space="0" w:color="auto"/>
              <w:right w:val="single" w:sz="8" w:space="0" w:color="auto"/>
            </w:tcBorders>
            <w:shd w:val="clear" w:color="auto" w:fill="auto"/>
            <w:noWrap/>
            <w:vAlign w:val="center"/>
            <w:hideMark/>
          </w:tcPr>
          <w:p w14:paraId="6DA786D4"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7.2</w:t>
            </w:r>
          </w:p>
        </w:tc>
        <w:tc>
          <w:tcPr>
            <w:tcW w:w="923" w:type="dxa"/>
            <w:tcBorders>
              <w:top w:val="nil"/>
              <w:left w:val="nil"/>
              <w:bottom w:val="single" w:sz="8" w:space="0" w:color="auto"/>
              <w:right w:val="single" w:sz="8" w:space="0" w:color="auto"/>
            </w:tcBorders>
            <w:shd w:val="clear" w:color="auto" w:fill="auto"/>
            <w:noWrap/>
            <w:vAlign w:val="center"/>
            <w:hideMark/>
          </w:tcPr>
          <w:p w14:paraId="4EEC717E"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актуализация 2026 на 2027</w:t>
            </w:r>
          </w:p>
        </w:tc>
        <w:tc>
          <w:tcPr>
            <w:tcW w:w="1222" w:type="dxa"/>
            <w:tcBorders>
              <w:top w:val="nil"/>
              <w:left w:val="nil"/>
              <w:bottom w:val="single" w:sz="4" w:space="0" w:color="auto"/>
              <w:right w:val="single" w:sz="8" w:space="0" w:color="auto"/>
            </w:tcBorders>
            <w:shd w:val="clear" w:color="auto" w:fill="auto"/>
            <w:vAlign w:val="center"/>
            <w:hideMark/>
          </w:tcPr>
          <w:p w14:paraId="5FCADFFD" w14:textId="77777777" w:rsidR="00E06B46" w:rsidRPr="0084469A" w:rsidRDefault="00E06B46" w:rsidP="00B16526">
            <w:pPr>
              <w:spacing w:after="0" w:line="240" w:lineRule="auto"/>
              <w:ind w:firstLine="0"/>
              <w:rPr>
                <w:sz w:val="12"/>
                <w:szCs w:val="12"/>
              </w:rPr>
            </w:pPr>
            <w:r w:rsidRPr="0084469A">
              <w:rPr>
                <w:sz w:val="12"/>
                <w:szCs w:val="12"/>
              </w:rPr>
              <w:t>С потерями теплоносителя</w:t>
            </w:r>
          </w:p>
        </w:tc>
        <w:tc>
          <w:tcPr>
            <w:tcW w:w="728" w:type="dxa"/>
            <w:tcBorders>
              <w:top w:val="nil"/>
              <w:left w:val="nil"/>
              <w:bottom w:val="single" w:sz="4" w:space="0" w:color="auto"/>
              <w:right w:val="single" w:sz="8" w:space="0" w:color="auto"/>
            </w:tcBorders>
            <w:shd w:val="clear" w:color="auto" w:fill="auto"/>
            <w:noWrap/>
            <w:vAlign w:val="center"/>
            <w:hideMark/>
          </w:tcPr>
          <w:p w14:paraId="04FFD85C"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5,256</w:t>
            </w:r>
          </w:p>
        </w:tc>
        <w:tc>
          <w:tcPr>
            <w:tcW w:w="728" w:type="dxa"/>
            <w:tcBorders>
              <w:top w:val="nil"/>
              <w:left w:val="nil"/>
              <w:bottom w:val="single" w:sz="4" w:space="0" w:color="auto"/>
              <w:right w:val="single" w:sz="8" w:space="0" w:color="auto"/>
            </w:tcBorders>
            <w:shd w:val="clear" w:color="auto" w:fill="auto"/>
            <w:noWrap/>
            <w:vAlign w:val="center"/>
            <w:hideMark/>
          </w:tcPr>
          <w:p w14:paraId="661C0707"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5,265</w:t>
            </w:r>
          </w:p>
        </w:tc>
        <w:tc>
          <w:tcPr>
            <w:tcW w:w="728" w:type="dxa"/>
            <w:tcBorders>
              <w:top w:val="nil"/>
              <w:left w:val="nil"/>
              <w:bottom w:val="single" w:sz="4" w:space="0" w:color="auto"/>
              <w:right w:val="single" w:sz="8" w:space="0" w:color="auto"/>
            </w:tcBorders>
            <w:shd w:val="clear" w:color="auto" w:fill="auto"/>
            <w:noWrap/>
            <w:vAlign w:val="center"/>
            <w:hideMark/>
          </w:tcPr>
          <w:p w14:paraId="5C468DEE"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4,512</w:t>
            </w:r>
          </w:p>
        </w:tc>
        <w:tc>
          <w:tcPr>
            <w:tcW w:w="728" w:type="dxa"/>
            <w:tcBorders>
              <w:top w:val="nil"/>
              <w:left w:val="nil"/>
              <w:bottom w:val="single" w:sz="4" w:space="0" w:color="auto"/>
              <w:right w:val="single" w:sz="8" w:space="0" w:color="auto"/>
            </w:tcBorders>
            <w:shd w:val="clear" w:color="auto" w:fill="auto"/>
            <w:noWrap/>
            <w:vAlign w:val="center"/>
            <w:hideMark/>
          </w:tcPr>
          <w:p w14:paraId="19BFBD01"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5,099</w:t>
            </w:r>
          </w:p>
        </w:tc>
        <w:tc>
          <w:tcPr>
            <w:tcW w:w="728" w:type="dxa"/>
            <w:tcBorders>
              <w:top w:val="nil"/>
              <w:left w:val="nil"/>
              <w:bottom w:val="single" w:sz="4" w:space="0" w:color="auto"/>
              <w:right w:val="single" w:sz="8" w:space="0" w:color="auto"/>
            </w:tcBorders>
            <w:shd w:val="clear" w:color="auto" w:fill="auto"/>
            <w:noWrap/>
            <w:vAlign w:val="center"/>
            <w:hideMark/>
          </w:tcPr>
          <w:p w14:paraId="6BC28529"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4,722</w:t>
            </w:r>
          </w:p>
        </w:tc>
        <w:tc>
          <w:tcPr>
            <w:tcW w:w="728" w:type="dxa"/>
            <w:tcBorders>
              <w:top w:val="nil"/>
              <w:left w:val="nil"/>
              <w:bottom w:val="single" w:sz="4" w:space="0" w:color="auto"/>
              <w:right w:val="single" w:sz="8" w:space="0" w:color="auto"/>
            </w:tcBorders>
            <w:shd w:val="clear" w:color="auto" w:fill="auto"/>
            <w:noWrap/>
            <w:vAlign w:val="center"/>
            <w:hideMark/>
          </w:tcPr>
          <w:p w14:paraId="207B5FC5"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5,640</w:t>
            </w:r>
          </w:p>
        </w:tc>
        <w:tc>
          <w:tcPr>
            <w:tcW w:w="728" w:type="dxa"/>
            <w:tcBorders>
              <w:top w:val="nil"/>
              <w:left w:val="nil"/>
              <w:bottom w:val="single" w:sz="4" w:space="0" w:color="auto"/>
              <w:right w:val="single" w:sz="8" w:space="0" w:color="auto"/>
            </w:tcBorders>
            <w:shd w:val="clear" w:color="auto" w:fill="auto"/>
            <w:noWrap/>
            <w:vAlign w:val="center"/>
            <w:hideMark/>
          </w:tcPr>
          <w:p w14:paraId="3815D55E"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5,777</w:t>
            </w:r>
          </w:p>
        </w:tc>
        <w:tc>
          <w:tcPr>
            <w:tcW w:w="728" w:type="dxa"/>
            <w:tcBorders>
              <w:top w:val="nil"/>
              <w:left w:val="nil"/>
              <w:bottom w:val="single" w:sz="4" w:space="0" w:color="auto"/>
              <w:right w:val="single" w:sz="8" w:space="0" w:color="auto"/>
            </w:tcBorders>
            <w:shd w:val="clear" w:color="auto" w:fill="auto"/>
            <w:noWrap/>
            <w:vAlign w:val="center"/>
            <w:hideMark/>
          </w:tcPr>
          <w:p w14:paraId="38A757F5"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4,833</w:t>
            </w:r>
          </w:p>
        </w:tc>
        <w:tc>
          <w:tcPr>
            <w:tcW w:w="728" w:type="dxa"/>
            <w:tcBorders>
              <w:top w:val="nil"/>
              <w:left w:val="nil"/>
              <w:bottom w:val="single" w:sz="4" w:space="0" w:color="auto"/>
              <w:right w:val="single" w:sz="8" w:space="0" w:color="auto"/>
            </w:tcBorders>
            <w:shd w:val="clear" w:color="auto" w:fill="auto"/>
            <w:noWrap/>
            <w:vAlign w:val="center"/>
            <w:hideMark/>
          </w:tcPr>
          <w:p w14:paraId="06E61F8F"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4,771</w:t>
            </w:r>
          </w:p>
        </w:tc>
        <w:tc>
          <w:tcPr>
            <w:tcW w:w="728" w:type="dxa"/>
            <w:tcBorders>
              <w:top w:val="nil"/>
              <w:left w:val="nil"/>
              <w:bottom w:val="single" w:sz="4" w:space="0" w:color="auto"/>
              <w:right w:val="single" w:sz="8" w:space="0" w:color="auto"/>
            </w:tcBorders>
            <w:shd w:val="clear" w:color="auto" w:fill="auto"/>
            <w:noWrap/>
            <w:vAlign w:val="center"/>
            <w:hideMark/>
          </w:tcPr>
          <w:p w14:paraId="4555645A"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3,618</w:t>
            </w:r>
          </w:p>
        </w:tc>
        <w:tc>
          <w:tcPr>
            <w:tcW w:w="728" w:type="dxa"/>
            <w:tcBorders>
              <w:top w:val="nil"/>
              <w:left w:val="nil"/>
              <w:bottom w:val="single" w:sz="4" w:space="0" w:color="auto"/>
              <w:right w:val="single" w:sz="8" w:space="0" w:color="auto"/>
            </w:tcBorders>
            <w:shd w:val="clear" w:color="auto" w:fill="auto"/>
            <w:noWrap/>
            <w:vAlign w:val="center"/>
            <w:hideMark/>
          </w:tcPr>
          <w:p w14:paraId="77F79B65"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3,583</w:t>
            </w:r>
          </w:p>
        </w:tc>
        <w:tc>
          <w:tcPr>
            <w:tcW w:w="728" w:type="dxa"/>
            <w:tcBorders>
              <w:top w:val="nil"/>
              <w:left w:val="nil"/>
              <w:bottom w:val="single" w:sz="4" w:space="0" w:color="auto"/>
              <w:right w:val="single" w:sz="8" w:space="0" w:color="auto"/>
            </w:tcBorders>
            <w:shd w:val="clear" w:color="auto" w:fill="auto"/>
            <w:noWrap/>
            <w:vAlign w:val="center"/>
            <w:hideMark/>
          </w:tcPr>
          <w:p w14:paraId="71117590"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3,734</w:t>
            </w:r>
          </w:p>
        </w:tc>
        <w:tc>
          <w:tcPr>
            <w:tcW w:w="728" w:type="dxa"/>
            <w:tcBorders>
              <w:top w:val="nil"/>
              <w:left w:val="nil"/>
              <w:bottom w:val="single" w:sz="4" w:space="0" w:color="auto"/>
              <w:right w:val="single" w:sz="8" w:space="0" w:color="auto"/>
            </w:tcBorders>
            <w:shd w:val="clear" w:color="auto" w:fill="auto"/>
            <w:noWrap/>
            <w:vAlign w:val="center"/>
            <w:hideMark/>
          </w:tcPr>
          <w:p w14:paraId="45D80987"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4,703</w:t>
            </w:r>
          </w:p>
        </w:tc>
        <w:tc>
          <w:tcPr>
            <w:tcW w:w="728" w:type="dxa"/>
            <w:tcBorders>
              <w:top w:val="nil"/>
              <w:left w:val="nil"/>
              <w:bottom w:val="single" w:sz="4" w:space="0" w:color="auto"/>
              <w:right w:val="single" w:sz="8" w:space="0" w:color="auto"/>
            </w:tcBorders>
            <w:shd w:val="clear" w:color="auto" w:fill="auto"/>
            <w:noWrap/>
            <w:vAlign w:val="center"/>
            <w:hideMark/>
          </w:tcPr>
          <w:p w14:paraId="0BF24F65"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7,117</w:t>
            </w:r>
          </w:p>
        </w:tc>
        <w:tc>
          <w:tcPr>
            <w:tcW w:w="770" w:type="dxa"/>
            <w:tcBorders>
              <w:top w:val="nil"/>
              <w:left w:val="nil"/>
              <w:bottom w:val="single" w:sz="4" w:space="0" w:color="auto"/>
              <w:right w:val="single" w:sz="8" w:space="0" w:color="auto"/>
            </w:tcBorders>
            <w:shd w:val="clear" w:color="auto" w:fill="auto"/>
            <w:noWrap/>
            <w:vAlign w:val="center"/>
            <w:hideMark/>
          </w:tcPr>
          <w:p w14:paraId="69DC96E0"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7,060</w:t>
            </w:r>
          </w:p>
        </w:tc>
        <w:tc>
          <w:tcPr>
            <w:tcW w:w="770" w:type="dxa"/>
            <w:tcBorders>
              <w:top w:val="nil"/>
              <w:left w:val="nil"/>
              <w:bottom w:val="single" w:sz="4" w:space="0" w:color="auto"/>
              <w:right w:val="single" w:sz="8" w:space="0" w:color="auto"/>
            </w:tcBorders>
            <w:shd w:val="clear" w:color="auto" w:fill="auto"/>
            <w:noWrap/>
            <w:vAlign w:val="center"/>
            <w:hideMark/>
          </w:tcPr>
          <w:p w14:paraId="4E9510A0"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7,060</w:t>
            </w:r>
          </w:p>
        </w:tc>
      </w:tr>
      <w:tr w:rsidR="00B16526" w:rsidRPr="00BD4A2D" w14:paraId="21D09974" w14:textId="77777777" w:rsidTr="00B16526">
        <w:trPr>
          <w:trHeight w:val="228"/>
        </w:trPr>
        <w:tc>
          <w:tcPr>
            <w:tcW w:w="446" w:type="dxa"/>
            <w:tcBorders>
              <w:top w:val="nil"/>
              <w:left w:val="single" w:sz="8" w:space="0" w:color="auto"/>
              <w:bottom w:val="single" w:sz="8" w:space="0" w:color="auto"/>
              <w:right w:val="single" w:sz="8" w:space="0" w:color="auto"/>
            </w:tcBorders>
            <w:shd w:val="clear" w:color="auto" w:fill="auto"/>
            <w:noWrap/>
            <w:vAlign w:val="center"/>
            <w:hideMark/>
          </w:tcPr>
          <w:p w14:paraId="20A3D68C"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7.3</w:t>
            </w:r>
          </w:p>
        </w:tc>
        <w:tc>
          <w:tcPr>
            <w:tcW w:w="923" w:type="dxa"/>
            <w:tcBorders>
              <w:top w:val="nil"/>
              <w:left w:val="nil"/>
              <w:bottom w:val="single" w:sz="4" w:space="0" w:color="auto"/>
              <w:right w:val="single" w:sz="8" w:space="0" w:color="auto"/>
            </w:tcBorders>
            <w:shd w:val="clear" w:color="auto" w:fill="auto"/>
            <w:noWrap/>
            <w:vAlign w:val="center"/>
            <w:hideMark/>
          </w:tcPr>
          <w:p w14:paraId="486A8C54"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актуализация 2026 на 2027</w:t>
            </w:r>
          </w:p>
        </w:tc>
        <w:tc>
          <w:tcPr>
            <w:tcW w:w="1222" w:type="dxa"/>
            <w:tcBorders>
              <w:top w:val="nil"/>
              <w:left w:val="nil"/>
              <w:bottom w:val="single" w:sz="8" w:space="0" w:color="auto"/>
              <w:right w:val="single" w:sz="8" w:space="0" w:color="auto"/>
            </w:tcBorders>
            <w:shd w:val="clear" w:color="auto" w:fill="auto"/>
            <w:vAlign w:val="center"/>
            <w:hideMark/>
          </w:tcPr>
          <w:p w14:paraId="3A9659B1" w14:textId="77777777" w:rsidR="00E06B46" w:rsidRPr="0084469A" w:rsidRDefault="00E06B46" w:rsidP="00B16526">
            <w:pPr>
              <w:spacing w:after="0" w:line="240" w:lineRule="auto"/>
              <w:ind w:firstLine="0"/>
              <w:rPr>
                <w:sz w:val="12"/>
                <w:szCs w:val="12"/>
              </w:rPr>
            </w:pPr>
            <w:r w:rsidRPr="0084469A">
              <w:rPr>
                <w:sz w:val="12"/>
                <w:szCs w:val="12"/>
              </w:rPr>
              <w:t xml:space="preserve"> - в % к отпуску тепловой энергии</w:t>
            </w:r>
          </w:p>
        </w:tc>
        <w:tc>
          <w:tcPr>
            <w:tcW w:w="728" w:type="dxa"/>
            <w:tcBorders>
              <w:top w:val="nil"/>
              <w:left w:val="nil"/>
              <w:bottom w:val="single" w:sz="8" w:space="0" w:color="auto"/>
              <w:right w:val="single" w:sz="8" w:space="0" w:color="auto"/>
            </w:tcBorders>
            <w:shd w:val="clear" w:color="auto" w:fill="auto"/>
            <w:noWrap/>
            <w:vAlign w:val="center"/>
            <w:hideMark/>
          </w:tcPr>
          <w:p w14:paraId="34FBB9B6"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12,4%</w:t>
            </w:r>
          </w:p>
        </w:tc>
        <w:tc>
          <w:tcPr>
            <w:tcW w:w="728" w:type="dxa"/>
            <w:tcBorders>
              <w:top w:val="nil"/>
              <w:left w:val="nil"/>
              <w:bottom w:val="single" w:sz="8" w:space="0" w:color="auto"/>
              <w:right w:val="single" w:sz="8" w:space="0" w:color="auto"/>
            </w:tcBorders>
            <w:shd w:val="clear" w:color="auto" w:fill="auto"/>
            <w:noWrap/>
            <w:vAlign w:val="center"/>
            <w:hideMark/>
          </w:tcPr>
          <w:p w14:paraId="38104FDD"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14,0%</w:t>
            </w:r>
          </w:p>
        </w:tc>
        <w:tc>
          <w:tcPr>
            <w:tcW w:w="728" w:type="dxa"/>
            <w:tcBorders>
              <w:top w:val="nil"/>
              <w:left w:val="nil"/>
              <w:bottom w:val="single" w:sz="8" w:space="0" w:color="auto"/>
              <w:right w:val="single" w:sz="8" w:space="0" w:color="auto"/>
            </w:tcBorders>
            <w:shd w:val="clear" w:color="auto" w:fill="auto"/>
            <w:noWrap/>
            <w:vAlign w:val="center"/>
            <w:hideMark/>
          </w:tcPr>
          <w:p w14:paraId="64D49578"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13,0%</w:t>
            </w:r>
          </w:p>
        </w:tc>
        <w:tc>
          <w:tcPr>
            <w:tcW w:w="728" w:type="dxa"/>
            <w:tcBorders>
              <w:top w:val="nil"/>
              <w:left w:val="nil"/>
              <w:bottom w:val="single" w:sz="8" w:space="0" w:color="auto"/>
              <w:right w:val="single" w:sz="8" w:space="0" w:color="auto"/>
            </w:tcBorders>
            <w:shd w:val="clear" w:color="auto" w:fill="auto"/>
            <w:noWrap/>
            <w:vAlign w:val="center"/>
            <w:hideMark/>
          </w:tcPr>
          <w:p w14:paraId="4A7701AC"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13,0%</w:t>
            </w:r>
          </w:p>
        </w:tc>
        <w:tc>
          <w:tcPr>
            <w:tcW w:w="728" w:type="dxa"/>
            <w:tcBorders>
              <w:top w:val="nil"/>
              <w:left w:val="nil"/>
              <w:bottom w:val="single" w:sz="8" w:space="0" w:color="auto"/>
              <w:right w:val="single" w:sz="8" w:space="0" w:color="auto"/>
            </w:tcBorders>
            <w:shd w:val="clear" w:color="auto" w:fill="auto"/>
            <w:noWrap/>
            <w:vAlign w:val="center"/>
            <w:hideMark/>
          </w:tcPr>
          <w:p w14:paraId="5287FE99"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12,7%</w:t>
            </w:r>
          </w:p>
        </w:tc>
        <w:tc>
          <w:tcPr>
            <w:tcW w:w="728" w:type="dxa"/>
            <w:tcBorders>
              <w:top w:val="nil"/>
              <w:left w:val="nil"/>
              <w:bottom w:val="single" w:sz="8" w:space="0" w:color="auto"/>
              <w:right w:val="single" w:sz="8" w:space="0" w:color="auto"/>
            </w:tcBorders>
            <w:shd w:val="clear" w:color="auto" w:fill="auto"/>
            <w:noWrap/>
            <w:vAlign w:val="center"/>
            <w:hideMark/>
          </w:tcPr>
          <w:p w14:paraId="463F08A0"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13,0%</w:t>
            </w:r>
          </w:p>
        </w:tc>
        <w:tc>
          <w:tcPr>
            <w:tcW w:w="728" w:type="dxa"/>
            <w:tcBorders>
              <w:top w:val="nil"/>
              <w:left w:val="nil"/>
              <w:bottom w:val="single" w:sz="8" w:space="0" w:color="auto"/>
              <w:right w:val="single" w:sz="8" w:space="0" w:color="auto"/>
            </w:tcBorders>
            <w:shd w:val="clear" w:color="auto" w:fill="auto"/>
            <w:noWrap/>
            <w:vAlign w:val="center"/>
            <w:hideMark/>
          </w:tcPr>
          <w:p w14:paraId="7B3AC22E"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12,6%</w:t>
            </w:r>
          </w:p>
        </w:tc>
        <w:tc>
          <w:tcPr>
            <w:tcW w:w="728" w:type="dxa"/>
            <w:tcBorders>
              <w:top w:val="nil"/>
              <w:left w:val="nil"/>
              <w:bottom w:val="single" w:sz="8" w:space="0" w:color="auto"/>
              <w:right w:val="single" w:sz="8" w:space="0" w:color="auto"/>
            </w:tcBorders>
            <w:shd w:val="clear" w:color="auto" w:fill="auto"/>
            <w:noWrap/>
            <w:vAlign w:val="center"/>
            <w:hideMark/>
          </w:tcPr>
          <w:p w14:paraId="183859AC"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13,8%</w:t>
            </w:r>
          </w:p>
        </w:tc>
        <w:tc>
          <w:tcPr>
            <w:tcW w:w="728" w:type="dxa"/>
            <w:tcBorders>
              <w:top w:val="nil"/>
              <w:left w:val="nil"/>
              <w:bottom w:val="single" w:sz="8" w:space="0" w:color="auto"/>
              <w:right w:val="single" w:sz="8" w:space="0" w:color="auto"/>
            </w:tcBorders>
            <w:shd w:val="clear" w:color="auto" w:fill="auto"/>
            <w:noWrap/>
            <w:vAlign w:val="center"/>
            <w:hideMark/>
          </w:tcPr>
          <w:p w14:paraId="44D4D1CF"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12,80%</w:t>
            </w:r>
          </w:p>
        </w:tc>
        <w:tc>
          <w:tcPr>
            <w:tcW w:w="728" w:type="dxa"/>
            <w:tcBorders>
              <w:top w:val="nil"/>
              <w:left w:val="nil"/>
              <w:bottom w:val="single" w:sz="8" w:space="0" w:color="auto"/>
              <w:right w:val="single" w:sz="8" w:space="0" w:color="auto"/>
            </w:tcBorders>
            <w:shd w:val="clear" w:color="auto" w:fill="auto"/>
            <w:noWrap/>
            <w:vAlign w:val="center"/>
            <w:hideMark/>
          </w:tcPr>
          <w:p w14:paraId="3381C020"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12,9%</w:t>
            </w:r>
          </w:p>
        </w:tc>
        <w:tc>
          <w:tcPr>
            <w:tcW w:w="728" w:type="dxa"/>
            <w:tcBorders>
              <w:top w:val="nil"/>
              <w:left w:val="nil"/>
              <w:bottom w:val="single" w:sz="8" w:space="0" w:color="auto"/>
              <w:right w:val="single" w:sz="8" w:space="0" w:color="auto"/>
            </w:tcBorders>
            <w:shd w:val="clear" w:color="auto" w:fill="auto"/>
            <w:noWrap/>
            <w:vAlign w:val="center"/>
            <w:hideMark/>
          </w:tcPr>
          <w:p w14:paraId="13B461DF"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12,3%</w:t>
            </w:r>
          </w:p>
        </w:tc>
        <w:tc>
          <w:tcPr>
            <w:tcW w:w="728" w:type="dxa"/>
            <w:tcBorders>
              <w:top w:val="nil"/>
              <w:left w:val="nil"/>
              <w:bottom w:val="single" w:sz="8" w:space="0" w:color="auto"/>
              <w:right w:val="single" w:sz="8" w:space="0" w:color="auto"/>
            </w:tcBorders>
            <w:shd w:val="clear" w:color="auto" w:fill="auto"/>
            <w:noWrap/>
            <w:vAlign w:val="center"/>
            <w:hideMark/>
          </w:tcPr>
          <w:p w14:paraId="0A1B5E1D"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12,5%</w:t>
            </w:r>
          </w:p>
        </w:tc>
        <w:tc>
          <w:tcPr>
            <w:tcW w:w="728" w:type="dxa"/>
            <w:tcBorders>
              <w:top w:val="nil"/>
              <w:left w:val="nil"/>
              <w:bottom w:val="single" w:sz="8" w:space="0" w:color="auto"/>
              <w:right w:val="single" w:sz="8" w:space="0" w:color="auto"/>
            </w:tcBorders>
            <w:shd w:val="clear" w:color="auto" w:fill="auto"/>
            <w:noWrap/>
            <w:vAlign w:val="center"/>
            <w:hideMark/>
          </w:tcPr>
          <w:p w14:paraId="56F6378E"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13,3%</w:t>
            </w:r>
          </w:p>
        </w:tc>
        <w:tc>
          <w:tcPr>
            <w:tcW w:w="728" w:type="dxa"/>
            <w:tcBorders>
              <w:top w:val="nil"/>
              <w:left w:val="nil"/>
              <w:bottom w:val="single" w:sz="8" w:space="0" w:color="auto"/>
              <w:right w:val="single" w:sz="8" w:space="0" w:color="auto"/>
            </w:tcBorders>
            <w:shd w:val="clear" w:color="auto" w:fill="auto"/>
            <w:noWrap/>
            <w:vAlign w:val="center"/>
            <w:hideMark/>
          </w:tcPr>
          <w:p w14:paraId="3EBE2531"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13,7%</w:t>
            </w:r>
          </w:p>
        </w:tc>
        <w:tc>
          <w:tcPr>
            <w:tcW w:w="770" w:type="dxa"/>
            <w:tcBorders>
              <w:top w:val="nil"/>
              <w:left w:val="nil"/>
              <w:bottom w:val="single" w:sz="8" w:space="0" w:color="auto"/>
              <w:right w:val="single" w:sz="8" w:space="0" w:color="auto"/>
            </w:tcBorders>
            <w:shd w:val="clear" w:color="auto" w:fill="auto"/>
            <w:noWrap/>
            <w:vAlign w:val="center"/>
            <w:hideMark/>
          </w:tcPr>
          <w:p w14:paraId="1FA5A424"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13,4%</w:t>
            </w:r>
          </w:p>
        </w:tc>
        <w:tc>
          <w:tcPr>
            <w:tcW w:w="770" w:type="dxa"/>
            <w:tcBorders>
              <w:top w:val="nil"/>
              <w:left w:val="nil"/>
              <w:bottom w:val="single" w:sz="8" w:space="0" w:color="auto"/>
              <w:right w:val="single" w:sz="8" w:space="0" w:color="auto"/>
            </w:tcBorders>
            <w:shd w:val="clear" w:color="auto" w:fill="auto"/>
            <w:noWrap/>
            <w:vAlign w:val="center"/>
            <w:hideMark/>
          </w:tcPr>
          <w:p w14:paraId="3096BCAA"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13,4%</w:t>
            </w:r>
          </w:p>
        </w:tc>
      </w:tr>
      <w:tr w:rsidR="00B16526" w:rsidRPr="00BD4A2D" w14:paraId="4122EBA1" w14:textId="77777777" w:rsidTr="00B16526">
        <w:trPr>
          <w:trHeight w:val="442"/>
        </w:trPr>
        <w:tc>
          <w:tcPr>
            <w:tcW w:w="446" w:type="dxa"/>
            <w:tcBorders>
              <w:top w:val="nil"/>
              <w:left w:val="single" w:sz="8" w:space="0" w:color="auto"/>
              <w:bottom w:val="single" w:sz="8" w:space="0" w:color="auto"/>
              <w:right w:val="single" w:sz="8" w:space="0" w:color="auto"/>
            </w:tcBorders>
            <w:shd w:val="clear" w:color="auto" w:fill="auto"/>
            <w:noWrap/>
            <w:vAlign w:val="center"/>
            <w:hideMark/>
          </w:tcPr>
          <w:p w14:paraId="5A9BCCDB"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8.</w:t>
            </w:r>
          </w:p>
        </w:tc>
        <w:tc>
          <w:tcPr>
            <w:tcW w:w="923" w:type="dxa"/>
            <w:tcBorders>
              <w:top w:val="single" w:sz="8" w:space="0" w:color="auto"/>
              <w:left w:val="nil"/>
              <w:bottom w:val="single" w:sz="4" w:space="0" w:color="auto"/>
              <w:right w:val="single" w:sz="8" w:space="0" w:color="auto"/>
            </w:tcBorders>
            <w:shd w:val="clear" w:color="auto" w:fill="auto"/>
            <w:noWrap/>
            <w:vAlign w:val="center"/>
            <w:hideMark/>
          </w:tcPr>
          <w:p w14:paraId="260EE5F8"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актуализация 2026 на 2027</w:t>
            </w:r>
          </w:p>
        </w:tc>
        <w:tc>
          <w:tcPr>
            <w:tcW w:w="1222" w:type="dxa"/>
            <w:tcBorders>
              <w:top w:val="nil"/>
              <w:left w:val="nil"/>
              <w:bottom w:val="single" w:sz="8" w:space="0" w:color="auto"/>
              <w:right w:val="single" w:sz="8" w:space="0" w:color="auto"/>
            </w:tcBorders>
            <w:shd w:val="clear" w:color="auto" w:fill="auto"/>
            <w:vAlign w:val="center"/>
            <w:hideMark/>
          </w:tcPr>
          <w:p w14:paraId="249930F7"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Отпуск тепловой энергии на объекты хозяйственных нужд</w:t>
            </w:r>
          </w:p>
        </w:tc>
        <w:tc>
          <w:tcPr>
            <w:tcW w:w="728" w:type="dxa"/>
            <w:tcBorders>
              <w:top w:val="nil"/>
              <w:left w:val="nil"/>
              <w:bottom w:val="single" w:sz="8" w:space="0" w:color="auto"/>
              <w:right w:val="single" w:sz="8" w:space="0" w:color="auto"/>
            </w:tcBorders>
            <w:shd w:val="clear" w:color="auto" w:fill="auto"/>
            <w:noWrap/>
            <w:vAlign w:val="center"/>
            <w:hideMark/>
          </w:tcPr>
          <w:p w14:paraId="23F82D5A"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22,456</w:t>
            </w:r>
          </w:p>
        </w:tc>
        <w:tc>
          <w:tcPr>
            <w:tcW w:w="728" w:type="dxa"/>
            <w:tcBorders>
              <w:top w:val="nil"/>
              <w:left w:val="nil"/>
              <w:bottom w:val="single" w:sz="8" w:space="0" w:color="auto"/>
              <w:right w:val="single" w:sz="8" w:space="0" w:color="auto"/>
            </w:tcBorders>
            <w:shd w:val="clear" w:color="auto" w:fill="auto"/>
            <w:noWrap/>
            <w:vAlign w:val="center"/>
            <w:hideMark/>
          </w:tcPr>
          <w:p w14:paraId="02F0A353"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24,810</w:t>
            </w:r>
          </w:p>
        </w:tc>
        <w:tc>
          <w:tcPr>
            <w:tcW w:w="728" w:type="dxa"/>
            <w:tcBorders>
              <w:top w:val="nil"/>
              <w:left w:val="nil"/>
              <w:bottom w:val="single" w:sz="8" w:space="0" w:color="auto"/>
              <w:right w:val="single" w:sz="8" w:space="0" w:color="auto"/>
            </w:tcBorders>
            <w:shd w:val="clear" w:color="auto" w:fill="auto"/>
            <w:noWrap/>
            <w:vAlign w:val="center"/>
            <w:hideMark/>
          </w:tcPr>
          <w:p w14:paraId="64B66185"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25,382</w:t>
            </w:r>
          </w:p>
        </w:tc>
        <w:tc>
          <w:tcPr>
            <w:tcW w:w="728" w:type="dxa"/>
            <w:tcBorders>
              <w:top w:val="nil"/>
              <w:left w:val="nil"/>
              <w:bottom w:val="single" w:sz="8" w:space="0" w:color="auto"/>
              <w:right w:val="single" w:sz="8" w:space="0" w:color="auto"/>
            </w:tcBorders>
            <w:shd w:val="clear" w:color="auto" w:fill="auto"/>
            <w:noWrap/>
            <w:vAlign w:val="center"/>
            <w:hideMark/>
          </w:tcPr>
          <w:p w14:paraId="43C81844"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29,261</w:t>
            </w:r>
          </w:p>
        </w:tc>
        <w:tc>
          <w:tcPr>
            <w:tcW w:w="728" w:type="dxa"/>
            <w:tcBorders>
              <w:top w:val="nil"/>
              <w:left w:val="nil"/>
              <w:bottom w:val="single" w:sz="8" w:space="0" w:color="auto"/>
              <w:right w:val="single" w:sz="8" w:space="0" w:color="auto"/>
            </w:tcBorders>
            <w:shd w:val="clear" w:color="auto" w:fill="auto"/>
            <w:noWrap/>
            <w:vAlign w:val="center"/>
            <w:hideMark/>
          </w:tcPr>
          <w:p w14:paraId="6E57B73A"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24,559</w:t>
            </w:r>
          </w:p>
        </w:tc>
        <w:tc>
          <w:tcPr>
            <w:tcW w:w="728" w:type="dxa"/>
            <w:tcBorders>
              <w:top w:val="nil"/>
              <w:left w:val="nil"/>
              <w:bottom w:val="single" w:sz="8" w:space="0" w:color="auto"/>
              <w:right w:val="single" w:sz="8" w:space="0" w:color="auto"/>
            </w:tcBorders>
            <w:shd w:val="clear" w:color="auto" w:fill="auto"/>
            <w:noWrap/>
            <w:vAlign w:val="center"/>
            <w:hideMark/>
          </w:tcPr>
          <w:p w14:paraId="361D13B2"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28,296</w:t>
            </w:r>
          </w:p>
        </w:tc>
        <w:tc>
          <w:tcPr>
            <w:tcW w:w="728" w:type="dxa"/>
            <w:tcBorders>
              <w:top w:val="nil"/>
              <w:left w:val="nil"/>
              <w:bottom w:val="single" w:sz="8" w:space="0" w:color="auto"/>
              <w:right w:val="single" w:sz="8" w:space="0" w:color="auto"/>
            </w:tcBorders>
            <w:shd w:val="clear" w:color="auto" w:fill="auto"/>
            <w:noWrap/>
            <w:vAlign w:val="center"/>
            <w:hideMark/>
          </w:tcPr>
          <w:p w14:paraId="14897599"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31,290</w:t>
            </w:r>
          </w:p>
        </w:tc>
        <w:tc>
          <w:tcPr>
            <w:tcW w:w="728" w:type="dxa"/>
            <w:tcBorders>
              <w:top w:val="nil"/>
              <w:left w:val="nil"/>
              <w:bottom w:val="single" w:sz="8" w:space="0" w:color="auto"/>
              <w:right w:val="single" w:sz="8" w:space="0" w:color="auto"/>
            </w:tcBorders>
            <w:shd w:val="clear" w:color="auto" w:fill="auto"/>
            <w:noWrap/>
            <w:vAlign w:val="center"/>
            <w:hideMark/>
          </w:tcPr>
          <w:p w14:paraId="78713191"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25,628</w:t>
            </w:r>
          </w:p>
        </w:tc>
        <w:tc>
          <w:tcPr>
            <w:tcW w:w="728" w:type="dxa"/>
            <w:tcBorders>
              <w:top w:val="nil"/>
              <w:left w:val="nil"/>
              <w:bottom w:val="single" w:sz="8" w:space="0" w:color="auto"/>
              <w:right w:val="single" w:sz="8" w:space="0" w:color="auto"/>
            </w:tcBorders>
            <w:shd w:val="clear" w:color="auto" w:fill="auto"/>
            <w:noWrap/>
            <w:vAlign w:val="center"/>
            <w:hideMark/>
          </w:tcPr>
          <w:p w14:paraId="2987705A"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32,957</w:t>
            </w:r>
          </w:p>
        </w:tc>
        <w:tc>
          <w:tcPr>
            <w:tcW w:w="728" w:type="dxa"/>
            <w:tcBorders>
              <w:top w:val="nil"/>
              <w:left w:val="nil"/>
              <w:bottom w:val="single" w:sz="8" w:space="0" w:color="auto"/>
              <w:right w:val="single" w:sz="8" w:space="0" w:color="auto"/>
            </w:tcBorders>
            <w:shd w:val="clear" w:color="auto" w:fill="auto"/>
            <w:noWrap/>
            <w:vAlign w:val="center"/>
            <w:hideMark/>
          </w:tcPr>
          <w:p w14:paraId="4BEDFD18"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28,800</w:t>
            </w:r>
          </w:p>
        </w:tc>
        <w:tc>
          <w:tcPr>
            <w:tcW w:w="728" w:type="dxa"/>
            <w:tcBorders>
              <w:top w:val="nil"/>
              <w:left w:val="nil"/>
              <w:bottom w:val="single" w:sz="8" w:space="0" w:color="auto"/>
              <w:right w:val="single" w:sz="8" w:space="0" w:color="auto"/>
            </w:tcBorders>
            <w:shd w:val="clear" w:color="auto" w:fill="auto"/>
            <w:noWrap/>
            <w:vAlign w:val="center"/>
            <w:hideMark/>
          </w:tcPr>
          <w:p w14:paraId="041357BE"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27,400</w:t>
            </w:r>
          </w:p>
        </w:tc>
        <w:tc>
          <w:tcPr>
            <w:tcW w:w="728" w:type="dxa"/>
            <w:tcBorders>
              <w:top w:val="nil"/>
              <w:left w:val="nil"/>
              <w:bottom w:val="single" w:sz="8" w:space="0" w:color="auto"/>
              <w:right w:val="single" w:sz="8" w:space="0" w:color="auto"/>
            </w:tcBorders>
            <w:shd w:val="clear" w:color="auto" w:fill="auto"/>
            <w:noWrap/>
            <w:vAlign w:val="center"/>
            <w:hideMark/>
          </w:tcPr>
          <w:p w14:paraId="7519B537"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28,269</w:t>
            </w:r>
          </w:p>
        </w:tc>
        <w:tc>
          <w:tcPr>
            <w:tcW w:w="728" w:type="dxa"/>
            <w:tcBorders>
              <w:top w:val="nil"/>
              <w:left w:val="nil"/>
              <w:bottom w:val="single" w:sz="8" w:space="0" w:color="auto"/>
              <w:right w:val="single" w:sz="8" w:space="0" w:color="auto"/>
            </w:tcBorders>
            <w:shd w:val="clear" w:color="auto" w:fill="auto"/>
            <w:noWrap/>
            <w:vAlign w:val="center"/>
            <w:hideMark/>
          </w:tcPr>
          <w:p w14:paraId="7649EAB9"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27,260</w:t>
            </w:r>
          </w:p>
        </w:tc>
        <w:tc>
          <w:tcPr>
            <w:tcW w:w="728" w:type="dxa"/>
            <w:tcBorders>
              <w:top w:val="nil"/>
              <w:left w:val="nil"/>
              <w:bottom w:val="single" w:sz="8" w:space="0" w:color="auto"/>
              <w:right w:val="single" w:sz="8" w:space="0" w:color="auto"/>
            </w:tcBorders>
            <w:shd w:val="clear" w:color="auto" w:fill="auto"/>
            <w:noWrap/>
            <w:vAlign w:val="center"/>
            <w:hideMark/>
          </w:tcPr>
          <w:p w14:paraId="0CBEC335"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28,157</w:t>
            </w:r>
          </w:p>
        </w:tc>
        <w:tc>
          <w:tcPr>
            <w:tcW w:w="770" w:type="dxa"/>
            <w:tcBorders>
              <w:top w:val="nil"/>
              <w:left w:val="nil"/>
              <w:bottom w:val="single" w:sz="8" w:space="0" w:color="auto"/>
              <w:right w:val="single" w:sz="8" w:space="0" w:color="auto"/>
            </w:tcBorders>
            <w:shd w:val="clear" w:color="auto" w:fill="auto"/>
            <w:noWrap/>
            <w:vAlign w:val="center"/>
            <w:hideMark/>
          </w:tcPr>
          <w:p w14:paraId="0D536F72"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27,644</w:t>
            </w:r>
          </w:p>
        </w:tc>
        <w:tc>
          <w:tcPr>
            <w:tcW w:w="770" w:type="dxa"/>
            <w:tcBorders>
              <w:top w:val="nil"/>
              <w:left w:val="nil"/>
              <w:bottom w:val="single" w:sz="8" w:space="0" w:color="auto"/>
              <w:right w:val="single" w:sz="8" w:space="0" w:color="auto"/>
            </w:tcBorders>
            <w:shd w:val="clear" w:color="auto" w:fill="auto"/>
            <w:noWrap/>
            <w:vAlign w:val="center"/>
            <w:hideMark/>
          </w:tcPr>
          <w:p w14:paraId="54E71BD0"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27,644</w:t>
            </w:r>
          </w:p>
        </w:tc>
      </w:tr>
      <w:tr w:rsidR="00B16526" w:rsidRPr="00BD4A2D" w14:paraId="08B4A74E" w14:textId="77777777" w:rsidTr="00B16526">
        <w:trPr>
          <w:trHeight w:val="442"/>
        </w:trPr>
        <w:tc>
          <w:tcPr>
            <w:tcW w:w="446" w:type="dxa"/>
            <w:tcBorders>
              <w:top w:val="nil"/>
              <w:left w:val="single" w:sz="8" w:space="0" w:color="auto"/>
              <w:bottom w:val="single" w:sz="8" w:space="0" w:color="auto"/>
              <w:right w:val="single" w:sz="8" w:space="0" w:color="auto"/>
            </w:tcBorders>
            <w:shd w:val="clear" w:color="000000" w:fill="F8CBAD"/>
            <w:noWrap/>
            <w:vAlign w:val="center"/>
            <w:hideMark/>
          </w:tcPr>
          <w:p w14:paraId="73B65CFF"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9.</w:t>
            </w:r>
          </w:p>
        </w:tc>
        <w:tc>
          <w:tcPr>
            <w:tcW w:w="923" w:type="dxa"/>
            <w:tcBorders>
              <w:top w:val="single" w:sz="8" w:space="0" w:color="auto"/>
              <w:left w:val="nil"/>
              <w:bottom w:val="single" w:sz="8" w:space="0" w:color="auto"/>
              <w:right w:val="single" w:sz="8" w:space="0" w:color="auto"/>
            </w:tcBorders>
            <w:shd w:val="clear" w:color="000000" w:fill="F8CBAD"/>
            <w:noWrap/>
            <w:vAlign w:val="center"/>
            <w:hideMark/>
          </w:tcPr>
          <w:p w14:paraId="361A96DA"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актуализация 2026 на 2027</w:t>
            </w:r>
          </w:p>
        </w:tc>
        <w:tc>
          <w:tcPr>
            <w:tcW w:w="1222" w:type="dxa"/>
            <w:tcBorders>
              <w:top w:val="nil"/>
              <w:left w:val="nil"/>
              <w:bottom w:val="single" w:sz="8" w:space="0" w:color="auto"/>
              <w:right w:val="single" w:sz="8" w:space="0" w:color="auto"/>
            </w:tcBorders>
            <w:shd w:val="clear" w:color="000000" w:fill="F8CBAD"/>
            <w:vAlign w:val="center"/>
            <w:hideMark/>
          </w:tcPr>
          <w:p w14:paraId="3519F88C"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 xml:space="preserve">Отпуск тепловой энергии из тепловой сети (полезный отпуск), в </w:t>
            </w:r>
            <w:proofErr w:type="spellStart"/>
            <w:r w:rsidRPr="0084469A">
              <w:rPr>
                <w:rFonts w:cs="Times New Roman"/>
                <w:b/>
                <w:bCs/>
                <w:sz w:val="12"/>
                <w:szCs w:val="12"/>
              </w:rPr>
              <w:t>т.ч</w:t>
            </w:r>
            <w:proofErr w:type="spellEnd"/>
            <w:r w:rsidRPr="0084469A">
              <w:rPr>
                <w:rFonts w:cs="Times New Roman"/>
                <w:b/>
                <w:bCs/>
                <w:sz w:val="12"/>
                <w:szCs w:val="12"/>
              </w:rPr>
              <w:t xml:space="preserve">.       </w:t>
            </w:r>
          </w:p>
        </w:tc>
        <w:tc>
          <w:tcPr>
            <w:tcW w:w="728" w:type="dxa"/>
            <w:tcBorders>
              <w:top w:val="nil"/>
              <w:left w:val="nil"/>
              <w:bottom w:val="single" w:sz="8" w:space="0" w:color="auto"/>
              <w:right w:val="single" w:sz="8" w:space="0" w:color="auto"/>
            </w:tcBorders>
            <w:shd w:val="clear" w:color="000000" w:fill="F8CBAD"/>
            <w:noWrap/>
            <w:vAlign w:val="center"/>
            <w:hideMark/>
          </w:tcPr>
          <w:p w14:paraId="4060D40C"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169,211</w:t>
            </w:r>
          </w:p>
        </w:tc>
        <w:tc>
          <w:tcPr>
            <w:tcW w:w="728" w:type="dxa"/>
            <w:tcBorders>
              <w:top w:val="nil"/>
              <w:left w:val="nil"/>
              <w:bottom w:val="single" w:sz="8" w:space="0" w:color="auto"/>
              <w:right w:val="single" w:sz="8" w:space="0" w:color="auto"/>
            </w:tcBorders>
            <w:shd w:val="clear" w:color="000000" w:fill="F8CBAD"/>
            <w:noWrap/>
            <w:vAlign w:val="center"/>
            <w:hideMark/>
          </w:tcPr>
          <w:p w14:paraId="5DB3AB3F"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173,867</w:t>
            </w:r>
          </w:p>
        </w:tc>
        <w:tc>
          <w:tcPr>
            <w:tcW w:w="728" w:type="dxa"/>
            <w:tcBorders>
              <w:top w:val="nil"/>
              <w:left w:val="nil"/>
              <w:bottom w:val="single" w:sz="8" w:space="0" w:color="auto"/>
              <w:right w:val="single" w:sz="8" w:space="0" w:color="auto"/>
            </w:tcBorders>
            <w:shd w:val="clear" w:color="000000" w:fill="F8CBAD"/>
            <w:noWrap/>
            <w:vAlign w:val="center"/>
            <w:hideMark/>
          </w:tcPr>
          <w:p w14:paraId="50BD7663"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161,403</w:t>
            </w:r>
          </w:p>
        </w:tc>
        <w:tc>
          <w:tcPr>
            <w:tcW w:w="728" w:type="dxa"/>
            <w:tcBorders>
              <w:top w:val="nil"/>
              <w:left w:val="nil"/>
              <w:bottom w:val="single" w:sz="8" w:space="0" w:color="auto"/>
              <w:right w:val="single" w:sz="8" w:space="0" w:color="auto"/>
            </w:tcBorders>
            <w:shd w:val="clear" w:color="000000" w:fill="F8CBAD"/>
            <w:noWrap/>
            <w:vAlign w:val="center"/>
            <w:hideMark/>
          </w:tcPr>
          <w:p w14:paraId="0F73A064"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171,878</w:t>
            </w:r>
          </w:p>
        </w:tc>
        <w:tc>
          <w:tcPr>
            <w:tcW w:w="728" w:type="dxa"/>
            <w:tcBorders>
              <w:top w:val="nil"/>
              <w:left w:val="nil"/>
              <w:bottom w:val="single" w:sz="8" w:space="0" w:color="auto"/>
              <w:right w:val="single" w:sz="8" w:space="0" w:color="auto"/>
            </w:tcBorders>
            <w:shd w:val="clear" w:color="000000" w:fill="F8CBAD"/>
            <w:noWrap/>
            <w:vAlign w:val="center"/>
            <w:hideMark/>
          </w:tcPr>
          <w:p w14:paraId="61DCC96F"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170,514</w:t>
            </w:r>
          </w:p>
        </w:tc>
        <w:tc>
          <w:tcPr>
            <w:tcW w:w="728" w:type="dxa"/>
            <w:tcBorders>
              <w:top w:val="nil"/>
              <w:left w:val="nil"/>
              <w:bottom w:val="single" w:sz="8" w:space="0" w:color="auto"/>
              <w:right w:val="single" w:sz="8" w:space="0" w:color="auto"/>
            </w:tcBorders>
            <w:shd w:val="clear" w:color="000000" w:fill="F8CBAD"/>
            <w:noWrap/>
            <w:vAlign w:val="center"/>
            <w:hideMark/>
          </w:tcPr>
          <w:p w14:paraId="6E288E7F"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181,127</w:t>
            </w:r>
          </w:p>
        </w:tc>
        <w:tc>
          <w:tcPr>
            <w:tcW w:w="728" w:type="dxa"/>
            <w:tcBorders>
              <w:top w:val="nil"/>
              <w:left w:val="nil"/>
              <w:bottom w:val="single" w:sz="8" w:space="0" w:color="auto"/>
              <w:right w:val="single" w:sz="8" w:space="0" w:color="auto"/>
            </w:tcBorders>
            <w:shd w:val="clear" w:color="000000" w:fill="F8CBAD"/>
            <w:noWrap/>
            <w:vAlign w:val="center"/>
            <w:hideMark/>
          </w:tcPr>
          <w:p w14:paraId="24EFA2E9"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163,314</w:t>
            </w:r>
          </w:p>
        </w:tc>
        <w:tc>
          <w:tcPr>
            <w:tcW w:w="728" w:type="dxa"/>
            <w:tcBorders>
              <w:top w:val="nil"/>
              <w:left w:val="nil"/>
              <w:bottom w:val="single" w:sz="8" w:space="0" w:color="auto"/>
              <w:right w:val="single" w:sz="8" w:space="0" w:color="auto"/>
            </w:tcBorders>
            <w:shd w:val="clear" w:color="000000" w:fill="F8CBAD"/>
            <w:noWrap/>
            <w:vAlign w:val="center"/>
            <w:hideMark/>
          </w:tcPr>
          <w:p w14:paraId="18499964"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148,583</w:t>
            </w:r>
          </w:p>
        </w:tc>
        <w:tc>
          <w:tcPr>
            <w:tcW w:w="728" w:type="dxa"/>
            <w:tcBorders>
              <w:top w:val="nil"/>
              <w:left w:val="nil"/>
              <w:bottom w:val="single" w:sz="8" w:space="0" w:color="auto"/>
              <w:right w:val="single" w:sz="8" w:space="0" w:color="auto"/>
            </w:tcBorders>
            <w:shd w:val="clear" w:color="000000" w:fill="F8CBAD"/>
            <w:noWrap/>
            <w:vAlign w:val="center"/>
            <w:hideMark/>
          </w:tcPr>
          <w:p w14:paraId="5A8E5583"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173,230</w:t>
            </w:r>
          </w:p>
        </w:tc>
        <w:tc>
          <w:tcPr>
            <w:tcW w:w="728" w:type="dxa"/>
            <w:tcBorders>
              <w:top w:val="nil"/>
              <w:left w:val="nil"/>
              <w:bottom w:val="single" w:sz="8" w:space="0" w:color="auto"/>
              <w:right w:val="single" w:sz="8" w:space="0" w:color="auto"/>
            </w:tcBorders>
            <w:shd w:val="clear" w:color="000000" w:fill="F8CBAD"/>
            <w:noWrap/>
            <w:vAlign w:val="center"/>
            <w:hideMark/>
          </w:tcPr>
          <w:p w14:paraId="217367AC"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156,563</w:t>
            </w:r>
          </w:p>
        </w:tc>
        <w:tc>
          <w:tcPr>
            <w:tcW w:w="728" w:type="dxa"/>
            <w:tcBorders>
              <w:top w:val="nil"/>
              <w:left w:val="nil"/>
              <w:bottom w:val="single" w:sz="8" w:space="0" w:color="auto"/>
              <w:right w:val="single" w:sz="8" w:space="0" w:color="auto"/>
            </w:tcBorders>
            <w:shd w:val="clear" w:color="000000" w:fill="F8CBAD"/>
            <w:noWrap/>
            <w:vAlign w:val="center"/>
            <w:hideMark/>
          </w:tcPr>
          <w:p w14:paraId="635CE63B"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156,407</w:t>
            </w:r>
          </w:p>
        </w:tc>
        <w:tc>
          <w:tcPr>
            <w:tcW w:w="728" w:type="dxa"/>
            <w:tcBorders>
              <w:top w:val="nil"/>
              <w:left w:val="nil"/>
              <w:bottom w:val="single" w:sz="8" w:space="0" w:color="auto"/>
              <w:right w:val="single" w:sz="8" w:space="0" w:color="auto"/>
            </w:tcBorders>
            <w:shd w:val="clear" w:color="000000" w:fill="F8CBAD"/>
            <w:noWrap/>
            <w:vAlign w:val="center"/>
            <w:hideMark/>
          </w:tcPr>
          <w:p w14:paraId="7DF960D6"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161,493</w:t>
            </w:r>
          </w:p>
        </w:tc>
        <w:tc>
          <w:tcPr>
            <w:tcW w:w="728" w:type="dxa"/>
            <w:tcBorders>
              <w:top w:val="nil"/>
              <w:left w:val="nil"/>
              <w:bottom w:val="single" w:sz="8" w:space="0" w:color="auto"/>
              <w:right w:val="single" w:sz="8" w:space="0" w:color="auto"/>
            </w:tcBorders>
            <w:shd w:val="clear" w:color="000000" w:fill="F8CBAD"/>
            <w:noWrap/>
            <w:vAlign w:val="center"/>
            <w:hideMark/>
          </w:tcPr>
          <w:p w14:paraId="6304F829"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156,437</w:t>
            </w:r>
          </w:p>
        </w:tc>
        <w:tc>
          <w:tcPr>
            <w:tcW w:w="728" w:type="dxa"/>
            <w:tcBorders>
              <w:top w:val="nil"/>
              <w:left w:val="nil"/>
              <w:bottom w:val="single" w:sz="8" w:space="0" w:color="auto"/>
              <w:right w:val="single" w:sz="8" w:space="0" w:color="auto"/>
            </w:tcBorders>
            <w:shd w:val="clear" w:color="000000" w:fill="F8CBAD"/>
            <w:noWrap/>
            <w:vAlign w:val="center"/>
            <w:hideMark/>
          </w:tcPr>
          <w:p w14:paraId="50B13800"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156,482</w:t>
            </w:r>
          </w:p>
        </w:tc>
        <w:tc>
          <w:tcPr>
            <w:tcW w:w="770" w:type="dxa"/>
            <w:tcBorders>
              <w:top w:val="nil"/>
              <w:left w:val="nil"/>
              <w:bottom w:val="single" w:sz="8" w:space="0" w:color="auto"/>
              <w:right w:val="single" w:sz="8" w:space="0" w:color="auto"/>
            </w:tcBorders>
            <w:shd w:val="clear" w:color="000000" w:fill="F8CBAD"/>
            <w:noWrap/>
            <w:vAlign w:val="center"/>
            <w:hideMark/>
          </w:tcPr>
          <w:p w14:paraId="39BE428C"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155,151</w:t>
            </w:r>
          </w:p>
        </w:tc>
        <w:tc>
          <w:tcPr>
            <w:tcW w:w="770" w:type="dxa"/>
            <w:tcBorders>
              <w:top w:val="nil"/>
              <w:left w:val="nil"/>
              <w:bottom w:val="single" w:sz="8" w:space="0" w:color="auto"/>
              <w:right w:val="single" w:sz="8" w:space="0" w:color="auto"/>
            </w:tcBorders>
            <w:shd w:val="clear" w:color="000000" w:fill="F8CBAD"/>
            <w:noWrap/>
            <w:vAlign w:val="center"/>
            <w:hideMark/>
          </w:tcPr>
          <w:p w14:paraId="530BD9F0" w14:textId="77777777" w:rsidR="00E06B46" w:rsidRPr="0084469A" w:rsidRDefault="00E06B46" w:rsidP="003D1B63">
            <w:pPr>
              <w:spacing w:after="0" w:line="240" w:lineRule="auto"/>
              <w:ind w:firstLine="0"/>
              <w:jc w:val="center"/>
              <w:rPr>
                <w:rFonts w:cs="Times New Roman"/>
                <w:b/>
                <w:bCs/>
                <w:sz w:val="12"/>
                <w:szCs w:val="12"/>
              </w:rPr>
            </w:pPr>
            <w:r w:rsidRPr="0084469A">
              <w:rPr>
                <w:rFonts w:cs="Times New Roman"/>
                <w:b/>
                <w:bCs/>
                <w:sz w:val="12"/>
                <w:szCs w:val="12"/>
              </w:rPr>
              <w:t>155,151</w:t>
            </w:r>
          </w:p>
        </w:tc>
      </w:tr>
      <w:tr w:rsidR="00B16526" w:rsidRPr="00BD4A2D" w14:paraId="0A934EE5" w14:textId="77777777" w:rsidTr="00B16526">
        <w:trPr>
          <w:trHeight w:val="274"/>
        </w:trPr>
        <w:tc>
          <w:tcPr>
            <w:tcW w:w="446" w:type="dxa"/>
            <w:tcBorders>
              <w:top w:val="nil"/>
              <w:left w:val="single" w:sz="8" w:space="0" w:color="auto"/>
              <w:bottom w:val="single" w:sz="8" w:space="0" w:color="auto"/>
              <w:right w:val="single" w:sz="8" w:space="0" w:color="auto"/>
            </w:tcBorders>
            <w:shd w:val="clear" w:color="auto" w:fill="auto"/>
            <w:noWrap/>
            <w:vAlign w:val="center"/>
            <w:hideMark/>
          </w:tcPr>
          <w:p w14:paraId="15830A05"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9.1.</w:t>
            </w:r>
          </w:p>
        </w:tc>
        <w:tc>
          <w:tcPr>
            <w:tcW w:w="923" w:type="dxa"/>
            <w:tcBorders>
              <w:top w:val="nil"/>
              <w:left w:val="nil"/>
              <w:bottom w:val="single" w:sz="4" w:space="0" w:color="auto"/>
              <w:right w:val="single" w:sz="8" w:space="0" w:color="auto"/>
            </w:tcBorders>
            <w:shd w:val="clear" w:color="auto" w:fill="auto"/>
            <w:noWrap/>
            <w:vAlign w:val="center"/>
            <w:hideMark/>
          </w:tcPr>
          <w:p w14:paraId="5F241B82"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актуализация 2026 на 2027</w:t>
            </w:r>
          </w:p>
        </w:tc>
        <w:tc>
          <w:tcPr>
            <w:tcW w:w="1222" w:type="dxa"/>
            <w:tcBorders>
              <w:top w:val="nil"/>
              <w:left w:val="nil"/>
              <w:bottom w:val="single" w:sz="8" w:space="0" w:color="auto"/>
              <w:right w:val="single" w:sz="8" w:space="0" w:color="auto"/>
            </w:tcBorders>
            <w:shd w:val="clear" w:color="auto" w:fill="auto"/>
            <w:vAlign w:val="center"/>
            <w:hideMark/>
          </w:tcPr>
          <w:p w14:paraId="07404530" w14:textId="77777777" w:rsidR="00E06B46" w:rsidRPr="0084469A" w:rsidRDefault="00E06B46" w:rsidP="00B16526">
            <w:pPr>
              <w:spacing w:after="0" w:line="240" w:lineRule="auto"/>
              <w:ind w:firstLine="0"/>
              <w:rPr>
                <w:sz w:val="12"/>
                <w:szCs w:val="12"/>
              </w:rPr>
            </w:pPr>
            <w:r w:rsidRPr="0084469A">
              <w:rPr>
                <w:sz w:val="12"/>
                <w:szCs w:val="12"/>
              </w:rPr>
              <w:t>бюджетные потребители</w:t>
            </w:r>
          </w:p>
        </w:tc>
        <w:tc>
          <w:tcPr>
            <w:tcW w:w="728" w:type="dxa"/>
            <w:tcBorders>
              <w:top w:val="nil"/>
              <w:left w:val="nil"/>
              <w:bottom w:val="single" w:sz="8" w:space="0" w:color="auto"/>
              <w:right w:val="single" w:sz="8" w:space="0" w:color="auto"/>
            </w:tcBorders>
            <w:shd w:val="clear" w:color="auto" w:fill="auto"/>
            <w:noWrap/>
            <w:vAlign w:val="center"/>
            <w:hideMark/>
          </w:tcPr>
          <w:p w14:paraId="47AAF8AF"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20,736</w:t>
            </w:r>
          </w:p>
        </w:tc>
        <w:tc>
          <w:tcPr>
            <w:tcW w:w="728" w:type="dxa"/>
            <w:tcBorders>
              <w:top w:val="nil"/>
              <w:left w:val="nil"/>
              <w:bottom w:val="single" w:sz="8" w:space="0" w:color="auto"/>
              <w:right w:val="single" w:sz="8" w:space="0" w:color="auto"/>
            </w:tcBorders>
            <w:shd w:val="clear" w:color="auto" w:fill="auto"/>
            <w:noWrap/>
            <w:vAlign w:val="center"/>
            <w:hideMark/>
          </w:tcPr>
          <w:p w14:paraId="05133EE6"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23,214</w:t>
            </w:r>
          </w:p>
        </w:tc>
        <w:tc>
          <w:tcPr>
            <w:tcW w:w="728" w:type="dxa"/>
            <w:tcBorders>
              <w:top w:val="nil"/>
              <w:left w:val="nil"/>
              <w:bottom w:val="single" w:sz="8" w:space="0" w:color="auto"/>
              <w:right w:val="single" w:sz="8" w:space="0" w:color="auto"/>
            </w:tcBorders>
            <w:shd w:val="clear" w:color="auto" w:fill="auto"/>
            <w:noWrap/>
            <w:vAlign w:val="center"/>
            <w:hideMark/>
          </w:tcPr>
          <w:p w14:paraId="4E60B18E"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20,523</w:t>
            </w:r>
          </w:p>
        </w:tc>
        <w:tc>
          <w:tcPr>
            <w:tcW w:w="728" w:type="dxa"/>
            <w:tcBorders>
              <w:top w:val="nil"/>
              <w:left w:val="nil"/>
              <w:bottom w:val="single" w:sz="8" w:space="0" w:color="auto"/>
              <w:right w:val="single" w:sz="8" w:space="0" w:color="auto"/>
            </w:tcBorders>
            <w:shd w:val="clear" w:color="auto" w:fill="auto"/>
            <w:noWrap/>
            <w:vAlign w:val="center"/>
            <w:hideMark/>
          </w:tcPr>
          <w:p w14:paraId="6E8870AC"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20,821</w:t>
            </w:r>
          </w:p>
        </w:tc>
        <w:tc>
          <w:tcPr>
            <w:tcW w:w="728" w:type="dxa"/>
            <w:tcBorders>
              <w:top w:val="nil"/>
              <w:left w:val="nil"/>
              <w:bottom w:val="single" w:sz="8" w:space="0" w:color="auto"/>
              <w:right w:val="single" w:sz="8" w:space="0" w:color="auto"/>
            </w:tcBorders>
            <w:shd w:val="clear" w:color="auto" w:fill="auto"/>
            <w:noWrap/>
            <w:vAlign w:val="center"/>
            <w:hideMark/>
          </w:tcPr>
          <w:p w14:paraId="03575965"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22,337</w:t>
            </w:r>
          </w:p>
        </w:tc>
        <w:tc>
          <w:tcPr>
            <w:tcW w:w="728" w:type="dxa"/>
            <w:tcBorders>
              <w:top w:val="nil"/>
              <w:left w:val="nil"/>
              <w:bottom w:val="single" w:sz="8" w:space="0" w:color="auto"/>
              <w:right w:val="single" w:sz="8" w:space="0" w:color="auto"/>
            </w:tcBorders>
            <w:shd w:val="clear" w:color="auto" w:fill="auto"/>
            <w:noWrap/>
            <w:vAlign w:val="center"/>
            <w:hideMark/>
          </w:tcPr>
          <w:p w14:paraId="490D222D"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23,542</w:t>
            </w:r>
          </w:p>
        </w:tc>
        <w:tc>
          <w:tcPr>
            <w:tcW w:w="728" w:type="dxa"/>
            <w:tcBorders>
              <w:top w:val="nil"/>
              <w:left w:val="nil"/>
              <w:bottom w:val="single" w:sz="8" w:space="0" w:color="auto"/>
              <w:right w:val="single" w:sz="8" w:space="0" w:color="auto"/>
            </w:tcBorders>
            <w:shd w:val="clear" w:color="auto" w:fill="auto"/>
            <w:noWrap/>
            <w:vAlign w:val="center"/>
            <w:hideMark/>
          </w:tcPr>
          <w:p w14:paraId="17E4F1D1"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18,898</w:t>
            </w:r>
          </w:p>
        </w:tc>
        <w:tc>
          <w:tcPr>
            <w:tcW w:w="728" w:type="dxa"/>
            <w:tcBorders>
              <w:top w:val="nil"/>
              <w:left w:val="nil"/>
              <w:bottom w:val="single" w:sz="8" w:space="0" w:color="auto"/>
              <w:right w:val="single" w:sz="8" w:space="0" w:color="auto"/>
            </w:tcBorders>
            <w:shd w:val="clear" w:color="auto" w:fill="auto"/>
            <w:noWrap/>
            <w:vAlign w:val="center"/>
            <w:hideMark/>
          </w:tcPr>
          <w:p w14:paraId="451D8DC2"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16,585</w:t>
            </w:r>
          </w:p>
        </w:tc>
        <w:tc>
          <w:tcPr>
            <w:tcW w:w="728" w:type="dxa"/>
            <w:tcBorders>
              <w:top w:val="nil"/>
              <w:left w:val="nil"/>
              <w:bottom w:val="single" w:sz="8" w:space="0" w:color="auto"/>
              <w:right w:val="single" w:sz="8" w:space="0" w:color="auto"/>
            </w:tcBorders>
            <w:shd w:val="clear" w:color="auto" w:fill="auto"/>
            <w:noWrap/>
            <w:vAlign w:val="center"/>
            <w:hideMark/>
          </w:tcPr>
          <w:p w14:paraId="19D4131C"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20,734</w:t>
            </w:r>
          </w:p>
        </w:tc>
        <w:tc>
          <w:tcPr>
            <w:tcW w:w="728" w:type="dxa"/>
            <w:tcBorders>
              <w:top w:val="nil"/>
              <w:left w:val="nil"/>
              <w:bottom w:val="single" w:sz="8" w:space="0" w:color="auto"/>
              <w:right w:val="single" w:sz="8" w:space="0" w:color="auto"/>
            </w:tcBorders>
            <w:shd w:val="clear" w:color="auto" w:fill="auto"/>
            <w:noWrap/>
            <w:vAlign w:val="center"/>
            <w:hideMark/>
          </w:tcPr>
          <w:p w14:paraId="77EDE585"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18,292</w:t>
            </w:r>
          </w:p>
        </w:tc>
        <w:tc>
          <w:tcPr>
            <w:tcW w:w="728" w:type="dxa"/>
            <w:tcBorders>
              <w:top w:val="nil"/>
              <w:left w:val="nil"/>
              <w:bottom w:val="single" w:sz="8" w:space="0" w:color="auto"/>
              <w:right w:val="single" w:sz="8" w:space="0" w:color="auto"/>
            </w:tcBorders>
            <w:shd w:val="clear" w:color="auto" w:fill="auto"/>
            <w:noWrap/>
            <w:vAlign w:val="center"/>
            <w:hideMark/>
          </w:tcPr>
          <w:p w14:paraId="7C8B2309"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18,018</w:t>
            </w:r>
          </w:p>
        </w:tc>
        <w:tc>
          <w:tcPr>
            <w:tcW w:w="728" w:type="dxa"/>
            <w:tcBorders>
              <w:top w:val="nil"/>
              <w:left w:val="nil"/>
              <w:bottom w:val="single" w:sz="8" w:space="0" w:color="auto"/>
              <w:right w:val="single" w:sz="8" w:space="0" w:color="auto"/>
            </w:tcBorders>
            <w:shd w:val="clear" w:color="auto" w:fill="auto"/>
            <w:noWrap/>
            <w:vAlign w:val="center"/>
            <w:hideMark/>
          </w:tcPr>
          <w:p w14:paraId="00CC1D10"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19,871</w:t>
            </w:r>
          </w:p>
        </w:tc>
        <w:tc>
          <w:tcPr>
            <w:tcW w:w="728" w:type="dxa"/>
            <w:tcBorders>
              <w:top w:val="nil"/>
              <w:left w:val="nil"/>
              <w:bottom w:val="single" w:sz="8" w:space="0" w:color="auto"/>
              <w:right w:val="single" w:sz="8" w:space="0" w:color="auto"/>
            </w:tcBorders>
            <w:shd w:val="clear" w:color="auto" w:fill="auto"/>
            <w:noWrap/>
            <w:vAlign w:val="center"/>
            <w:hideMark/>
          </w:tcPr>
          <w:p w14:paraId="3183ADFA"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18,144</w:t>
            </w:r>
          </w:p>
        </w:tc>
        <w:tc>
          <w:tcPr>
            <w:tcW w:w="728" w:type="dxa"/>
            <w:tcBorders>
              <w:top w:val="nil"/>
              <w:left w:val="nil"/>
              <w:bottom w:val="single" w:sz="8" w:space="0" w:color="auto"/>
              <w:right w:val="single" w:sz="8" w:space="0" w:color="auto"/>
            </w:tcBorders>
            <w:shd w:val="clear" w:color="auto" w:fill="auto"/>
            <w:noWrap/>
            <w:vAlign w:val="center"/>
            <w:hideMark/>
          </w:tcPr>
          <w:p w14:paraId="23B62E62"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18,727</w:t>
            </w:r>
          </w:p>
        </w:tc>
        <w:tc>
          <w:tcPr>
            <w:tcW w:w="770" w:type="dxa"/>
            <w:tcBorders>
              <w:top w:val="nil"/>
              <w:left w:val="nil"/>
              <w:bottom w:val="single" w:sz="8" w:space="0" w:color="auto"/>
              <w:right w:val="single" w:sz="8" w:space="0" w:color="auto"/>
            </w:tcBorders>
            <w:shd w:val="clear" w:color="auto" w:fill="auto"/>
            <w:noWrap/>
            <w:vAlign w:val="center"/>
            <w:hideMark/>
          </w:tcPr>
          <w:p w14:paraId="1F1E2D6C"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18,677</w:t>
            </w:r>
          </w:p>
        </w:tc>
        <w:tc>
          <w:tcPr>
            <w:tcW w:w="770" w:type="dxa"/>
            <w:tcBorders>
              <w:top w:val="nil"/>
              <w:left w:val="nil"/>
              <w:bottom w:val="single" w:sz="8" w:space="0" w:color="auto"/>
              <w:right w:val="single" w:sz="8" w:space="0" w:color="auto"/>
            </w:tcBorders>
            <w:shd w:val="clear" w:color="auto" w:fill="auto"/>
            <w:noWrap/>
            <w:vAlign w:val="center"/>
            <w:hideMark/>
          </w:tcPr>
          <w:p w14:paraId="63C152D3"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18,677</w:t>
            </w:r>
          </w:p>
        </w:tc>
      </w:tr>
      <w:tr w:rsidR="00B16526" w:rsidRPr="00BD4A2D" w14:paraId="0E4B7FF9" w14:textId="77777777" w:rsidTr="00B16526">
        <w:trPr>
          <w:trHeight w:val="259"/>
        </w:trPr>
        <w:tc>
          <w:tcPr>
            <w:tcW w:w="446" w:type="dxa"/>
            <w:tcBorders>
              <w:top w:val="nil"/>
              <w:left w:val="single" w:sz="8" w:space="0" w:color="auto"/>
              <w:bottom w:val="single" w:sz="8" w:space="0" w:color="auto"/>
              <w:right w:val="single" w:sz="8" w:space="0" w:color="auto"/>
            </w:tcBorders>
            <w:shd w:val="clear" w:color="auto" w:fill="auto"/>
            <w:noWrap/>
            <w:vAlign w:val="center"/>
            <w:hideMark/>
          </w:tcPr>
          <w:p w14:paraId="50466814"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9.2.</w:t>
            </w:r>
          </w:p>
        </w:tc>
        <w:tc>
          <w:tcPr>
            <w:tcW w:w="923" w:type="dxa"/>
            <w:tcBorders>
              <w:top w:val="single" w:sz="8" w:space="0" w:color="auto"/>
              <w:left w:val="nil"/>
              <w:bottom w:val="single" w:sz="4" w:space="0" w:color="auto"/>
              <w:right w:val="single" w:sz="8" w:space="0" w:color="auto"/>
            </w:tcBorders>
            <w:shd w:val="clear" w:color="auto" w:fill="auto"/>
            <w:noWrap/>
            <w:vAlign w:val="center"/>
            <w:hideMark/>
          </w:tcPr>
          <w:p w14:paraId="3813ACA5"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актуализация 2026 на 2027</w:t>
            </w:r>
          </w:p>
        </w:tc>
        <w:tc>
          <w:tcPr>
            <w:tcW w:w="1222" w:type="dxa"/>
            <w:tcBorders>
              <w:top w:val="nil"/>
              <w:left w:val="nil"/>
              <w:bottom w:val="single" w:sz="8" w:space="0" w:color="auto"/>
              <w:right w:val="single" w:sz="8" w:space="0" w:color="auto"/>
            </w:tcBorders>
            <w:shd w:val="clear" w:color="auto" w:fill="auto"/>
            <w:vAlign w:val="center"/>
            <w:hideMark/>
          </w:tcPr>
          <w:p w14:paraId="65D30690" w14:textId="77777777" w:rsidR="00E06B46" w:rsidRPr="0084469A" w:rsidRDefault="00E06B46" w:rsidP="00B16526">
            <w:pPr>
              <w:spacing w:after="0" w:line="240" w:lineRule="auto"/>
              <w:ind w:firstLine="0"/>
              <w:rPr>
                <w:sz w:val="12"/>
                <w:szCs w:val="12"/>
              </w:rPr>
            </w:pPr>
            <w:r w:rsidRPr="0084469A">
              <w:rPr>
                <w:sz w:val="12"/>
                <w:szCs w:val="12"/>
              </w:rPr>
              <w:t>- население</w:t>
            </w:r>
          </w:p>
        </w:tc>
        <w:tc>
          <w:tcPr>
            <w:tcW w:w="728" w:type="dxa"/>
            <w:tcBorders>
              <w:top w:val="nil"/>
              <w:left w:val="nil"/>
              <w:bottom w:val="single" w:sz="8" w:space="0" w:color="auto"/>
              <w:right w:val="single" w:sz="8" w:space="0" w:color="auto"/>
            </w:tcBorders>
            <w:shd w:val="clear" w:color="auto" w:fill="auto"/>
            <w:noWrap/>
            <w:vAlign w:val="center"/>
            <w:hideMark/>
          </w:tcPr>
          <w:p w14:paraId="6BAFAD3C"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74,722</w:t>
            </w:r>
          </w:p>
        </w:tc>
        <w:tc>
          <w:tcPr>
            <w:tcW w:w="728" w:type="dxa"/>
            <w:tcBorders>
              <w:top w:val="nil"/>
              <w:left w:val="nil"/>
              <w:bottom w:val="single" w:sz="8" w:space="0" w:color="auto"/>
              <w:right w:val="single" w:sz="8" w:space="0" w:color="auto"/>
            </w:tcBorders>
            <w:shd w:val="clear" w:color="auto" w:fill="auto"/>
            <w:noWrap/>
            <w:vAlign w:val="center"/>
            <w:hideMark/>
          </w:tcPr>
          <w:p w14:paraId="4D95B85A"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80,583</w:t>
            </w:r>
          </w:p>
        </w:tc>
        <w:tc>
          <w:tcPr>
            <w:tcW w:w="728" w:type="dxa"/>
            <w:tcBorders>
              <w:top w:val="nil"/>
              <w:left w:val="nil"/>
              <w:bottom w:val="single" w:sz="8" w:space="0" w:color="auto"/>
              <w:right w:val="single" w:sz="8" w:space="0" w:color="auto"/>
            </w:tcBorders>
            <w:shd w:val="clear" w:color="auto" w:fill="auto"/>
            <w:noWrap/>
            <w:vAlign w:val="center"/>
            <w:hideMark/>
          </w:tcPr>
          <w:p w14:paraId="03CE41B8"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58,469</w:t>
            </w:r>
          </w:p>
        </w:tc>
        <w:tc>
          <w:tcPr>
            <w:tcW w:w="728" w:type="dxa"/>
            <w:tcBorders>
              <w:top w:val="nil"/>
              <w:left w:val="nil"/>
              <w:bottom w:val="single" w:sz="8" w:space="0" w:color="auto"/>
              <w:right w:val="single" w:sz="8" w:space="0" w:color="auto"/>
            </w:tcBorders>
            <w:shd w:val="clear" w:color="auto" w:fill="auto"/>
            <w:noWrap/>
            <w:vAlign w:val="center"/>
            <w:hideMark/>
          </w:tcPr>
          <w:p w14:paraId="1ABBEE56"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65,439</w:t>
            </w:r>
          </w:p>
        </w:tc>
        <w:tc>
          <w:tcPr>
            <w:tcW w:w="728" w:type="dxa"/>
            <w:tcBorders>
              <w:top w:val="nil"/>
              <w:left w:val="nil"/>
              <w:bottom w:val="single" w:sz="8" w:space="0" w:color="auto"/>
              <w:right w:val="single" w:sz="8" w:space="0" w:color="auto"/>
            </w:tcBorders>
            <w:shd w:val="clear" w:color="auto" w:fill="auto"/>
            <w:noWrap/>
            <w:vAlign w:val="center"/>
            <w:hideMark/>
          </w:tcPr>
          <w:p w14:paraId="36B31F73"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65,414</w:t>
            </w:r>
          </w:p>
        </w:tc>
        <w:tc>
          <w:tcPr>
            <w:tcW w:w="728" w:type="dxa"/>
            <w:tcBorders>
              <w:top w:val="nil"/>
              <w:left w:val="nil"/>
              <w:bottom w:val="single" w:sz="8" w:space="0" w:color="auto"/>
              <w:right w:val="single" w:sz="8" w:space="0" w:color="auto"/>
            </w:tcBorders>
            <w:shd w:val="clear" w:color="auto" w:fill="auto"/>
            <w:noWrap/>
            <w:vAlign w:val="center"/>
            <w:hideMark/>
          </w:tcPr>
          <w:p w14:paraId="10CA6030"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70,584</w:t>
            </w:r>
          </w:p>
        </w:tc>
        <w:tc>
          <w:tcPr>
            <w:tcW w:w="728" w:type="dxa"/>
            <w:tcBorders>
              <w:top w:val="nil"/>
              <w:left w:val="nil"/>
              <w:bottom w:val="single" w:sz="8" w:space="0" w:color="auto"/>
              <w:right w:val="single" w:sz="8" w:space="0" w:color="auto"/>
            </w:tcBorders>
            <w:shd w:val="clear" w:color="auto" w:fill="auto"/>
            <w:noWrap/>
            <w:vAlign w:val="center"/>
            <w:hideMark/>
          </w:tcPr>
          <w:p w14:paraId="3ED8CA02"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64,160</w:t>
            </w:r>
          </w:p>
        </w:tc>
        <w:tc>
          <w:tcPr>
            <w:tcW w:w="728" w:type="dxa"/>
            <w:tcBorders>
              <w:top w:val="nil"/>
              <w:left w:val="nil"/>
              <w:bottom w:val="single" w:sz="8" w:space="0" w:color="auto"/>
              <w:right w:val="single" w:sz="8" w:space="0" w:color="auto"/>
            </w:tcBorders>
            <w:shd w:val="clear" w:color="auto" w:fill="auto"/>
            <w:noWrap/>
            <w:vAlign w:val="center"/>
            <w:hideMark/>
          </w:tcPr>
          <w:p w14:paraId="1DCA8DE3"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56,907</w:t>
            </w:r>
          </w:p>
        </w:tc>
        <w:tc>
          <w:tcPr>
            <w:tcW w:w="728" w:type="dxa"/>
            <w:tcBorders>
              <w:top w:val="nil"/>
              <w:left w:val="nil"/>
              <w:bottom w:val="single" w:sz="8" w:space="0" w:color="auto"/>
              <w:right w:val="single" w:sz="8" w:space="0" w:color="auto"/>
            </w:tcBorders>
            <w:shd w:val="clear" w:color="auto" w:fill="auto"/>
            <w:noWrap/>
            <w:vAlign w:val="center"/>
            <w:hideMark/>
          </w:tcPr>
          <w:p w14:paraId="7EB20B29"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70,590</w:t>
            </w:r>
          </w:p>
        </w:tc>
        <w:tc>
          <w:tcPr>
            <w:tcW w:w="728" w:type="dxa"/>
            <w:tcBorders>
              <w:top w:val="nil"/>
              <w:left w:val="nil"/>
              <w:bottom w:val="single" w:sz="8" w:space="0" w:color="auto"/>
              <w:right w:val="single" w:sz="8" w:space="0" w:color="auto"/>
            </w:tcBorders>
            <w:shd w:val="clear" w:color="auto" w:fill="auto"/>
            <w:noWrap/>
            <w:vAlign w:val="center"/>
            <w:hideMark/>
          </w:tcPr>
          <w:p w14:paraId="0F6331F6"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60,763</w:t>
            </w:r>
          </w:p>
        </w:tc>
        <w:tc>
          <w:tcPr>
            <w:tcW w:w="728" w:type="dxa"/>
            <w:tcBorders>
              <w:top w:val="nil"/>
              <w:left w:val="nil"/>
              <w:bottom w:val="single" w:sz="8" w:space="0" w:color="auto"/>
              <w:right w:val="single" w:sz="8" w:space="0" w:color="auto"/>
            </w:tcBorders>
            <w:shd w:val="clear" w:color="auto" w:fill="auto"/>
            <w:noWrap/>
            <w:vAlign w:val="center"/>
            <w:hideMark/>
          </w:tcPr>
          <w:p w14:paraId="6B806CD4"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60,942</w:t>
            </w:r>
          </w:p>
        </w:tc>
        <w:tc>
          <w:tcPr>
            <w:tcW w:w="728" w:type="dxa"/>
            <w:tcBorders>
              <w:top w:val="nil"/>
              <w:left w:val="nil"/>
              <w:bottom w:val="single" w:sz="8" w:space="0" w:color="auto"/>
              <w:right w:val="single" w:sz="8" w:space="0" w:color="auto"/>
            </w:tcBorders>
            <w:shd w:val="clear" w:color="auto" w:fill="auto"/>
            <w:noWrap/>
            <w:vAlign w:val="center"/>
            <w:hideMark/>
          </w:tcPr>
          <w:p w14:paraId="38DBDF47"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65,564</w:t>
            </w:r>
          </w:p>
        </w:tc>
        <w:tc>
          <w:tcPr>
            <w:tcW w:w="728" w:type="dxa"/>
            <w:tcBorders>
              <w:top w:val="nil"/>
              <w:left w:val="nil"/>
              <w:bottom w:val="single" w:sz="8" w:space="0" w:color="auto"/>
              <w:right w:val="single" w:sz="8" w:space="0" w:color="auto"/>
            </w:tcBorders>
            <w:shd w:val="clear" w:color="auto" w:fill="auto"/>
            <w:noWrap/>
            <w:vAlign w:val="center"/>
            <w:hideMark/>
          </w:tcPr>
          <w:p w14:paraId="66116DC0"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61,634</w:t>
            </w:r>
          </w:p>
        </w:tc>
        <w:tc>
          <w:tcPr>
            <w:tcW w:w="728" w:type="dxa"/>
            <w:tcBorders>
              <w:top w:val="nil"/>
              <w:left w:val="nil"/>
              <w:bottom w:val="single" w:sz="8" w:space="0" w:color="auto"/>
              <w:right w:val="single" w:sz="8" w:space="0" w:color="auto"/>
            </w:tcBorders>
            <w:shd w:val="clear" w:color="auto" w:fill="auto"/>
            <w:noWrap/>
            <w:vAlign w:val="center"/>
            <w:hideMark/>
          </w:tcPr>
          <w:p w14:paraId="45AC391D"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62,431</w:t>
            </w:r>
          </w:p>
        </w:tc>
        <w:tc>
          <w:tcPr>
            <w:tcW w:w="770" w:type="dxa"/>
            <w:tcBorders>
              <w:top w:val="nil"/>
              <w:left w:val="nil"/>
              <w:bottom w:val="single" w:sz="8" w:space="0" w:color="auto"/>
              <w:right w:val="single" w:sz="8" w:space="0" w:color="auto"/>
            </w:tcBorders>
            <w:shd w:val="clear" w:color="auto" w:fill="auto"/>
            <w:noWrap/>
            <w:vAlign w:val="center"/>
            <w:hideMark/>
          </w:tcPr>
          <w:p w14:paraId="7B17E99E"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62,683</w:t>
            </w:r>
          </w:p>
        </w:tc>
        <w:tc>
          <w:tcPr>
            <w:tcW w:w="770" w:type="dxa"/>
            <w:tcBorders>
              <w:top w:val="nil"/>
              <w:left w:val="nil"/>
              <w:bottom w:val="single" w:sz="8" w:space="0" w:color="auto"/>
              <w:right w:val="single" w:sz="8" w:space="0" w:color="auto"/>
            </w:tcBorders>
            <w:shd w:val="clear" w:color="auto" w:fill="auto"/>
            <w:noWrap/>
            <w:vAlign w:val="center"/>
            <w:hideMark/>
          </w:tcPr>
          <w:p w14:paraId="5F6A5BAA"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62,683</w:t>
            </w:r>
          </w:p>
        </w:tc>
      </w:tr>
      <w:tr w:rsidR="00B16526" w:rsidRPr="00BD4A2D" w14:paraId="7D20705A" w14:textId="77777777" w:rsidTr="00B16526">
        <w:trPr>
          <w:trHeight w:val="228"/>
        </w:trPr>
        <w:tc>
          <w:tcPr>
            <w:tcW w:w="446" w:type="dxa"/>
            <w:tcBorders>
              <w:top w:val="nil"/>
              <w:left w:val="single" w:sz="8" w:space="0" w:color="auto"/>
              <w:bottom w:val="nil"/>
              <w:right w:val="single" w:sz="8" w:space="0" w:color="auto"/>
            </w:tcBorders>
            <w:shd w:val="clear" w:color="auto" w:fill="auto"/>
            <w:noWrap/>
            <w:vAlign w:val="center"/>
            <w:hideMark/>
          </w:tcPr>
          <w:p w14:paraId="01792690"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9.3.</w:t>
            </w:r>
          </w:p>
        </w:tc>
        <w:tc>
          <w:tcPr>
            <w:tcW w:w="923" w:type="dxa"/>
            <w:tcBorders>
              <w:top w:val="single" w:sz="8" w:space="0" w:color="auto"/>
              <w:left w:val="nil"/>
              <w:bottom w:val="single" w:sz="4" w:space="0" w:color="auto"/>
              <w:right w:val="single" w:sz="8" w:space="0" w:color="auto"/>
            </w:tcBorders>
            <w:shd w:val="clear" w:color="auto" w:fill="auto"/>
            <w:noWrap/>
            <w:vAlign w:val="center"/>
            <w:hideMark/>
          </w:tcPr>
          <w:p w14:paraId="1FC91125"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актуализация 2026 на 2027</w:t>
            </w:r>
          </w:p>
        </w:tc>
        <w:tc>
          <w:tcPr>
            <w:tcW w:w="1222" w:type="dxa"/>
            <w:tcBorders>
              <w:top w:val="nil"/>
              <w:left w:val="nil"/>
              <w:bottom w:val="nil"/>
              <w:right w:val="single" w:sz="8" w:space="0" w:color="auto"/>
            </w:tcBorders>
            <w:shd w:val="clear" w:color="auto" w:fill="auto"/>
            <w:vAlign w:val="center"/>
            <w:hideMark/>
          </w:tcPr>
          <w:p w14:paraId="7FA38012" w14:textId="77777777" w:rsidR="00E06B46" w:rsidRPr="0084469A" w:rsidRDefault="00E06B46" w:rsidP="00B16526">
            <w:pPr>
              <w:spacing w:after="0" w:line="240" w:lineRule="auto"/>
              <w:ind w:firstLine="0"/>
              <w:rPr>
                <w:sz w:val="12"/>
                <w:szCs w:val="12"/>
              </w:rPr>
            </w:pPr>
            <w:r w:rsidRPr="0084469A">
              <w:rPr>
                <w:sz w:val="12"/>
                <w:szCs w:val="12"/>
              </w:rPr>
              <w:t>-</w:t>
            </w:r>
            <w:proofErr w:type="spellStart"/>
            <w:r w:rsidRPr="0084469A">
              <w:rPr>
                <w:sz w:val="12"/>
                <w:szCs w:val="12"/>
              </w:rPr>
              <w:t>п.г.т</w:t>
            </w:r>
            <w:proofErr w:type="spellEnd"/>
            <w:r w:rsidRPr="0084469A">
              <w:rPr>
                <w:sz w:val="12"/>
                <w:szCs w:val="12"/>
              </w:rPr>
              <w:t xml:space="preserve">. Излучинск </w:t>
            </w:r>
            <w:proofErr w:type="spellStart"/>
            <w:r w:rsidRPr="0084469A">
              <w:rPr>
                <w:sz w:val="12"/>
                <w:szCs w:val="12"/>
              </w:rPr>
              <w:t>промзона</w:t>
            </w:r>
            <w:proofErr w:type="spellEnd"/>
          </w:p>
        </w:tc>
        <w:tc>
          <w:tcPr>
            <w:tcW w:w="728" w:type="dxa"/>
            <w:tcBorders>
              <w:top w:val="nil"/>
              <w:left w:val="nil"/>
              <w:bottom w:val="nil"/>
              <w:right w:val="single" w:sz="8" w:space="0" w:color="auto"/>
            </w:tcBorders>
            <w:shd w:val="clear" w:color="auto" w:fill="auto"/>
            <w:noWrap/>
            <w:vAlign w:val="center"/>
            <w:hideMark/>
          </w:tcPr>
          <w:p w14:paraId="3E7530C2"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21,647</w:t>
            </w:r>
          </w:p>
        </w:tc>
        <w:tc>
          <w:tcPr>
            <w:tcW w:w="728" w:type="dxa"/>
            <w:tcBorders>
              <w:top w:val="nil"/>
              <w:left w:val="nil"/>
              <w:bottom w:val="nil"/>
              <w:right w:val="single" w:sz="8" w:space="0" w:color="auto"/>
            </w:tcBorders>
            <w:shd w:val="clear" w:color="auto" w:fill="auto"/>
            <w:noWrap/>
            <w:vAlign w:val="center"/>
            <w:hideMark/>
          </w:tcPr>
          <w:p w14:paraId="30DC483C"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25,332</w:t>
            </w:r>
          </w:p>
        </w:tc>
        <w:tc>
          <w:tcPr>
            <w:tcW w:w="728" w:type="dxa"/>
            <w:tcBorders>
              <w:top w:val="nil"/>
              <w:left w:val="nil"/>
              <w:bottom w:val="nil"/>
              <w:right w:val="single" w:sz="8" w:space="0" w:color="auto"/>
            </w:tcBorders>
            <w:shd w:val="clear" w:color="auto" w:fill="auto"/>
            <w:noWrap/>
            <w:vAlign w:val="center"/>
            <w:hideMark/>
          </w:tcPr>
          <w:p w14:paraId="0DCC03C3"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43,141</w:t>
            </w:r>
          </w:p>
        </w:tc>
        <w:tc>
          <w:tcPr>
            <w:tcW w:w="728" w:type="dxa"/>
            <w:tcBorders>
              <w:top w:val="nil"/>
              <w:left w:val="nil"/>
              <w:bottom w:val="nil"/>
              <w:right w:val="single" w:sz="8" w:space="0" w:color="auto"/>
            </w:tcBorders>
            <w:shd w:val="clear" w:color="auto" w:fill="auto"/>
            <w:noWrap/>
            <w:vAlign w:val="center"/>
            <w:hideMark/>
          </w:tcPr>
          <w:p w14:paraId="66B8FAC6"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43,714</w:t>
            </w:r>
          </w:p>
        </w:tc>
        <w:tc>
          <w:tcPr>
            <w:tcW w:w="728" w:type="dxa"/>
            <w:tcBorders>
              <w:top w:val="nil"/>
              <w:left w:val="nil"/>
              <w:bottom w:val="nil"/>
              <w:right w:val="single" w:sz="8" w:space="0" w:color="auto"/>
            </w:tcBorders>
            <w:shd w:val="clear" w:color="auto" w:fill="auto"/>
            <w:noWrap/>
            <w:vAlign w:val="center"/>
            <w:hideMark/>
          </w:tcPr>
          <w:p w14:paraId="61795AD7"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39,847</w:t>
            </w:r>
          </w:p>
        </w:tc>
        <w:tc>
          <w:tcPr>
            <w:tcW w:w="728" w:type="dxa"/>
            <w:tcBorders>
              <w:top w:val="nil"/>
              <w:left w:val="nil"/>
              <w:bottom w:val="nil"/>
              <w:right w:val="single" w:sz="8" w:space="0" w:color="auto"/>
            </w:tcBorders>
            <w:shd w:val="clear" w:color="auto" w:fill="auto"/>
            <w:noWrap/>
            <w:vAlign w:val="center"/>
            <w:hideMark/>
          </w:tcPr>
          <w:p w14:paraId="079ECCF1"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40,715</w:t>
            </w:r>
          </w:p>
        </w:tc>
        <w:tc>
          <w:tcPr>
            <w:tcW w:w="728" w:type="dxa"/>
            <w:tcBorders>
              <w:top w:val="nil"/>
              <w:left w:val="nil"/>
              <w:bottom w:val="nil"/>
              <w:right w:val="single" w:sz="8" w:space="0" w:color="auto"/>
            </w:tcBorders>
            <w:shd w:val="clear" w:color="auto" w:fill="auto"/>
            <w:noWrap/>
            <w:vAlign w:val="center"/>
            <w:hideMark/>
          </w:tcPr>
          <w:p w14:paraId="7228DD10"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39,199</w:t>
            </w:r>
          </w:p>
        </w:tc>
        <w:tc>
          <w:tcPr>
            <w:tcW w:w="728" w:type="dxa"/>
            <w:tcBorders>
              <w:top w:val="nil"/>
              <w:left w:val="nil"/>
              <w:bottom w:val="nil"/>
              <w:right w:val="single" w:sz="8" w:space="0" w:color="auto"/>
            </w:tcBorders>
            <w:shd w:val="clear" w:color="auto" w:fill="auto"/>
            <w:noWrap/>
            <w:vAlign w:val="center"/>
            <w:hideMark/>
          </w:tcPr>
          <w:p w14:paraId="24B5B2C3"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37,058</w:t>
            </w:r>
          </w:p>
        </w:tc>
        <w:tc>
          <w:tcPr>
            <w:tcW w:w="728" w:type="dxa"/>
            <w:tcBorders>
              <w:top w:val="nil"/>
              <w:left w:val="nil"/>
              <w:bottom w:val="nil"/>
              <w:right w:val="single" w:sz="8" w:space="0" w:color="auto"/>
            </w:tcBorders>
            <w:shd w:val="clear" w:color="auto" w:fill="auto"/>
            <w:noWrap/>
            <w:vAlign w:val="center"/>
            <w:hideMark/>
          </w:tcPr>
          <w:p w14:paraId="6997B7BB"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37,487</w:t>
            </w:r>
          </w:p>
        </w:tc>
        <w:tc>
          <w:tcPr>
            <w:tcW w:w="728" w:type="dxa"/>
            <w:tcBorders>
              <w:top w:val="nil"/>
              <w:left w:val="nil"/>
              <w:bottom w:val="nil"/>
              <w:right w:val="single" w:sz="8" w:space="0" w:color="auto"/>
            </w:tcBorders>
            <w:shd w:val="clear" w:color="auto" w:fill="auto"/>
            <w:noWrap/>
            <w:vAlign w:val="center"/>
            <w:hideMark/>
          </w:tcPr>
          <w:p w14:paraId="7C70796A"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34,974</w:t>
            </w:r>
          </w:p>
        </w:tc>
        <w:tc>
          <w:tcPr>
            <w:tcW w:w="728" w:type="dxa"/>
            <w:tcBorders>
              <w:top w:val="nil"/>
              <w:left w:val="nil"/>
              <w:bottom w:val="nil"/>
              <w:right w:val="single" w:sz="8" w:space="0" w:color="auto"/>
            </w:tcBorders>
            <w:shd w:val="clear" w:color="auto" w:fill="auto"/>
            <w:noWrap/>
            <w:vAlign w:val="center"/>
            <w:hideMark/>
          </w:tcPr>
          <w:p w14:paraId="01EEDAB6"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34,995</w:t>
            </w:r>
          </w:p>
        </w:tc>
        <w:tc>
          <w:tcPr>
            <w:tcW w:w="728" w:type="dxa"/>
            <w:tcBorders>
              <w:top w:val="nil"/>
              <w:left w:val="nil"/>
              <w:bottom w:val="nil"/>
              <w:right w:val="single" w:sz="8" w:space="0" w:color="auto"/>
            </w:tcBorders>
            <w:shd w:val="clear" w:color="auto" w:fill="auto"/>
            <w:noWrap/>
            <w:vAlign w:val="center"/>
            <w:hideMark/>
          </w:tcPr>
          <w:p w14:paraId="43492DB1"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35,960</w:t>
            </w:r>
          </w:p>
        </w:tc>
        <w:tc>
          <w:tcPr>
            <w:tcW w:w="728" w:type="dxa"/>
            <w:tcBorders>
              <w:top w:val="nil"/>
              <w:left w:val="nil"/>
              <w:bottom w:val="nil"/>
              <w:right w:val="single" w:sz="8" w:space="0" w:color="auto"/>
            </w:tcBorders>
            <w:shd w:val="clear" w:color="auto" w:fill="auto"/>
            <w:noWrap/>
            <w:vAlign w:val="center"/>
            <w:hideMark/>
          </w:tcPr>
          <w:p w14:paraId="696AB445"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34,936</w:t>
            </w:r>
          </w:p>
        </w:tc>
        <w:tc>
          <w:tcPr>
            <w:tcW w:w="728" w:type="dxa"/>
            <w:tcBorders>
              <w:top w:val="nil"/>
              <w:left w:val="nil"/>
              <w:bottom w:val="nil"/>
              <w:right w:val="single" w:sz="8" w:space="0" w:color="auto"/>
            </w:tcBorders>
            <w:shd w:val="clear" w:color="auto" w:fill="auto"/>
            <w:noWrap/>
            <w:vAlign w:val="center"/>
            <w:hideMark/>
          </w:tcPr>
          <w:p w14:paraId="3D92AB29"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35,310</w:t>
            </w:r>
          </w:p>
        </w:tc>
        <w:tc>
          <w:tcPr>
            <w:tcW w:w="770" w:type="dxa"/>
            <w:tcBorders>
              <w:top w:val="nil"/>
              <w:left w:val="nil"/>
              <w:bottom w:val="nil"/>
              <w:right w:val="single" w:sz="8" w:space="0" w:color="auto"/>
            </w:tcBorders>
            <w:shd w:val="clear" w:color="auto" w:fill="auto"/>
            <w:noWrap/>
            <w:vAlign w:val="center"/>
            <w:hideMark/>
          </w:tcPr>
          <w:p w14:paraId="3EBD138B"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35,309</w:t>
            </w:r>
          </w:p>
        </w:tc>
        <w:tc>
          <w:tcPr>
            <w:tcW w:w="770" w:type="dxa"/>
            <w:tcBorders>
              <w:top w:val="nil"/>
              <w:left w:val="nil"/>
              <w:bottom w:val="nil"/>
              <w:right w:val="single" w:sz="8" w:space="0" w:color="auto"/>
            </w:tcBorders>
            <w:shd w:val="clear" w:color="auto" w:fill="auto"/>
            <w:noWrap/>
            <w:vAlign w:val="center"/>
            <w:hideMark/>
          </w:tcPr>
          <w:p w14:paraId="76A3988E"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35,309</w:t>
            </w:r>
          </w:p>
        </w:tc>
      </w:tr>
      <w:tr w:rsidR="00B16526" w:rsidRPr="00BD4A2D" w14:paraId="0E981245" w14:textId="77777777" w:rsidTr="00B16526">
        <w:trPr>
          <w:trHeight w:val="657"/>
        </w:trPr>
        <w:tc>
          <w:tcPr>
            <w:tcW w:w="44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608314C5"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9.4.</w:t>
            </w:r>
          </w:p>
        </w:tc>
        <w:tc>
          <w:tcPr>
            <w:tcW w:w="923" w:type="dxa"/>
            <w:tcBorders>
              <w:top w:val="single" w:sz="8" w:space="0" w:color="auto"/>
              <w:left w:val="nil"/>
              <w:bottom w:val="single" w:sz="4" w:space="0" w:color="auto"/>
              <w:right w:val="single" w:sz="8" w:space="0" w:color="auto"/>
            </w:tcBorders>
            <w:shd w:val="clear" w:color="auto" w:fill="auto"/>
            <w:noWrap/>
            <w:vAlign w:val="center"/>
            <w:hideMark/>
          </w:tcPr>
          <w:p w14:paraId="1FC0AEF2"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актуализация 2026 на 2027</w:t>
            </w:r>
          </w:p>
        </w:tc>
        <w:tc>
          <w:tcPr>
            <w:tcW w:w="1222" w:type="dxa"/>
            <w:tcBorders>
              <w:top w:val="single" w:sz="8" w:space="0" w:color="auto"/>
              <w:left w:val="nil"/>
              <w:bottom w:val="single" w:sz="4" w:space="0" w:color="auto"/>
              <w:right w:val="single" w:sz="8" w:space="0" w:color="auto"/>
            </w:tcBorders>
            <w:shd w:val="clear" w:color="auto" w:fill="auto"/>
            <w:vAlign w:val="center"/>
            <w:hideMark/>
          </w:tcPr>
          <w:p w14:paraId="3E044A8A" w14:textId="77777777" w:rsidR="00E06B46" w:rsidRPr="0084469A" w:rsidRDefault="00E06B46" w:rsidP="00B16526">
            <w:pPr>
              <w:spacing w:after="0" w:line="240" w:lineRule="auto"/>
              <w:ind w:firstLine="0"/>
              <w:rPr>
                <w:sz w:val="12"/>
                <w:szCs w:val="12"/>
              </w:rPr>
            </w:pPr>
            <w:r w:rsidRPr="0084469A">
              <w:rPr>
                <w:sz w:val="12"/>
                <w:szCs w:val="12"/>
              </w:rPr>
              <w:t xml:space="preserve">Потери тепловой энергии в тепловых сетях МКП "ИЖКХ"(отпуск тепла для компенсации потерь), в </w:t>
            </w:r>
            <w:proofErr w:type="spellStart"/>
            <w:r w:rsidRPr="0084469A">
              <w:rPr>
                <w:sz w:val="12"/>
                <w:szCs w:val="12"/>
              </w:rPr>
              <w:t>т.ч</w:t>
            </w:r>
            <w:proofErr w:type="spellEnd"/>
            <w:r w:rsidRPr="0084469A">
              <w:rPr>
                <w:sz w:val="12"/>
                <w:szCs w:val="12"/>
              </w:rPr>
              <w:t>.</w:t>
            </w:r>
          </w:p>
        </w:tc>
        <w:tc>
          <w:tcPr>
            <w:tcW w:w="728" w:type="dxa"/>
            <w:tcBorders>
              <w:top w:val="single" w:sz="8" w:space="0" w:color="auto"/>
              <w:left w:val="nil"/>
              <w:bottom w:val="nil"/>
              <w:right w:val="single" w:sz="8" w:space="0" w:color="auto"/>
            </w:tcBorders>
            <w:shd w:val="clear" w:color="auto" w:fill="auto"/>
            <w:noWrap/>
            <w:vAlign w:val="center"/>
            <w:hideMark/>
          </w:tcPr>
          <w:p w14:paraId="45AC54B1"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30,386</w:t>
            </w:r>
          </w:p>
        </w:tc>
        <w:tc>
          <w:tcPr>
            <w:tcW w:w="728" w:type="dxa"/>
            <w:tcBorders>
              <w:top w:val="single" w:sz="8" w:space="0" w:color="auto"/>
              <w:left w:val="nil"/>
              <w:bottom w:val="nil"/>
              <w:right w:val="single" w:sz="8" w:space="0" w:color="auto"/>
            </w:tcBorders>
            <w:shd w:val="clear" w:color="auto" w:fill="auto"/>
            <w:noWrap/>
            <w:vAlign w:val="center"/>
            <w:hideMark/>
          </w:tcPr>
          <w:p w14:paraId="7F39EBDB"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27,018</w:t>
            </w:r>
          </w:p>
        </w:tc>
        <w:tc>
          <w:tcPr>
            <w:tcW w:w="728" w:type="dxa"/>
            <w:tcBorders>
              <w:top w:val="single" w:sz="8" w:space="0" w:color="auto"/>
              <w:left w:val="nil"/>
              <w:bottom w:val="nil"/>
              <w:right w:val="single" w:sz="8" w:space="0" w:color="auto"/>
            </w:tcBorders>
            <w:shd w:val="clear" w:color="auto" w:fill="auto"/>
            <w:noWrap/>
            <w:vAlign w:val="center"/>
            <w:hideMark/>
          </w:tcPr>
          <w:p w14:paraId="6C1A1D6D"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25,855</w:t>
            </w:r>
          </w:p>
        </w:tc>
        <w:tc>
          <w:tcPr>
            <w:tcW w:w="728" w:type="dxa"/>
            <w:tcBorders>
              <w:top w:val="single" w:sz="8" w:space="0" w:color="auto"/>
              <w:left w:val="nil"/>
              <w:bottom w:val="nil"/>
              <w:right w:val="single" w:sz="8" w:space="0" w:color="auto"/>
            </w:tcBorders>
            <w:shd w:val="clear" w:color="auto" w:fill="auto"/>
            <w:noWrap/>
            <w:vAlign w:val="center"/>
            <w:hideMark/>
          </w:tcPr>
          <w:p w14:paraId="40E7DBF4"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27,105</w:t>
            </w:r>
          </w:p>
        </w:tc>
        <w:tc>
          <w:tcPr>
            <w:tcW w:w="728" w:type="dxa"/>
            <w:tcBorders>
              <w:top w:val="single" w:sz="8" w:space="0" w:color="auto"/>
              <w:left w:val="nil"/>
              <w:bottom w:val="nil"/>
              <w:right w:val="single" w:sz="8" w:space="0" w:color="auto"/>
            </w:tcBorders>
            <w:shd w:val="clear" w:color="auto" w:fill="auto"/>
            <w:noWrap/>
            <w:vAlign w:val="center"/>
            <w:hideMark/>
          </w:tcPr>
          <w:p w14:paraId="19EDF523"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27,576</w:t>
            </w:r>
          </w:p>
        </w:tc>
        <w:tc>
          <w:tcPr>
            <w:tcW w:w="728" w:type="dxa"/>
            <w:tcBorders>
              <w:top w:val="single" w:sz="8" w:space="0" w:color="auto"/>
              <w:left w:val="nil"/>
              <w:bottom w:val="nil"/>
              <w:right w:val="single" w:sz="8" w:space="0" w:color="auto"/>
            </w:tcBorders>
            <w:shd w:val="clear" w:color="auto" w:fill="auto"/>
            <w:noWrap/>
            <w:vAlign w:val="center"/>
            <w:hideMark/>
          </w:tcPr>
          <w:p w14:paraId="58E1FCDB"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29,259</w:t>
            </w:r>
          </w:p>
        </w:tc>
        <w:tc>
          <w:tcPr>
            <w:tcW w:w="728" w:type="dxa"/>
            <w:tcBorders>
              <w:top w:val="single" w:sz="8" w:space="0" w:color="auto"/>
              <w:left w:val="nil"/>
              <w:bottom w:val="nil"/>
              <w:right w:val="single" w:sz="8" w:space="0" w:color="auto"/>
            </w:tcBorders>
            <w:shd w:val="clear" w:color="auto" w:fill="auto"/>
            <w:noWrap/>
            <w:vAlign w:val="center"/>
            <w:hideMark/>
          </w:tcPr>
          <w:p w14:paraId="70AE3FC9"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25,606</w:t>
            </w:r>
          </w:p>
        </w:tc>
        <w:tc>
          <w:tcPr>
            <w:tcW w:w="728" w:type="dxa"/>
            <w:tcBorders>
              <w:top w:val="single" w:sz="8" w:space="0" w:color="auto"/>
              <w:left w:val="nil"/>
              <w:bottom w:val="nil"/>
              <w:right w:val="single" w:sz="8" w:space="0" w:color="auto"/>
            </w:tcBorders>
            <w:shd w:val="clear" w:color="auto" w:fill="auto"/>
            <w:noWrap/>
            <w:vAlign w:val="center"/>
            <w:hideMark/>
          </w:tcPr>
          <w:p w14:paraId="67D2073D"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23,522</w:t>
            </w:r>
          </w:p>
        </w:tc>
        <w:tc>
          <w:tcPr>
            <w:tcW w:w="728" w:type="dxa"/>
            <w:tcBorders>
              <w:top w:val="single" w:sz="8" w:space="0" w:color="auto"/>
              <w:left w:val="nil"/>
              <w:bottom w:val="nil"/>
              <w:right w:val="single" w:sz="8" w:space="0" w:color="auto"/>
            </w:tcBorders>
            <w:shd w:val="clear" w:color="auto" w:fill="auto"/>
            <w:noWrap/>
            <w:vAlign w:val="center"/>
            <w:hideMark/>
          </w:tcPr>
          <w:p w14:paraId="7F6CADDC"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27,894</w:t>
            </w:r>
          </w:p>
        </w:tc>
        <w:tc>
          <w:tcPr>
            <w:tcW w:w="728" w:type="dxa"/>
            <w:tcBorders>
              <w:top w:val="single" w:sz="8" w:space="0" w:color="auto"/>
              <w:left w:val="nil"/>
              <w:bottom w:val="nil"/>
              <w:right w:val="single" w:sz="8" w:space="0" w:color="auto"/>
            </w:tcBorders>
            <w:shd w:val="clear" w:color="auto" w:fill="auto"/>
            <w:noWrap/>
            <w:vAlign w:val="center"/>
            <w:hideMark/>
          </w:tcPr>
          <w:p w14:paraId="0756D70C"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26,646</w:t>
            </w:r>
          </w:p>
        </w:tc>
        <w:tc>
          <w:tcPr>
            <w:tcW w:w="728" w:type="dxa"/>
            <w:tcBorders>
              <w:top w:val="single" w:sz="8" w:space="0" w:color="auto"/>
              <w:left w:val="nil"/>
              <w:bottom w:val="nil"/>
              <w:right w:val="single" w:sz="8" w:space="0" w:color="auto"/>
            </w:tcBorders>
            <w:shd w:val="clear" w:color="auto" w:fill="auto"/>
            <w:noWrap/>
            <w:vAlign w:val="center"/>
            <w:hideMark/>
          </w:tcPr>
          <w:p w14:paraId="2984A03B"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26,164</w:t>
            </w:r>
          </w:p>
        </w:tc>
        <w:tc>
          <w:tcPr>
            <w:tcW w:w="728" w:type="dxa"/>
            <w:tcBorders>
              <w:top w:val="single" w:sz="8" w:space="0" w:color="auto"/>
              <w:left w:val="nil"/>
              <w:bottom w:val="nil"/>
              <w:right w:val="single" w:sz="8" w:space="0" w:color="auto"/>
            </w:tcBorders>
            <w:shd w:val="clear" w:color="auto" w:fill="auto"/>
            <w:noWrap/>
            <w:vAlign w:val="center"/>
            <w:hideMark/>
          </w:tcPr>
          <w:p w14:paraId="6003CC1A"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23,159</w:t>
            </w:r>
          </w:p>
        </w:tc>
        <w:tc>
          <w:tcPr>
            <w:tcW w:w="728" w:type="dxa"/>
            <w:tcBorders>
              <w:top w:val="single" w:sz="8" w:space="0" w:color="auto"/>
              <w:left w:val="nil"/>
              <w:bottom w:val="nil"/>
              <w:right w:val="single" w:sz="8" w:space="0" w:color="auto"/>
            </w:tcBorders>
            <w:shd w:val="clear" w:color="auto" w:fill="auto"/>
            <w:noWrap/>
            <w:vAlign w:val="center"/>
            <w:hideMark/>
          </w:tcPr>
          <w:p w14:paraId="0CB9E507"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25,829</w:t>
            </w:r>
          </w:p>
        </w:tc>
        <w:tc>
          <w:tcPr>
            <w:tcW w:w="728" w:type="dxa"/>
            <w:tcBorders>
              <w:top w:val="single" w:sz="8" w:space="0" w:color="auto"/>
              <w:left w:val="nil"/>
              <w:bottom w:val="nil"/>
              <w:right w:val="single" w:sz="8" w:space="0" w:color="auto"/>
            </w:tcBorders>
            <w:shd w:val="clear" w:color="auto" w:fill="auto"/>
            <w:noWrap/>
            <w:vAlign w:val="center"/>
            <w:hideMark/>
          </w:tcPr>
          <w:p w14:paraId="52940061"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22,542</w:t>
            </w:r>
          </w:p>
        </w:tc>
        <w:tc>
          <w:tcPr>
            <w:tcW w:w="770" w:type="dxa"/>
            <w:tcBorders>
              <w:top w:val="single" w:sz="8" w:space="0" w:color="auto"/>
              <w:left w:val="nil"/>
              <w:bottom w:val="nil"/>
              <w:right w:val="single" w:sz="8" w:space="0" w:color="auto"/>
            </w:tcBorders>
            <w:shd w:val="clear" w:color="auto" w:fill="auto"/>
            <w:noWrap/>
            <w:vAlign w:val="center"/>
            <w:hideMark/>
          </w:tcPr>
          <w:p w14:paraId="12DF63FB"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22,107</w:t>
            </w:r>
          </w:p>
        </w:tc>
        <w:tc>
          <w:tcPr>
            <w:tcW w:w="770" w:type="dxa"/>
            <w:tcBorders>
              <w:top w:val="single" w:sz="8" w:space="0" w:color="auto"/>
              <w:left w:val="nil"/>
              <w:bottom w:val="nil"/>
              <w:right w:val="single" w:sz="8" w:space="0" w:color="auto"/>
            </w:tcBorders>
            <w:shd w:val="clear" w:color="auto" w:fill="auto"/>
            <w:noWrap/>
            <w:vAlign w:val="center"/>
            <w:hideMark/>
          </w:tcPr>
          <w:p w14:paraId="1F0B4663"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22,107</w:t>
            </w:r>
          </w:p>
        </w:tc>
      </w:tr>
      <w:tr w:rsidR="00B16526" w:rsidRPr="00BD4A2D" w14:paraId="222F4D73" w14:textId="77777777" w:rsidTr="00B16526">
        <w:trPr>
          <w:trHeight w:val="228"/>
        </w:trPr>
        <w:tc>
          <w:tcPr>
            <w:tcW w:w="446" w:type="dxa"/>
            <w:tcBorders>
              <w:top w:val="nil"/>
              <w:left w:val="single" w:sz="8" w:space="0" w:color="auto"/>
              <w:bottom w:val="single" w:sz="4" w:space="0" w:color="auto"/>
              <w:right w:val="single" w:sz="8" w:space="0" w:color="auto"/>
            </w:tcBorders>
            <w:shd w:val="clear" w:color="auto" w:fill="auto"/>
            <w:noWrap/>
            <w:vAlign w:val="center"/>
            <w:hideMark/>
          </w:tcPr>
          <w:p w14:paraId="7B018D6C"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lastRenderedPageBreak/>
              <w:t>9.4.1.</w:t>
            </w:r>
          </w:p>
        </w:tc>
        <w:tc>
          <w:tcPr>
            <w:tcW w:w="923" w:type="dxa"/>
            <w:tcBorders>
              <w:top w:val="single" w:sz="8" w:space="0" w:color="auto"/>
              <w:left w:val="nil"/>
              <w:bottom w:val="single" w:sz="4" w:space="0" w:color="auto"/>
              <w:right w:val="single" w:sz="8" w:space="0" w:color="auto"/>
            </w:tcBorders>
            <w:shd w:val="clear" w:color="auto" w:fill="auto"/>
            <w:noWrap/>
            <w:vAlign w:val="center"/>
            <w:hideMark/>
          </w:tcPr>
          <w:p w14:paraId="059B5675"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актуализация 2026 на 2027</w:t>
            </w:r>
          </w:p>
        </w:tc>
        <w:tc>
          <w:tcPr>
            <w:tcW w:w="1222" w:type="dxa"/>
            <w:tcBorders>
              <w:top w:val="nil"/>
              <w:left w:val="nil"/>
              <w:bottom w:val="single" w:sz="4" w:space="0" w:color="auto"/>
              <w:right w:val="single" w:sz="8" w:space="0" w:color="auto"/>
            </w:tcBorders>
            <w:shd w:val="clear" w:color="auto" w:fill="auto"/>
            <w:vAlign w:val="center"/>
            <w:hideMark/>
          </w:tcPr>
          <w:p w14:paraId="33508179" w14:textId="77777777" w:rsidR="00E06B46" w:rsidRPr="0084469A" w:rsidRDefault="00E06B46" w:rsidP="00B16526">
            <w:pPr>
              <w:spacing w:after="0" w:line="240" w:lineRule="auto"/>
              <w:ind w:firstLine="0"/>
              <w:rPr>
                <w:sz w:val="12"/>
                <w:szCs w:val="12"/>
              </w:rPr>
            </w:pPr>
            <w:r w:rsidRPr="0084469A">
              <w:rPr>
                <w:sz w:val="12"/>
                <w:szCs w:val="12"/>
              </w:rPr>
              <w:t>Через изоляцию</w:t>
            </w:r>
          </w:p>
        </w:tc>
        <w:tc>
          <w:tcPr>
            <w:tcW w:w="728" w:type="dxa"/>
            <w:tcBorders>
              <w:top w:val="single" w:sz="4" w:space="0" w:color="auto"/>
              <w:left w:val="nil"/>
              <w:bottom w:val="nil"/>
              <w:right w:val="single" w:sz="8" w:space="0" w:color="auto"/>
            </w:tcBorders>
            <w:shd w:val="clear" w:color="auto" w:fill="auto"/>
            <w:noWrap/>
            <w:vAlign w:val="center"/>
            <w:hideMark/>
          </w:tcPr>
          <w:p w14:paraId="3283D6ED"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30,082</w:t>
            </w:r>
          </w:p>
        </w:tc>
        <w:tc>
          <w:tcPr>
            <w:tcW w:w="728" w:type="dxa"/>
            <w:tcBorders>
              <w:top w:val="single" w:sz="4" w:space="0" w:color="auto"/>
              <w:left w:val="nil"/>
              <w:bottom w:val="nil"/>
              <w:right w:val="single" w:sz="8" w:space="0" w:color="auto"/>
            </w:tcBorders>
            <w:shd w:val="clear" w:color="auto" w:fill="auto"/>
            <w:noWrap/>
            <w:vAlign w:val="center"/>
            <w:hideMark/>
          </w:tcPr>
          <w:p w14:paraId="06D8FF05"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26,748</w:t>
            </w:r>
          </w:p>
        </w:tc>
        <w:tc>
          <w:tcPr>
            <w:tcW w:w="728" w:type="dxa"/>
            <w:tcBorders>
              <w:top w:val="single" w:sz="4" w:space="0" w:color="auto"/>
              <w:left w:val="nil"/>
              <w:bottom w:val="nil"/>
              <w:right w:val="single" w:sz="8" w:space="0" w:color="auto"/>
            </w:tcBorders>
            <w:shd w:val="clear" w:color="auto" w:fill="auto"/>
            <w:noWrap/>
            <w:vAlign w:val="center"/>
            <w:hideMark/>
          </w:tcPr>
          <w:p w14:paraId="4DBC09C7"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25,338</w:t>
            </w:r>
          </w:p>
        </w:tc>
        <w:tc>
          <w:tcPr>
            <w:tcW w:w="728" w:type="dxa"/>
            <w:tcBorders>
              <w:top w:val="single" w:sz="4" w:space="0" w:color="auto"/>
              <w:left w:val="nil"/>
              <w:bottom w:val="nil"/>
              <w:right w:val="single" w:sz="8" w:space="0" w:color="auto"/>
            </w:tcBorders>
            <w:shd w:val="clear" w:color="auto" w:fill="auto"/>
            <w:noWrap/>
            <w:vAlign w:val="center"/>
            <w:hideMark/>
          </w:tcPr>
          <w:p w14:paraId="41D00284"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26,563</w:t>
            </w:r>
          </w:p>
        </w:tc>
        <w:tc>
          <w:tcPr>
            <w:tcW w:w="728" w:type="dxa"/>
            <w:tcBorders>
              <w:top w:val="single" w:sz="4" w:space="0" w:color="auto"/>
              <w:left w:val="nil"/>
              <w:bottom w:val="nil"/>
              <w:right w:val="single" w:sz="8" w:space="0" w:color="auto"/>
            </w:tcBorders>
            <w:shd w:val="clear" w:color="auto" w:fill="auto"/>
            <w:noWrap/>
            <w:vAlign w:val="center"/>
            <w:hideMark/>
          </w:tcPr>
          <w:p w14:paraId="63FD5905"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27,025</w:t>
            </w:r>
          </w:p>
        </w:tc>
        <w:tc>
          <w:tcPr>
            <w:tcW w:w="728" w:type="dxa"/>
            <w:tcBorders>
              <w:top w:val="single" w:sz="4" w:space="0" w:color="auto"/>
              <w:left w:val="nil"/>
              <w:bottom w:val="nil"/>
              <w:right w:val="single" w:sz="8" w:space="0" w:color="auto"/>
            </w:tcBorders>
            <w:shd w:val="clear" w:color="auto" w:fill="auto"/>
            <w:noWrap/>
            <w:vAlign w:val="center"/>
            <w:hideMark/>
          </w:tcPr>
          <w:p w14:paraId="094CF135"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28,674</w:t>
            </w:r>
          </w:p>
        </w:tc>
        <w:tc>
          <w:tcPr>
            <w:tcW w:w="728" w:type="dxa"/>
            <w:tcBorders>
              <w:top w:val="single" w:sz="4" w:space="0" w:color="auto"/>
              <w:left w:val="nil"/>
              <w:bottom w:val="nil"/>
              <w:right w:val="single" w:sz="8" w:space="0" w:color="auto"/>
            </w:tcBorders>
            <w:shd w:val="clear" w:color="auto" w:fill="auto"/>
            <w:noWrap/>
            <w:vAlign w:val="center"/>
            <w:hideMark/>
          </w:tcPr>
          <w:p w14:paraId="67CE304E"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25,094</w:t>
            </w:r>
          </w:p>
        </w:tc>
        <w:tc>
          <w:tcPr>
            <w:tcW w:w="728" w:type="dxa"/>
            <w:tcBorders>
              <w:top w:val="single" w:sz="4" w:space="0" w:color="auto"/>
              <w:left w:val="nil"/>
              <w:bottom w:val="nil"/>
              <w:right w:val="single" w:sz="8" w:space="0" w:color="auto"/>
            </w:tcBorders>
            <w:shd w:val="clear" w:color="auto" w:fill="auto"/>
            <w:noWrap/>
            <w:vAlign w:val="center"/>
            <w:hideMark/>
          </w:tcPr>
          <w:p w14:paraId="6C20070F"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23,052</w:t>
            </w:r>
          </w:p>
        </w:tc>
        <w:tc>
          <w:tcPr>
            <w:tcW w:w="728" w:type="dxa"/>
            <w:tcBorders>
              <w:top w:val="single" w:sz="4" w:space="0" w:color="auto"/>
              <w:left w:val="nil"/>
              <w:bottom w:val="nil"/>
              <w:right w:val="single" w:sz="8" w:space="0" w:color="auto"/>
            </w:tcBorders>
            <w:shd w:val="clear" w:color="auto" w:fill="auto"/>
            <w:noWrap/>
            <w:vAlign w:val="center"/>
            <w:hideMark/>
          </w:tcPr>
          <w:p w14:paraId="23BBCBC7"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27,336</w:t>
            </w:r>
          </w:p>
        </w:tc>
        <w:tc>
          <w:tcPr>
            <w:tcW w:w="728" w:type="dxa"/>
            <w:tcBorders>
              <w:top w:val="single" w:sz="4" w:space="0" w:color="auto"/>
              <w:left w:val="nil"/>
              <w:bottom w:val="nil"/>
              <w:right w:val="single" w:sz="8" w:space="0" w:color="auto"/>
            </w:tcBorders>
            <w:shd w:val="clear" w:color="auto" w:fill="auto"/>
            <w:noWrap/>
            <w:vAlign w:val="center"/>
            <w:hideMark/>
          </w:tcPr>
          <w:p w14:paraId="7685588C"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26,113</w:t>
            </w:r>
          </w:p>
        </w:tc>
        <w:tc>
          <w:tcPr>
            <w:tcW w:w="728" w:type="dxa"/>
            <w:tcBorders>
              <w:top w:val="single" w:sz="4" w:space="0" w:color="auto"/>
              <w:left w:val="nil"/>
              <w:bottom w:val="nil"/>
              <w:right w:val="single" w:sz="8" w:space="0" w:color="auto"/>
            </w:tcBorders>
            <w:shd w:val="clear" w:color="auto" w:fill="auto"/>
            <w:noWrap/>
            <w:vAlign w:val="center"/>
            <w:hideMark/>
          </w:tcPr>
          <w:p w14:paraId="74A2E918"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25,641</w:t>
            </w:r>
          </w:p>
        </w:tc>
        <w:tc>
          <w:tcPr>
            <w:tcW w:w="728" w:type="dxa"/>
            <w:tcBorders>
              <w:top w:val="single" w:sz="4" w:space="0" w:color="auto"/>
              <w:left w:val="nil"/>
              <w:bottom w:val="nil"/>
              <w:right w:val="single" w:sz="8" w:space="0" w:color="auto"/>
            </w:tcBorders>
            <w:shd w:val="clear" w:color="auto" w:fill="auto"/>
            <w:noWrap/>
            <w:vAlign w:val="center"/>
            <w:hideMark/>
          </w:tcPr>
          <w:p w14:paraId="28D52FD6"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22,696</w:t>
            </w:r>
          </w:p>
        </w:tc>
        <w:tc>
          <w:tcPr>
            <w:tcW w:w="728" w:type="dxa"/>
            <w:tcBorders>
              <w:top w:val="single" w:sz="4" w:space="0" w:color="auto"/>
              <w:left w:val="nil"/>
              <w:bottom w:val="nil"/>
              <w:right w:val="single" w:sz="8" w:space="0" w:color="auto"/>
            </w:tcBorders>
            <w:shd w:val="clear" w:color="auto" w:fill="auto"/>
            <w:noWrap/>
            <w:vAlign w:val="center"/>
            <w:hideMark/>
          </w:tcPr>
          <w:p w14:paraId="1598F0CC"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25,312</w:t>
            </w:r>
          </w:p>
        </w:tc>
        <w:tc>
          <w:tcPr>
            <w:tcW w:w="728" w:type="dxa"/>
            <w:tcBorders>
              <w:top w:val="single" w:sz="4" w:space="0" w:color="auto"/>
              <w:left w:val="nil"/>
              <w:bottom w:val="nil"/>
              <w:right w:val="single" w:sz="8" w:space="0" w:color="auto"/>
            </w:tcBorders>
            <w:shd w:val="clear" w:color="auto" w:fill="auto"/>
            <w:noWrap/>
            <w:vAlign w:val="center"/>
            <w:hideMark/>
          </w:tcPr>
          <w:p w14:paraId="275A8399"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22,091</w:t>
            </w:r>
          </w:p>
        </w:tc>
        <w:tc>
          <w:tcPr>
            <w:tcW w:w="770" w:type="dxa"/>
            <w:tcBorders>
              <w:top w:val="single" w:sz="4" w:space="0" w:color="auto"/>
              <w:left w:val="nil"/>
              <w:bottom w:val="nil"/>
              <w:right w:val="single" w:sz="8" w:space="0" w:color="auto"/>
            </w:tcBorders>
            <w:shd w:val="clear" w:color="auto" w:fill="auto"/>
            <w:noWrap/>
            <w:vAlign w:val="center"/>
            <w:hideMark/>
          </w:tcPr>
          <w:p w14:paraId="567754FB"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21,665</w:t>
            </w:r>
          </w:p>
        </w:tc>
        <w:tc>
          <w:tcPr>
            <w:tcW w:w="770" w:type="dxa"/>
            <w:tcBorders>
              <w:top w:val="single" w:sz="4" w:space="0" w:color="auto"/>
              <w:left w:val="nil"/>
              <w:bottom w:val="nil"/>
              <w:right w:val="single" w:sz="8" w:space="0" w:color="auto"/>
            </w:tcBorders>
            <w:shd w:val="clear" w:color="auto" w:fill="auto"/>
            <w:noWrap/>
            <w:vAlign w:val="center"/>
            <w:hideMark/>
          </w:tcPr>
          <w:p w14:paraId="3B03F734"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21,665</w:t>
            </w:r>
          </w:p>
        </w:tc>
      </w:tr>
      <w:tr w:rsidR="00B16526" w:rsidRPr="00BD4A2D" w14:paraId="6B95ED1A" w14:textId="77777777" w:rsidTr="00B16526">
        <w:trPr>
          <w:trHeight w:val="212"/>
        </w:trPr>
        <w:tc>
          <w:tcPr>
            <w:tcW w:w="446" w:type="dxa"/>
            <w:tcBorders>
              <w:top w:val="nil"/>
              <w:left w:val="single" w:sz="8" w:space="0" w:color="auto"/>
              <w:bottom w:val="nil"/>
              <w:right w:val="single" w:sz="8" w:space="0" w:color="auto"/>
            </w:tcBorders>
            <w:shd w:val="clear" w:color="auto" w:fill="auto"/>
            <w:noWrap/>
            <w:vAlign w:val="center"/>
            <w:hideMark/>
          </w:tcPr>
          <w:p w14:paraId="0BBAFA2A"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9.4.2</w:t>
            </w:r>
          </w:p>
        </w:tc>
        <w:tc>
          <w:tcPr>
            <w:tcW w:w="923" w:type="dxa"/>
            <w:tcBorders>
              <w:top w:val="single" w:sz="8" w:space="0" w:color="auto"/>
              <w:left w:val="nil"/>
              <w:bottom w:val="nil"/>
              <w:right w:val="single" w:sz="8" w:space="0" w:color="auto"/>
            </w:tcBorders>
            <w:shd w:val="clear" w:color="auto" w:fill="auto"/>
            <w:noWrap/>
            <w:vAlign w:val="center"/>
            <w:hideMark/>
          </w:tcPr>
          <w:p w14:paraId="1F1BD861"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актуализация 2026 на 2027</w:t>
            </w:r>
          </w:p>
        </w:tc>
        <w:tc>
          <w:tcPr>
            <w:tcW w:w="1222" w:type="dxa"/>
            <w:tcBorders>
              <w:top w:val="nil"/>
              <w:left w:val="nil"/>
              <w:bottom w:val="single" w:sz="4" w:space="0" w:color="auto"/>
              <w:right w:val="single" w:sz="8" w:space="0" w:color="auto"/>
            </w:tcBorders>
            <w:shd w:val="clear" w:color="auto" w:fill="auto"/>
            <w:vAlign w:val="center"/>
            <w:hideMark/>
          </w:tcPr>
          <w:p w14:paraId="0A48C0C8" w14:textId="77777777" w:rsidR="00E06B46" w:rsidRPr="0084469A" w:rsidRDefault="00E06B46" w:rsidP="00B16526">
            <w:pPr>
              <w:spacing w:after="0" w:line="240" w:lineRule="auto"/>
              <w:ind w:firstLine="0"/>
              <w:rPr>
                <w:sz w:val="12"/>
                <w:szCs w:val="12"/>
              </w:rPr>
            </w:pPr>
            <w:r w:rsidRPr="0084469A">
              <w:rPr>
                <w:sz w:val="12"/>
                <w:szCs w:val="12"/>
              </w:rPr>
              <w:t>С потерями теплоносителя</w:t>
            </w:r>
          </w:p>
        </w:tc>
        <w:tc>
          <w:tcPr>
            <w:tcW w:w="728" w:type="dxa"/>
            <w:tcBorders>
              <w:top w:val="single" w:sz="4" w:space="0" w:color="auto"/>
              <w:left w:val="nil"/>
              <w:bottom w:val="nil"/>
              <w:right w:val="single" w:sz="8" w:space="0" w:color="auto"/>
            </w:tcBorders>
            <w:shd w:val="clear" w:color="auto" w:fill="auto"/>
            <w:noWrap/>
            <w:vAlign w:val="center"/>
            <w:hideMark/>
          </w:tcPr>
          <w:p w14:paraId="24186D55"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0,304</w:t>
            </w:r>
          </w:p>
        </w:tc>
        <w:tc>
          <w:tcPr>
            <w:tcW w:w="728" w:type="dxa"/>
            <w:tcBorders>
              <w:top w:val="single" w:sz="4" w:space="0" w:color="auto"/>
              <w:left w:val="nil"/>
              <w:bottom w:val="nil"/>
              <w:right w:val="single" w:sz="8" w:space="0" w:color="auto"/>
            </w:tcBorders>
            <w:shd w:val="clear" w:color="auto" w:fill="auto"/>
            <w:noWrap/>
            <w:vAlign w:val="center"/>
            <w:hideMark/>
          </w:tcPr>
          <w:p w14:paraId="582723F4"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0,270</w:t>
            </w:r>
          </w:p>
        </w:tc>
        <w:tc>
          <w:tcPr>
            <w:tcW w:w="728" w:type="dxa"/>
            <w:tcBorders>
              <w:top w:val="single" w:sz="4" w:space="0" w:color="auto"/>
              <w:left w:val="nil"/>
              <w:bottom w:val="nil"/>
              <w:right w:val="single" w:sz="8" w:space="0" w:color="auto"/>
            </w:tcBorders>
            <w:shd w:val="clear" w:color="auto" w:fill="auto"/>
            <w:noWrap/>
            <w:vAlign w:val="center"/>
            <w:hideMark/>
          </w:tcPr>
          <w:p w14:paraId="709B2BD1"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0,517</w:t>
            </w:r>
          </w:p>
        </w:tc>
        <w:tc>
          <w:tcPr>
            <w:tcW w:w="728" w:type="dxa"/>
            <w:tcBorders>
              <w:top w:val="single" w:sz="4" w:space="0" w:color="auto"/>
              <w:left w:val="nil"/>
              <w:bottom w:val="nil"/>
              <w:right w:val="single" w:sz="8" w:space="0" w:color="auto"/>
            </w:tcBorders>
            <w:shd w:val="clear" w:color="auto" w:fill="auto"/>
            <w:noWrap/>
            <w:vAlign w:val="center"/>
            <w:hideMark/>
          </w:tcPr>
          <w:p w14:paraId="0BECEB83"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0,542</w:t>
            </w:r>
          </w:p>
        </w:tc>
        <w:tc>
          <w:tcPr>
            <w:tcW w:w="728" w:type="dxa"/>
            <w:tcBorders>
              <w:top w:val="single" w:sz="4" w:space="0" w:color="auto"/>
              <w:left w:val="nil"/>
              <w:bottom w:val="nil"/>
              <w:right w:val="single" w:sz="8" w:space="0" w:color="auto"/>
            </w:tcBorders>
            <w:shd w:val="clear" w:color="auto" w:fill="auto"/>
            <w:noWrap/>
            <w:vAlign w:val="center"/>
            <w:hideMark/>
          </w:tcPr>
          <w:p w14:paraId="1B13BA5D"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0,552</w:t>
            </w:r>
          </w:p>
        </w:tc>
        <w:tc>
          <w:tcPr>
            <w:tcW w:w="728" w:type="dxa"/>
            <w:tcBorders>
              <w:top w:val="single" w:sz="4" w:space="0" w:color="auto"/>
              <w:left w:val="nil"/>
              <w:bottom w:val="nil"/>
              <w:right w:val="single" w:sz="8" w:space="0" w:color="auto"/>
            </w:tcBorders>
            <w:shd w:val="clear" w:color="auto" w:fill="auto"/>
            <w:noWrap/>
            <w:vAlign w:val="center"/>
            <w:hideMark/>
          </w:tcPr>
          <w:p w14:paraId="5EE136FC"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0,585</w:t>
            </w:r>
          </w:p>
        </w:tc>
        <w:tc>
          <w:tcPr>
            <w:tcW w:w="728" w:type="dxa"/>
            <w:tcBorders>
              <w:top w:val="single" w:sz="4" w:space="0" w:color="auto"/>
              <w:left w:val="nil"/>
              <w:bottom w:val="nil"/>
              <w:right w:val="single" w:sz="8" w:space="0" w:color="auto"/>
            </w:tcBorders>
            <w:shd w:val="clear" w:color="auto" w:fill="auto"/>
            <w:noWrap/>
            <w:vAlign w:val="center"/>
            <w:hideMark/>
          </w:tcPr>
          <w:p w14:paraId="01073A0B"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0,512</w:t>
            </w:r>
          </w:p>
        </w:tc>
        <w:tc>
          <w:tcPr>
            <w:tcW w:w="728" w:type="dxa"/>
            <w:tcBorders>
              <w:top w:val="single" w:sz="4" w:space="0" w:color="auto"/>
              <w:left w:val="nil"/>
              <w:bottom w:val="nil"/>
              <w:right w:val="single" w:sz="8" w:space="0" w:color="auto"/>
            </w:tcBorders>
            <w:shd w:val="clear" w:color="auto" w:fill="auto"/>
            <w:noWrap/>
            <w:vAlign w:val="center"/>
            <w:hideMark/>
          </w:tcPr>
          <w:p w14:paraId="0D4A58F8"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0,470</w:t>
            </w:r>
          </w:p>
        </w:tc>
        <w:tc>
          <w:tcPr>
            <w:tcW w:w="728" w:type="dxa"/>
            <w:tcBorders>
              <w:top w:val="single" w:sz="4" w:space="0" w:color="auto"/>
              <w:left w:val="nil"/>
              <w:bottom w:val="nil"/>
              <w:right w:val="single" w:sz="8" w:space="0" w:color="auto"/>
            </w:tcBorders>
            <w:shd w:val="clear" w:color="auto" w:fill="auto"/>
            <w:noWrap/>
            <w:vAlign w:val="center"/>
            <w:hideMark/>
          </w:tcPr>
          <w:p w14:paraId="7843D292"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0,558</w:t>
            </w:r>
          </w:p>
        </w:tc>
        <w:tc>
          <w:tcPr>
            <w:tcW w:w="728" w:type="dxa"/>
            <w:tcBorders>
              <w:top w:val="single" w:sz="4" w:space="0" w:color="auto"/>
              <w:left w:val="nil"/>
              <w:bottom w:val="nil"/>
              <w:right w:val="single" w:sz="8" w:space="0" w:color="auto"/>
            </w:tcBorders>
            <w:shd w:val="clear" w:color="auto" w:fill="auto"/>
            <w:noWrap/>
            <w:vAlign w:val="center"/>
            <w:hideMark/>
          </w:tcPr>
          <w:p w14:paraId="5CF22462"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0,533</w:t>
            </w:r>
          </w:p>
        </w:tc>
        <w:tc>
          <w:tcPr>
            <w:tcW w:w="728" w:type="dxa"/>
            <w:tcBorders>
              <w:top w:val="single" w:sz="4" w:space="0" w:color="auto"/>
              <w:left w:val="nil"/>
              <w:bottom w:val="nil"/>
              <w:right w:val="single" w:sz="8" w:space="0" w:color="auto"/>
            </w:tcBorders>
            <w:shd w:val="clear" w:color="auto" w:fill="auto"/>
            <w:noWrap/>
            <w:vAlign w:val="center"/>
            <w:hideMark/>
          </w:tcPr>
          <w:p w14:paraId="506AB711"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0,523</w:t>
            </w:r>
          </w:p>
        </w:tc>
        <w:tc>
          <w:tcPr>
            <w:tcW w:w="728" w:type="dxa"/>
            <w:tcBorders>
              <w:top w:val="single" w:sz="4" w:space="0" w:color="auto"/>
              <w:left w:val="nil"/>
              <w:bottom w:val="nil"/>
              <w:right w:val="single" w:sz="8" w:space="0" w:color="auto"/>
            </w:tcBorders>
            <w:shd w:val="clear" w:color="auto" w:fill="auto"/>
            <w:noWrap/>
            <w:vAlign w:val="center"/>
            <w:hideMark/>
          </w:tcPr>
          <w:p w14:paraId="28FDDD7F"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0,463</w:t>
            </w:r>
          </w:p>
        </w:tc>
        <w:tc>
          <w:tcPr>
            <w:tcW w:w="728" w:type="dxa"/>
            <w:tcBorders>
              <w:top w:val="single" w:sz="4" w:space="0" w:color="auto"/>
              <w:left w:val="nil"/>
              <w:bottom w:val="nil"/>
              <w:right w:val="single" w:sz="8" w:space="0" w:color="auto"/>
            </w:tcBorders>
            <w:shd w:val="clear" w:color="auto" w:fill="auto"/>
            <w:noWrap/>
            <w:vAlign w:val="center"/>
            <w:hideMark/>
          </w:tcPr>
          <w:p w14:paraId="2E270E34"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0,517</w:t>
            </w:r>
          </w:p>
        </w:tc>
        <w:tc>
          <w:tcPr>
            <w:tcW w:w="728" w:type="dxa"/>
            <w:tcBorders>
              <w:top w:val="single" w:sz="4" w:space="0" w:color="auto"/>
              <w:left w:val="nil"/>
              <w:bottom w:val="nil"/>
              <w:right w:val="single" w:sz="8" w:space="0" w:color="auto"/>
            </w:tcBorders>
            <w:shd w:val="clear" w:color="auto" w:fill="auto"/>
            <w:noWrap/>
            <w:vAlign w:val="center"/>
            <w:hideMark/>
          </w:tcPr>
          <w:p w14:paraId="2B58BC28"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0,451</w:t>
            </w:r>
          </w:p>
        </w:tc>
        <w:tc>
          <w:tcPr>
            <w:tcW w:w="770" w:type="dxa"/>
            <w:tcBorders>
              <w:top w:val="single" w:sz="4" w:space="0" w:color="auto"/>
              <w:left w:val="nil"/>
              <w:bottom w:val="nil"/>
              <w:right w:val="single" w:sz="8" w:space="0" w:color="auto"/>
            </w:tcBorders>
            <w:shd w:val="clear" w:color="auto" w:fill="auto"/>
            <w:noWrap/>
            <w:vAlign w:val="center"/>
            <w:hideMark/>
          </w:tcPr>
          <w:p w14:paraId="06370727"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0,442</w:t>
            </w:r>
          </w:p>
        </w:tc>
        <w:tc>
          <w:tcPr>
            <w:tcW w:w="770" w:type="dxa"/>
            <w:tcBorders>
              <w:top w:val="single" w:sz="4" w:space="0" w:color="auto"/>
              <w:left w:val="nil"/>
              <w:bottom w:val="nil"/>
              <w:right w:val="single" w:sz="8" w:space="0" w:color="auto"/>
            </w:tcBorders>
            <w:shd w:val="clear" w:color="auto" w:fill="auto"/>
            <w:noWrap/>
            <w:vAlign w:val="center"/>
            <w:hideMark/>
          </w:tcPr>
          <w:p w14:paraId="081A14A0"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0,442</w:t>
            </w:r>
          </w:p>
        </w:tc>
      </w:tr>
      <w:tr w:rsidR="00B16526" w:rsidRPr="00BD4A2D" w14:paraId="35875AA8" w14:textId="77777777" w:rsidTr="00B16526">
        <w:trPr>
          <w:trHeight w:val="228"/>
        </w:trPr>
        <w:tc>
          <w:tcPr>
            <w:tcW w:w="44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71B5FA60"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9.4.3.</w:t>
            </w:r>
          </w:p>
        </w:tc>
        <w:tc>
          <w:tcPr>
            <w:tcW w:w="923" w:type="dxa"/>
            <w:tcBorders>
              <w:top w:val="single" w:sz="4" w:space="0" w:color="auto"/>
              <w:left w:val="nil"/>
              <w:bottom w:val="single" w:sz="4" w:space="0" w:color="auto"/>
              <w:right w:val="single" w:sz="8" w:space="0" w:color="auto"/>
            </w:tcBorders>
            <w:shd w:val="clear" w:color="auto" w:fill="auto"/>
            <w:noWrap/>
            <w:vAlign w:val="center"/>
            <w:hideMark/>
          </w:tcPr>
          <w:p w14:paraId="6D531F7F"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актуализация 2026 на 2027</w:t>
            </w:r>
          </w:p>
        </w:tc>
        <w:tc>
          <w:tcPr>
            <w:tcW w:w="1222" w:type="dxa"/>
            <w:tcBorders>
              <w:top w:val="nil"/>
              <w:left w:val="nil"/>
              <w:bottom w:val="single" w:sz="8" w:space="0" w:color="auto"/>
              <w:right w:val="single" w:sz="8" w:space="0" w:color="auto"/>
            </w:tcBorders>
            <w:shd w:val="clear" w:color="auto" w:fill="auto"/>
            <w:vAlign w:val="center"/>
            <w:hideMark/>
          </w:tcPr>
          <w:p w14:paraId="28EC3743" w14:textId="77777777" w:rsidR="00E06B46" w:rsidRPr="0084469A" w:rsidRDefault="00E06B46" w:rsidP="00B16526">
            <w:pPr>
              <w:spacing w:after="0" w:line="240" w:lineRule="auto"/>
              <w:ind w:firstLine="0"/>
              <w:rPr>
                <w:sz w:val="12"/>
                <w:szCs w:val="12"/>
              </w:rPr>
            </w:pPr>
            <w:r w:rsidRPr="0084469A">
              <w:rPr>
                <w:sz w:val="12"/>
                <w:szCs w:val="12"/>
              </w:rPr>
              <w:t xml:space="preserve"> - в % к отпуску тепловой энергии </w:t>
            </w:r>
          </w:p>
        </w:tc>
        <w:tc>
          <w:tcPr>
            <w:tcW w:w="728" w:type="dxa"/>
            <w:tcBorders>
              <w:top w:val="single" w:sz="4" w:space="0" w:color="auto"/>
              <w:left w:val="nil"/>
              <w:bottom w:val="single" w:sz="8" w:space="0" w:color="auto"/>
              <w:right w:val="single" w:sz="8" w:space="0" w:color="auto"/>
            </w:tcBorders>
            <w:shd w:val="clear" w:color="auto" w:fill="auto"/>
            <w:noWrap/>
            <w:vAlign w:val="center"/>
            <w:hideMark/>
          </w:tcPr>
          <w:p w14:paraId="0910BD04"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20,6%</w:t>
            </w:r>
          </w:p>
        </w:tc>
        <w:tc>
          <w:tcPr>
            <w:tcW w:w="728" w:type="dxa"/>
            <w:tcBorders>
              <w:top w:val="single" w:sz="4" w:space="0" w:color="auto"/>
              <w:left w:val="nil"/>
              <w:bottom w:val="single" w:sz="8" w:space="0" w:color="auto"/>
              <w:right w:val="single" w:sz="8" w:space="0" w:color="auto"/>
            </w:tcBorders>
            <w:shd w:val="clear" w:color="auto" w:fill="auto"/>
            <w:noWrap/>
            <w:vAlign w:val="center"/>
            <w:hideMark/>
          </w:tcPr>
          <w:p w14:paraId="622FF45B"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17,3%</w:t>
            </w:r>
          </w:p>
        </w:tc>
        <w:tc>
          <w:tcPr>
            <w:tcW w:w="728" w:type="dxa"/>
            <w:tcBorders>
              <w:top w:val="single" w:sz="4" w:space="0" w:color="auto"/>
              <w:left w:val="nil"/>
              <w:bottom w:val="single" w:sz="8" w:space="0" w:color="auto"/>
              <w:right w:val="single" w:sz="8" w:space="0" w:color="auto"/>
            </w:tcBorders>
            <w:shd w:val="clear" w:color="auto" w:fill="auto"/>
            <w:noWrap/>
            <w:vAlign w:val="center"/>
            <w:hideMark/>
          </w:tcPr>
          <w:p w14:paraId="64BE1FD9"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17,5%</w:t>
            </w:r>
          </w:p>
        </w:tc>
        <w:tc>
          <w:tcPr>
            <w:tcW w:w="728" w:type="dxa"/>
            <w:tcBorders>
              <w:top w:val="single" w:sz="4" w:space="0" w:color="auto"/>
              <w:left w:val="nil"/>
              <w:bottom w:val="single" w:sz="8" w:space="0" w:color="auto"/>
              <w:right w:val="single" w:sz="8" w:space="0" w:color="auto"/>
            </w:tcBorders>
            <w:shd w:val="clear" w:color="auto" w:fill="auto"/>
            <w:noWrap/>
            <w:vAlign w:val="center"/>
            <w:hideMark/>
          </w:tcPr>
          <w:p w14:paraId="6CD8AB09"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17,3%</w:t>
            </w:r>
          </w:p>
        </w:tc>
        <w:tc>
          <w:tcPr>
            <w:tcW w:w="728" w:type="dxa"/>
            <w:tcBorders>
              <w:top w:val="single" w:sz="4" w:space="0" w:color="auto"/>
              <w:left w:val="nil"/>
              <w:bottom w:val="single" w:sz="8" w:space="0" w:color="auto"/>
              <w:right w:val="single" w:sz="8" w:space="0" w:color="auto"/>
            </w:tcBorders>
            <w:shd w:val="clear" w:color="auto" w:fill="auto"/>
            <w:noWrap/>
            <w:vAlign w:val="center"/>
            <w:hideMark/>
          </w:tcPr>
          <w:p w14:paraId="4F2664FD"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17,8%</w:t>
            </w:r>
          </w:p>
        </w:tc>
        <w:tc>
          <w:tcPr>
            <w:tcW w:w="728" w:type="dxa"/>
            <w:tcBorders>
              <w:top w:val="single" w:sz="4" w:space="0" w:color="auto"/>
              <w:left w:val="nil"/>
              <w:bottom w:val="single" w:sz="8" w:space="0" w:color="auto"/>
              <w:right w:val="single" w:sz="8" w:space="0" w:color="auto"/>
            </w:tcBorders>
            <w:shd w:val="clear" w:color="auto" w:fill="auto"/>
            <w:noWrap/>
            <w:vAlign w:val="center"/>
            <w:hideMark/>
          </w:tcPr>
          <w:p w14:paraId="0EFD2D55"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17,8%</w:t>
            </w:r>
          </w:p>
        </w:tc>
        <w:tc>
          <w:tcPr>
            <w:tcW w:w="728" w:type="dxa"/>
            <w:tcBorders>
              <w:top w:val="single" w:sz="4" w:space="0" w:color="auto"/>
              <w:left w:val="nil"/>
              <w:bottom w:val="single" w:sz="8" w:space="0" w:color="auto"/>
              <w:right w:val="single" w:sz="8" w:space="0" w:color="auto"/>
            </w:tcBorders>
            <w:shd w:val="clear" w:color="auto" w:fill="auto"/>
            <w:noWrap/>
            <w:vAlign w:val="center"/>
            <w:hideMark/>
          </w:tcPr>
          <w:p w14:paraId="21C0CD2E"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17,3%</w:t>
            </w:r>
          </w:p>
        </w:tc>
        <w:tc>
          <w:tcPr>
            <w:tcW w:w="728" w:type="dxa"/>
            <w:tcBorders>
              <w:top w:val="single" w:sz="4" w:space="0" w:color="auto"/>
              <w:left w:val="nil"/>
              <w:bottom w:val="single" w:sz="8" w:space="0" w:color="auto"/>
              <w:right w:val="single" w:sz="8" w:space="0" w:color="auto"/>
            </w:tcBorders>
            <w:shd w:val="clear" w:color="auto" w:fill="auto"/>
            <w:noWrap/>
            <w:vAlign w:val="center"/>
            <w:hideMark/>
          </w:tcPr>
          <w:p w14:paraId="7C8C1322"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17,5%</w:t>
            </w:r>
          </w:p>
        </w:tc>
        <w:tc>
          <w:tcPr>
            <w:tcW w:w="728" w:type="dxa"/>
            <w:tcBorders>
              <w:top w:val="single" w:sz="4" w:space="0" w:color="auto"/>
              <w:left w:val="nil"/>
              <w:bottom w:val="single" w:sz="8" w:space="0" w:color="auto"/>
              <w:right w:val="single" w:sz="8" w:space="0" w:color="auto"/>
            </w:tcBorders>
            <w:shd w:val="clear" w:color="auto" w:fill="auto"/>
            <w:noWrap/>
            <w:vAlign w:val="center"/>
            <w:hideMark/>
          </w:tcPr>
          <w:p w14:paraId="24C6ECC0"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17,8%</w:t>
            </w:r>
          </w:p>
        </w:tc>
        <w:tc>
          <w:tcPr>
            <w:tcW w:w="728" w:type="dxa"/>
            <w:tcBorders>
              <w:top w:val="single" w:sz="4" w:space="0" w:color="auto"/>
              <w:left w:val="nil"/>
              <w:bottom w:val="single" w:sz="8" w:space="0" w:color="auto"/>
              <w:right w:val="single" w:sz="8" w:space="0" w:color="auto"/>
            </w:tcBorders>
            <w:shd w:val="clear" w:color="auto" w:fill="auto"/>
            <w:noWrap/>
            <w:vAlign w:val="center"/>
            <w:hideMark/>
          </w:tcPr>
          <w:p w14:paraId="7E753CB7"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18,9%</w:t>
            </w:r>
          </w:p>
        </w:tc>
        <w:tc>
          <w:tcPr>
            <w:tcW w:w="728" w:type="dxa"/>
            <w:tcBorders>
              <w:top w:val="single" w:sz="4" w:space="0" w:color="auto"/>
              <w:left w:val="nil"/>
              <w:bottom w:val="single" w:sz="8" w:space="0" w:color="auto"/>
              <w:right w:val="single" w:sz="8" w:space="0" w:color="auto"/>
            </w:tcBorders>
            <w:shd w:val="clear" w:color="auto" w:fill="auto"/>
            <w:noWrap/>
            <w:vAlign w:val="center"/>
            <w:hideMark/>
          </w:tcPr>
          <w:p w14:paraId="72A736CF"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18,7%</w:t>
            </w:r>
          </w:p>
        </w:tc>
        <w:tc>
          <w:tcPr>
            <w:tcW w:w="728" w:type="dxa"/>
            <w:tcBorders>
              <w:top w:val="single" w:sz="4" w:space="0" w:color="auto"/>
              <w:left w:val="nil"/>
              <w:bottom w:val="single" w:sz="8" w:space="0" w:color="auto"/>
              <w:right w:val="single" w:sz="8" w:space="0" w:color="auto"/>
            </w:tcBorders>
            <w:shd w:val="clear" w:color="auto" w:fill="auto"/>
            <w:noWrap/>
            <w:vAlign w:val="center"/>
            <w:hideMark/>
          </w:tcPr>
          <w:p w14:paraId="13EE86A2"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16,0%</w:t>
            </w:r>
          </w:p>
        </w:tc>
        <w:tc>
          <w:tcPr>
            <w:tcW w:w="728" w:type="dxa"/>
            <w:tcBorders>
              <w:top w:val="single" w:sz="4" w:space="0" w:color="auto"/>
              <w:left w:val="nil"/>
              <w:bottom w:val="single" w:sz="8" w:space="0" w:color="auto"/>
              <w:right w:val="single" w:sz="8" w:space="0" w:color="auto"/>
            </w:tcBorders>
            <w:shd w:val="clear" w:color="auto" w:fill="auto"/>
            <w:noWrap/>
            <w:vAlign w:val="center"/>
            <w:hideMark/>
          </w:tcPr>
          <w:p w14:paraId="40AFA9D3"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18,4%</w:t>
            </w:r>
          </w:p>
        </w:tc>
        <w:tc>
          <w:tcPr>
            <w:tcW w:w="728" w:type="dxa"/>
            <w:tcBorders>
              <w:top w:val="single" w:sz="4" w:space="0" w:color="auto"/>
              <w:left w:val="nil"/>
              <w:bottom w:val="single" w:sz="8" w:space="0" w:color="auto"/>
              <w:right w:val="single" w:sz="8" w:space="0" w:color="auto"/>
            </w:tcBorders>
            <w:shd w:val="clear" w:color="auto" w:fill="auto"/>
            <w:noWrap/>
            <w:vAlign w:val="center"/>
            <w:hideMark/>
          </w:tcPr>
          <w:p w14:paraId="2E12ED9A"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16,2%</w:t>
            </w:r>
          </w:p>
        </w:tc>
        <w:tc>
          <w:tcPr>
            <w:tcW w:w="770" w:type="dxa"/>
            <w:tcBorders>
              <w:top w:val="single" w:sz="4" w:space="0" w:color="auto"/>
              <w:left w:val="nil"/>
              <w:bottom w:val="single" w:sz="8" w:space="0" w:color="auto"/>
              <w:right w:val="single" w:sz="8" w:space="0" w:color="auto"/>
            </w:tcBorders>
            <w:shd w:val="clear" w:color="auto" w:fill="auto"/>
            <w:noWrap/>
            <w:vAlign w:val="center"/>
            <w:hideMark/>
          </w:tcPr>
          <w:p w14:paraId="273200A4"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15,9%</w:t>
            </w:r>
          </w:p>
        </w:tc>
        <w:tc>
          <w:tcPr>
            <w:tcW w:w="770" w:type="dxa"/>
            <w:tcBorders>
              <w:top w:val="single" w:sz="4" w:space="0" w:color="auto"/>
              <w:left w:val="nil"/>
              <w:bottom w:val="single" w:sz="8" w:space="0" w:color="auto"/>
              <w:right w:val="single" w:sz="8" w:space="0" w:color="auto"/>
            </w:tcBorders>
            <w:shd w:val="clear" w:color="auto" w:fill="auto"/>
            <w:noWrap/>
            <w:vAlign w:val="center"/>
            <w:hideMark/>
          </w:tcPr>
          <w:p w14:paraId="444F694C"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15,9%</w:t>
            </w:r>
          </w:p>
        </w:tc>
      </w:tr>
      <w:tr w:rsidR="00B16526" w:rsidRPr="00BD4A2D" w14:paraId="539A0FD7" w14:textId="77777777" w:rsidTr="00B16526">
        <w:trPr>
          <w:trHeight w:val="228"/>
        </w:trPr>
        <w:tc>
          <w:tcPr>
            <w:tcW w:w="446" w:type="dxa"/>
            <w:tcBorders>
              <w:top w:val="nil"/>
              <w:left w:val="single" w:sz="8" w:space="0" w:color="auto"/>
              <w:bottom w:val="single" w:sz="8" w:space="0" w:color="auto"/>
              <w:right w:val="single" w:sz="8" w:space="0" w:color="auto"/>
            </w:tcBorders>
            <w:shd w:val="clear" w:color="auto" w:fill="auto"/>
            <w:noWrap/>
            <w:vAlign w:val="center"/>
            <w:hideMark/>
          </w:tcPr>
          <w:p w14:paraId="24ADB4E7"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10.</w:t>
            </w:r>
          </w:p>
        </w:tc>
        <w:tc>
          <w:tcPr>
            <w:tcW w:w="923" w:type="dxa"/>
            <w:tcBorders>
              <w:top w:val="single" w:sz="8" w:space="0" w:color="auto"/>
              <w:left w:val="nil"/>
              <w:bottom w:val="single" w:sz="8" w:space="0" w:color="auto"/>
              <w:right w:val="single" w:sz="8" w:space="0" w:color="auto"/>
            </w:tcBorders>
            <w:shd w:val="clear" w:color="auto" w:fill="auto"/>
            <w:noWrap/>
            <w:vAlign w:val="center"/>
            <w:hideMark/>
          </w:tcPr>
          <w:p w14:paraId="3701BB8A" w14:textId="77777777" w:rsidR="00E06B46" w:rsidRPr="0084469A" w:rsidRDefault="00E06B46" w:rsidP="00DA22AC">
            <w:pPr>
              <w:spacing w:after="0" w:line="240" w:lineRule="auto"/>
              <w:ind w:firstLine="0"/>
              <w:jc w:val="center"/>
              <w:rPr>
                <w:rFonts w:cs="Times New Roman"/>
                <w:b/>
                <w:bCs/>
                <w:sz w:val="12"/>
                <w:szCs w:val="12"/>
              </w:rPr>
            </w:pPr>
            <w:r w:rsidRPr="0084469A">
              <w:rPr>
                <w:rFonts w:cs="Times New Roman"/>
                <w:b/>
                <w:bCs/>
                <w:sz w:val="12"/>
                <w:szCs w:val="12"/>
              </w:rPr>
              <w:t>актуализация 2026 на 2027</w:t>
            </w:r>
          </w:p>
        </w:tc>
        <w:tc>
          <w:tcPr>
            <w:tcW w:w="1222" w:type="dxa"/>
            <w:tcBorders>
              <w:top w:val="nil"/>
              <w:left w:val="nil"/>
              <w:bottom w:val="single" w:sz="8" w:space="0" w:color="auto"/>
              <w:right w:val="single" w:sz="8" w:space="0" w:color="auto"/>
            </w:tcBorders>
            <w:shd w:val="clear" w:color="auto" w:fill="auto"/>
            <w:vAlign w:val="center"/>
            <w:hideMark/>
          </w:tcPr>
          <w:p w14:paraId="58846AC2" w14:textId="77777777" w:rsidR="00E06B46" w:rsidRPr="0084469A" w:rsidRDefault="00E06B46" w:rsidP="00B16526">
            <w:pPr>
              <w:spacing w:after="0" w:line="240" w:lineRule="auto"/>
              <w:ind w:firstLine="0"/>
              <w:rPr>
                <w:sz w:val="12"/>
                <w:szCs w:val="12"/>
              </w:rPr>
            </w:pPr>
            <w:proofErr w:type="spellStart"/>
            <w:r w:rsidRPr="0084469A">
              <w:rPr>
                <w:sz w:val="12"/>
                <w:szCs w:val="12"/>
              </w:rPr>
              <w:t>Промзона</w:t>
            </w:r>
            <w:proofErr w:type="spellEnd"/>
          </w:p>
        </w:tc>
        <w:tc>
          <w:tcPr>
            <w:tcW w:w="728" w:type="dxa"/>
            <w:tcBorders>
              <w:top w:val="nil"/>
              <w:left w:val="nil"/>
              <w:bottom w:val="single" w:sz="8" w:space="0" w:color="auto"/>
              <w:right w:val="single" w:sz="8" w:space="0" w:color="auto"/>
            </w:tcBorders>
            <w:shd w:val="clear" w:color="auto" w:fill="auto"/>
            <w:noWrap/>
            <w:vAlign w:val="center"/>
            <w:hideMark/>
          </w:tcPr>
          <w:p w14:paraId="6B007535"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21,720</w:t>
            </w:r>
          </w:p>
        </w:tc>
        <w:tc>
          <w:tcPr>
            <w:tcW w:w="728" w:type="dxa"/>
            <w:tcBorders>
              <w:top w:val="nil"/>
              <w:left w:val="nil"/>
              <w:bottom w:val="single" w:sz="8" w:space="0" w:color="auto"/>
              <w:right w:val="single" w:sz="8" w:space="0" w:color="auto"/>
            </w:tcBorders>
            <w:shd w:val="clear" w:color="auto" w:fill="auto"/>
            <w:noWrap/>
            <w:vAlign w:val="center"/>
            <w:hideMark/>
          </w:tcPr>
          <w:p w14:paraId="0B9D5F34"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17,720</w:t>
            </w:r>
          </w:p>
        </w:tc>
        <w:tc>
          <w:tcPr>
            <w:tcW w:w="728" w:type="dxa"/>
            <w:tcBorders>
              <w:top w:val="nil"/>
              <w:left w:val="nil"/>
              <w:bottom w:val="single" w:sz="8" w:space="0" w:color="auto"/>
              <w:right w:val="single" w:sz="8" w:space="0" w:color="auto"/>
            </w:tcBorders>
            <w:shd w:val="clear" w:color="auto" w:fill="auto"/>
            <w:noWrap/>
            <w:vAlign w:val="center"/>
            <w:hideMark/>
          </w:tcPr>
          <w:p w14:paraId="2F5A0590"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13,415</w:t>
            </w:r>
          </w:p>
        </w:tc>
        <w:tc>
          <w:tcPr>
            <w:tcW w:w="728" w:type="dxa"/>
            <w:tcBorders>
              <w:top w:val="nil"/>
              <w:left w:val="nil"/>
              <w:bottom w:val="single" w:sz="8" w:space="0" w:color="auto"/>
              <w:right w:val="single" w:sz="8" w:space="0" w:color="auto"/>
            </w:tcBorders>
            <w:shd w:val="clear" w:color="auto" w:fill="auto"/>
            <w:noWrap/>
            <w:vAlign w:val="center"/>
            <w:hideMark/>
          </w:tcPr>
          <w:p w14:paraId="2B943D94"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14,799</w:t>
            </w:r>
          </w:p>
        </w:tc>
        <w:tc>
          <w:tcPr>
            <w:tcW w:w="728" w:type="dxa"/>
            <w:tcBorders>
              <w:top w:val="nil"/>
              <w:left w:val="nil"/>
              <w:bottom w:val="single" w:sz="8" w:space="0" w:color="auto"/>
              <w:right w:val="single" w:sz="8" w:space="0" w:color="auto"/>
            </w:tcBorders>
            <w:shd w:val="clear" w:color="auto" w:fill="auto"/>
            <w:noWrap/>
            <w:vAlign w:val="center"/>
            <w:hideMark/>
          </w:tcPr>
          <w:p w14:paraId="710B2F8E"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15,339</w:t>
            </w:r>
          </w:p>
        </w:tc>
        <w:tc>
          <w:tcPr>
            <w:tcW w:w="728" w:type="dxa"/>
            <w:tcBorders>
              <w:top w:val="nil"/>
              <w:left w:val="nil"/>
              <w:bottom w:val="single" w:sz="8" w:space="0" w:color="auto"/>
              <w:right w:val="single" w:sz="8" w:space="0" w:color="auto"/>
            </w:tcBorders>
            <w:shd w:val="clear" w:color="auto" w:fill="auto"/>
            <w:noWrap/>
            <w:vAlign w:val="center"/>
            <w:hideMark/>
          </w:tcPr>
          <w:p w14:paraId="552C3DCA"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17,027</w:t>
            </w:r>
          </w:p>
        </w:tc>
        <w:tc>
          <w:tcPr>
            <w:tcW w:w="728" w:type="dxa"/>
            <w:tcBorders>
              <w:top w:val="nil"/>
              <w:left w:val="nil"/>
              <w:bottom w:val="single" w:sz="8" w:space="0" w:color="auto"/>
              <w:right w:val="single" w:sz="8" w:space="0" w:color="auto"/>
            </w:tcBorders>
            <w:shd w:val="clear" w:color="auto" w:fill="auto"/>
            <w:noWrap/>
            <w:vAlign w:val="center"/>
            <w:hideMark/>
          </w:tcPr>
          <w:p w14:paraId="1D4B5B1B"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15,451</w:t>
            </w:r>
          </w:p>
        </w:tc>
        <w:tc>
          <w:tcPr>
            <w:tcW w:w="728" w:type="dxa"/>
            <w:tcBorders>
              <w:top w:val="nil"/>
              <w:left w:val="nil"/>
              <w:bottom w:val="single" w:sz="8" w:space="0" w:color="auto"/>
              <w:right w:val="single" w:sz="8" w:space="0" w:color="auto"/>
            </w:tcBorders>
            <w:shd w:val="clear" w:color="auto" w:fill="auto"/>
            <w:noWrap/>
            <w:vAlign w:val="center"/>
            <w:hideMark/>
          </w:tcPr>
          <w:p w14:paraId="6EF2E3C9"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14,511</w:t>
            </w:r>
          </w:p>
        </w:tc>
        <w:tc>
          <w:tcPr>
            <w:tcW w:w="728" w:type="dxa"/>
            <w:tcBorders>
              <w:top w:val="nil"/>
              <w:left w:val="nil"/>
              <w:bottom w:val="single" w:sz="8" w:space="0" w:color="auto"/>
              <w:right w:val="single" w:sz="8" w:space="0" w:color="auto"/>
            </w:tcBorders>
            <w:shd w:val="clear" w:color="auto" w:fill="auto"/>
            <w:noWrap/>
            <w:vAlign w:val="center"/>
            <w:hideMark/>
          </w:tcPr>
          <w:p w14:paraId="77199312"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16,526</w:t>
            </w:r>
          </w:p>
        </w:tc>
        <w:tc>
          <w:tcPr>
            <w:tcW w:w="728" w:type="dxa"/>
            <w:tcBorders>
              <w:top w:val="nil"/>
              <w:left w:val="nil"/>
              <w:bottom w:val="single" w:sz="8" w:space="0" w:color="auto"/>
              <w:right w:val="single" w:sz="8" w:space="0" w:color="auto"/>
            </w:tcBorders>
            <w:shd w:val="clear" w:color="auto" w:fill="auto"/>
            <w:noWrap/>
            <w:vAlign w:val="center"/>
            <w:hideMark/>
          </w:tcPr>
          <w:p w14:paraId="2B2C1FE3"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15,888</w:t>
            </w:r>
          </w:p>
        </w:tc>
        <w:tc>
          <w:tcPr>
            <w:tcW w:w="728" w:type="dxa"/>
            <w:tcBorders>
              <w:top w:val="nil"/>
              <w:left w:val="nil"/>
              <w:bottom w:val="single" w:sz="8" w:space="0" w:color="auto"/>
              <w:right w:val="single" w:sz="8" w:space="0" w:color="auto"/>
            </w:tcBorders>
            <w:shd w:val="clear" w:color="auto" w:fill="auto"/>
            <w:noWrap/>
            <w:vAlign w:val="center"/>
            <w:hideMark/>
          </w:tcPr>
          <w:p w14:paraId="56D0152A"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16,288</w:t>
            </w:r>
          </w:p>
        </w:tc>
        <w:tc>
          <w:tcPr>
            <w:tcW w:w="728" w:type="dxa"/>
            <w:tcBorders>
              <w:top w:val="nil"/>
              <w:left w:val="nil"/>
              <w:bottom w:val="single" w:sz="8" w:space="0" w:color="auto"/>
              <w:right w:val="single" w:sz="8" w:space="0" w:color="auto"/>
            </w:tcBorders>
            <w:shd w:val="clear" w:color="auto" w:fill="auto"/>
            <w:noWrap/>
            <w:vAlign w:val="center"/>
            <w:hideMark/>
          </w:tcPr>
          <w:p w14:paraId="07C8D3F6"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16,939</w:t>
            </w:r>
          </w:p>
        </w:tc>
        <w:tc>
          <w:tcPr>
            <w:tcW w:w="728" w:type="dxa"/>
            <w:tcBorders>
              <w:top w:val="nil"/>
              <w:left w:val="nil"/>
              <w:bottom w:val="single" w:sz="8" w:space="0" w:color="auto"/>
              <w:right w:val="single" w:sz="8" w:space="0" w:color="auto"/>
            </w:tcBorders>
            <w:shd w:val="clear" w:color="auto" w:fill="auto"/>
            <w:noWrap/>
            <w:vAlign w:val="center"/>
            <w:hideMark/>
          </w:tcPr>
          <w:p w14:paraId="3E7846D4"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15,895</w:t>
            </w:r>
          </w:p>
        </w:tc>
        <w:tc>
          <w:tcPr>
            <w:tcW w:w="728" w:type="dxa"/>
            <w:tcBorders>
              <w:top w:val="nil"/>
              <w:left w:val="nil"/>
              <w:bottom w:val="single" w:sz="8" w:space="0" w:color="auto"/>
              <w:right w:val="single" w:sz="8" w:space="0" w:color="auto"/>
            </w:tcBorders>
            <w:shd w:val="clear" w:color="auto" w:fill="auto"/>
            <w:noWrap/>
            <w:vAlign w:val="center"/>
            <w:hideMark/>
          </w:tcPr>
          <w:p w14:paraId="27421147"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17,472</w:t>
            </w:r>
          </w:p>
        </w:tc>
        <w:tc>
          <w:tcPr>
            <w:tcW w:w="770" w:type="dxa"/>
            <w:tcBorders>
              <w:top w:val="nil"/>
              <w:left w:val="nil"/>
              <w:bottom w:val="single" w:sz="8" w:space="0" w:color="auto"/>
              <w:right w:val="single" w:sz="8" w:space="0" w:color="auto"/>
            </w:tcBorders>
            <w:shd w:val="clear" w:color="auto" w:fill="auto"/>
            <w:noWrap/>
            <w:vAlign w:val="center"/>
            <w:hideMark/>
          </w:tcPr>
          <w:p w14:paraId="2C9D979A"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16,375</w:t>
            </w:r>
          </w:p>
        </w:tc>
        <w:tc>
          <w:tcPr>
            <w:tcW w:w="770" w:type="dxa"/>
            <w:tcBorders>
              <w:top w:val="nil"/>
              <w:left w:val="nil"/>
              <w:bottom w:val="single" w:sz="8" w:space="0" w:color="auto"/>
              <w:right w:val="single" w:sz="8" w:space="0" w:color="auto"/>
            </w:tcBorders>
            <w:shd w:val="clear" w:color="auto" w:fill="auto"/>
            <w:noWrap/>
            <w:vAlign w:val="center"/>
            <w:hideMark/>
          </w:tcPr>
          <w:p w14:paraId="34CDBB60" w14:textId="77777777" w:rsidR="00E06B46" w:rsidRPr="0084469A" w:rsidRDefault="00E06B46" w:rsidP="00DA22AC">
            <w:pPr>
              <w:spacing w:after="0" w:line="240" w:lineRule="auto"/>
              <w:ind w:firstLine="0"/>
              <w:jc w:val="center"/>
              <w:rPr>
                <w:rFonts w:cs="Times New Roman"/>
                <w:sz w:val="12"/>
                <w:szCs w:val="12"/>
              </w:rPr>
            </w:pPr>
            <w:r w:rsidRPr="0084469A">
              <w:rPr>
                <w:rFonts w:cs="Times New Roman"/>
                <w:sz w:val="12"/>
                <w:szCs w:val="12"/>
              </w:rPr>
              <w:t>16,375</w:t>
            </w:r>
          </w:p>
        </w:tc>
      </w:tr>
      <w:tr w:rsidR="00B16526" w:rsidRPr="00BD4A2D" w14:paraId="6464A900" w14:textId="77777777" w:rsidTr="00B16526">
        <w:trPr>
          <w:trHeight w:val="305"/>
        </w:trPr>
        <w:tc>
          <w:tcPr>
            <w:tcW w:w="446" w:type="dxa"/>
            <w:tcBorders>
              <w:top w:val="nil"/>
              <w:left w:val="nil"/>
              <w:bottom w:val="nil"/>
              <w:right w:val="nil"/>
            </w:tcBorders>
            <w:shd w:val="clear" w:color="auto" w:fill="auto"/>
            <w:noWrap/>
            <w:vAlign w:val="center"/>
            <w:hideMark/>
          </w:tcPr>
          <w:p w14:paraId="585E8D43" w14:textId="77777777" w:rsidR="00E06B46" w:rsidRPr="00691841" w:rsidRDefault="00E06B46" w:rsidP="00DA22AC">
            <w:pPr>
              <w:spacing w:after="0" w:line="240" w:lineRule="auto"/>
              <w:ind w:firstLine="0"/>
              <w:jc w:val="left"/>
              <w:rPr>
                <w:rFonts w:ascii="Calibri" w:eastAsia="Times New Roman" w:hAnsi="Calibri" w:cs="Calibri"/>
                <w:b/>
                <w:bCs/>
                <w:sz w:val="22"/>
                <w:lang w:eastAsia="ru-RU"/>
              </w:rPr>
            </w:pPr>
            <w:r w:rsidRPr="00691841">
              <w:rPr>
                <w:rFonts w:ascii="Calibri" w:eastAsia="Times New Roman" w:hAnsi="Calibri" w:cs="Calibri"/>
                <w:b/>
                <w:bCs/>
                <w:sz w:val="22"/>
                <w:lang w:eastAsia="ru-RU"/>
              </w:rPr>
              <w:t>*</w:t>
            </w:r>
          </w:p>
        </w:tc>
        <w:tc>
          <w:tcPr>
            <w:tcW w:w="923" w:type="dxa"/>
            <w:tcBorders>
              <w:top w:val="nil"/>
              <w:left w:val="nil"/>
              <w:bottom w:val="nil"/>
              <w:right w:val="nil"/>
            </w:tcBorders>
            <w:shd w:val="clear" w:color="auto" w:fill="auto"/>
            <w:noWrap/>
            <w:vAlign w:val="center"/>
            <w:hideMark/>
          </w:tcPr>
          <w:p w14:paraId="3E5E1B3B" w14:textId="77777777" w:rsidR="00E06B46" w:rsidRPr="00691841" w:rsidRDefault="00E06B46" w:rsidP="00DA22AC">
            <w:pPr>
              <w:spacing w:after="0" w:line="240" w:lineRule="auto"/>
              <w:ind w:firstLine="0"/>
              <w:jc w:val="left"/>
              <w:rPr>
                <w:rFonts w:eastAsia="Times New Roman" w:cs="Times New Roman"/>
                <w:b/>
                <w:bCs/>
                <w:sz w:val="14"/>
                <w:szCs w:val="14"/>
                <w:lang w:eastAsia="ru-RU"/>
              </w:rPr>
            </w:pPr>
            <w:r w:rsidRPr="00691841">
              <w:rPr>
                <w:rFonts w:eastAsia="Times New Roman" w:cs="Times New Roman"/>
                <w:b/>
                <w:bCs/>
                <w:sz w:val="14"/>
                <w:szCs w:val="14"/>
                <w:lang w:eastAsia="ru-RU"/>
              </w:rPr>
              <w:t>факт</w:t>
            </w:r>
          </w:p>
        </w:tc>
        <w:tc>
          <w:tcPr>
            <w:tcW w:w="1222" w:type="dxa"/>
            <w:tcBorders>
              <w:top w:val="nil"/>
              <w:left w:val="nil"/>
              <w:bottom w:val="nil"/>
              <w:right w:val="nil"/>
            </w:tcBorders>
            <w:shd w:val="clear" w:color="auto" w:fill="auto"/>
            <w:vAlign w:val="center"/>
            <w:hideMark/>
          </w:tcPr>
          <w:p w14:paraId="3B4782BF" w14:textId="77777777" w:rsidR="00E06B46" w:rsidRPr="00BD4A2D" w:rsidRDefault="00E06B46" w:rsidP="00DA22AC">
            <w:pPr>
              <w:spacing w:after="0" w:line="240" w:lineRule="auto"/>
              <w:ind w:firstLine="0"/>
              <w:jc w:val="left"/>
              <w:rPr>
                <w:rFonts w:eastAsia="Times New Roman" w:cs="Times New Roman"/>
                <w:b/>
                <w:bCs/>
                <w:sz w:val="14"/>
                <w:szCs w:val="14"/>
                <w:lang w:eastAsia="ru-RU"/>
              </w:rPr>
            </w:pPr>
          </w:p>
        </w:tc>
        <w:tc>
          <w:tcPr>
            <w:tcW w:w="728" w:type="dxa"/>
            <w:tcBorders>
              <w:top w:val="nil"/>
              <w:left w:val="nil"/>
              <w:bottom w:val="nil"/>
              <w:right w:val="nil"/>
            </w:tcBorders>
            <w:shd w:val="clear" w:color="auto" w:fill="auto"/>
            <w:noWrap/>
            <w:vAlign w:val="center"/>
            <w:hideMark/>
          </w:tcPr>
          <w:p w14:paraId="416FAAD6" w14:textId="77777777" w:rsidR="00E06B46" w:rsidRPr="00BD4A2D" w:rsidRDefault="00E06B46" w:rsidP="00DA22AC">
            <w:pPr>
              <w:spacing w:after="0" w:line="240" w:lineRule="auto"/>
              <w:ind w:firstLine="0"/>
              <w:jc w:val="left"/>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73F99839"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4951C3A9"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60CBF519"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0B869D99"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46589E12"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50B4E7D0"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472DF725"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496F2573"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47FC92E8"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3F9C97DC"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757ABAFF"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0064ADF2"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3171C035"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70" w:type="dxa"/>
            <w:tcBorders>
              <w:top w:val="nil"/>
              <w:left w:val="nil"/>
              <w:bottom w:val="nil"/>
              <w:right w:val="nil"/>
            </w:tcBorders>
            <w:shd w:val="clear" w:color="auto" w:fill="auto"/>
            <w:noWrap/>
            <w:vAlign w:val="center"/>
            <w:hideMark/>
          </w:tcPr>
          <w:p w14:paraId="73E779EF"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70" w:type="dxa"/>
            <w:tcBorders>
              <w:top w:val="nil"/>
              <w:left w:val="nil"/>
              <w:bottom w:val="nil"/>
              <w:right w:val="nil"/>
            </w:tcBorders>
            <w:shd w:val="clear" w:color="auto" w:fill="auto"/>
            <w:noWrap/>
            <w:vAlign w:val="center"/>
            <w:hideMark/>
          </w:tcPr>
          <w:p w14:paraId="123DB565"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r>
      <w:tr w:rsidR="00B16526" w:rsidRPr="00BD4A2D" w14:paraId="70B797E0" w14:textId="77777777" w:rsidTr="00B16526">
        <w:trPr>
          <w:trHeight w:val="212"/>
        </w:trPr>
        <w:tc>
          <w:tcPr>
            <w:tcW w:w="446" w:type="dxa"/>
            <w:tcBorders>
              <w:top w:val="nil"/>
              <w:left w:val="nil"/>
              <w:bottom w:val="nil"/>
              <w:right w:val="nil"/>
            </w:tcBorders>
            <w:shd w:val="clear" w:color="auto" w:fill="auto"/>
            <w:noWrap/>
            <w:vAlign w:val="center"/>
            <w:hideMark/>
          </w:tcPr>
          <w:p w14:paraId="04B43F84" w14:textId="77777777" w:rsidR="00E06B46" w:rsidRPr="00691841" w:rsidRDefault="00E06B46" w:rsidP="00DA22AC">
            <w:pPr>
              <w:spacing w:after="0" w:line="240" w:lineRule="auto"/>
              <w:ind w:firstLine="0"/>
              <w:jc w:val="left"/>
              <w:rPr>
                <w:rFonts w:eastAsia="Times New Roman" w:cs="Times New Roman"/>
                <w:b/>
                <w:bCs/>
                <w:sz w:val="14"/>
                <w:szCs w:val="14"/>
                <w:lang w:eastAsia="ru-RU"/>
              </w:rPr>
            </w:pPr>
            <w:r w:rsidRPr="00691841">
              <w:rPr>
                <w:rFonts w:eastAsia="Times New Roman" w:cs="Times New Roman"/>
                <w:b/>
                <w:bCs/>
                <w:sz w:val="14"/>
                <w:szCs w:val="14"/>
                <w:lang w:eastAsia="ru-RU"/>
              </w:rPr>
              <w:t>**</w:t>
            </w:r>
          </w:p>
        </w:tc>
        <w:tc>
          <w:tcPr>
            <w:tcW w:w="923" w:type="dxa"/>
            <w:tcBorders>
              <w:top w:val="nil"/>
              <w:left w:val="nil"/>
              <w:bottom w:val="nil"/>
              <w:right w:val="nil"/>
            </w:tcBorders>
            <w:shd w:val="clear" w:color="auto" w:fill="auto"/>
            <w:noWrap/>
            <w:vAlign w:val="center"/>
            <w:hideMark/>
          </w:tcPr>
          <w:p w14:paraId="11F56E9E" w14:textId="77777777" w:rsidR="00E06B46" w:rsidRPr="00691841" w:rsidRDefault="00E06B46" w:rsidP="00DA22AC">
            <w:pPr>
              <w:spacing w:after="0" w:line="240" w:lineRule="auto"/>
              <w:ind w:firstLine="0"/>
              <w:jc w:val="left"/>
              <w:rPr>
                <w:rFonts w:eastAsia="Times New Roman" w:cs="Times New Roman"/>
                <w:b/>
                <w:bCs/>
                <w:sz w:val="14"/>
                <w:szCs w:val="14"/>
                <w:lang w:eastAsia="ru-RU"/>
              </w:rPr>
            </w:pPr>
            <w:r w:rsidRPr="00691841">
              <w:rPr>
                <w:rFonts w:eastAsia="Times New Roman" w:cs="Times New Roman"/>
                <w:b/>
                <w:bCs/>
                <w:sz w:val="14"/>
                <w:szCs w:val="14"/>
                <w:lang w:eastAsia="ru-RU"/>
              </w:rPr>
              <w:t>тарифная заявка</w:t>
            </w:r>
          </w:p>
        </w:tc>
        <w:tc>
          <w:tcPr>
            <w:tcW w:w="1222" w:type="dxa"/>
            <w:tcBorders>
              <w:top w:val="nil"/>
              <w:left w:val="nil"/>
              <w:bottom w:val="nil"/>
              <w:right w:val="nil"/>
            </w:tcBorders>
            <w:shd w:val="clear" w:color="auto" w:fill="auto"/>
            <w:vAlign w:val="center"/>
            <w:hideMark/>
          </w:tcPr>
          <w:p w14:paraId="0FA157B4" w14:textId="77777777" w:rsidR="00E06B46" w:rsidRPr="00BD4A2D" w:rsidRDefault="00E06B46" w:rsidP="00DA22AC">
            <w:pPr>
              <w:spacing w:after="0" w:line="240" w:lineRule="auto"/>
              <w:ind w:firstLine="0"/>
              <w:jc w:val="left"/>
              <w:rPr>
                <w:rFonts w:eastAsia="Times New Roman" w:cs="Times New Roman"/>
                <w:b/>
                <w:bCs/>
                <w:sz w:val="14"/>
                <w:szCs w:val="14"/>
                <w:lang w:eastAsia="ru-RU"/>
              </w:rPr>
            </w:pPr>
          </w:p>
        </w:tc>
        <w:tc>
          <w:tcPr>
            <w:tcW w:w="728" w:type="dxa"/>
            <w:tcBorders>
              <w:top w:val="nil"/>
              <w:left w:val="nil"/>
              <w:bottom w:val="nil"/>
              <w:right w:val="nil"/>
            </w:tcBorders>
            <w:shd w:val="clear" w:color="auto" w:fill="auto"/>
            <w:noWrap/>
            <w:vAlign w:val="center"/>
            <w:hideMark/>
          </w:tcPr>
          <w:p w14:paraId="3BAE3FA0" w14:textId="77777777" w:rsidR="00E06B46" w:rsidRPr="00BD4A2D" w:rsidRDefault="00E06B46" w:rsidP="00DA22AC">
            <w:pPr>
              <w:spacing w:after="0" w:line="240" w:lineRule="auto"/>
              <w:ind w:firstLine="0"/>
              <w:jc w:val="left"/>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26CBAF8C"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6F1A6034"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61E99CA1"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5A2AC280"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35748590"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5234AFB7"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4A45E77B"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76CE3804"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6047E597"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413FC0AD"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45CF7920"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43669704"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51BC5EDA"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70" w:type="dxa"/>
            <w:tcBorders>
              <w:top w:val="nil"/>
              <w:left w:val="nil"/>
              <w:bottom w:val="nil"/>
              <w:right w:val="nil"/>
            </w:tcBorders>
            <w:shd w:val="clear" w:color="auto" w:fill="auto"/>
            <w:noWrap/>
            <w:vAlign w:val="center"/>
            <w:hideMark/>
          </w:tcPr>
          <w:p w14:paraId="428FA856"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70" w:type="dxa"/>
            <w:tcBorders>
              <w:top w:val="nil"/>
              <w:left w:val="nil"/>
              <w:bottom w:val="nil"/>
              <w:right w:val="nil"/>
            </w:tcBorders>
            <w:shd w:val="clear" w:color="auto" w:fill="auto"/>
            <w:noWrap/>
            <w:vAlign w:val="center"/>
            <w:hideMark/>
          </w:tcPr>
          <w:p w14:paraId="1C39CE9A"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r>
      <w:tr w:rsidR="00B16526" w:rsidRPr="00BD4A2D" w14:paraId="7F78DA79" w14:textId="77777777" w:rsidTr="00B16526">
        <w:trPr>
          <w:trHeight w:val="212"/>
        </w:trPr>
        <w:tc>
          <w:tcPr>
            <w:tcW w:w="446" w:type="dxa"/>
            <w:tcBorders>
              <w:top w:val="nil"/>
              <w:left w:val="nil"/>
              <w:bottom w:val="nil"/>
              <w:right w:val="nil"/>
            </w:tcBorders>
            <w:shd w:val="clear" w:color="auto" w:fill="auto"/>
            <w:noWrap/>
            <w:vAlign w:val="center"/>
            <w:hideMark/>
          </w:tcPr>
          <w:p w14:paraId="4E4A537A" w14:textId="77777777" w:rsidR="00E06B46" w:rsidRPr="00691841" w:rsidRDefault="00E06B46" w:rsidP="00DA22AC">
            <w:pPr>
              <w:spacing w:after="0" w:line="240" w:lineRule="auto"/>
              <w:ind w:firstLine="0"/>
              <w:jc w:val="left"/>
              <w:rPr>
                <w:rFonts w:eastAsia="Times New Roman" w:cs="Times New Roman"/>
                <w:b/>
                <w:bCs/>
                <w:sz w:val="14"/>
                <w:szCs w:val="14"/>
                <w:lang w:eastAsia="ru-RU"/>
              </w:rPr>
            </w:pPr>
            <w:r w:rsidRPr="00691841">
              <w:rPr>
                <w:rFonts w:eastAsia="Times New Roman" w:cs="Times New Roman"/>
                <w:b/>
                <w:bCs/>
                <w:sz w:val="14"/>
                <w:szCs w:val="14"/>
                <w:lang w:eastAsia="ru-RU"/>
              </w:rPr>
              <w:t>***</w:t>
            </w:r>
          </w:p>
        </w:tc>
        <w:tc>
          <w:tcPr>
            <w:tcW w:w="923" w:type="dxa"/>
            <w:tcBorders>
              <w:top w:val="nil"/>
              <w:left w:val="nil"/>
              <w:bottom w:val="nil"/>
              <w:right w:val="nil"/>
            </w:tcBorders>
            <w:shd w:val="clear" w:color="auto" w:fill="auto"/>
            <w:noWrap/>
            <w:vAlign w:val="center"/>
            <w:hideMark/>
          </w:tcPr>
          <w:p w14:paraId="147146C4" w14:textId="77777777" w:rsidR="00E06B46" w:rsidRPr="00691841" w:rsidRDefault="00E06B46" w:rsidP="00DA22AC">
            <w:pPr>
              <w:spacing w:after="0" w:line="240" w:lineRule="auto"/>
              <w:ind w:firstLine="0"/>
              <w:jc w:val="left"/>
              <w:rPr>
                <w:rFonts w:eastAsia="Times New Roman" w:cs="Times New Roman"/>
                <w:b/>
                <w:bCs/>
                <w:sz w:val="14"/>
                <w:szCs w:val="14"/>
                <w:lang w:eastAsia="ru-RU"/>
              </w:rPr>
            </w:pPr>
            <w:r w:rsidRPr="00691841">
              <w:rPr>
                <w:rFonts w:eastAsia="Times New Roman" w:cs="Times New Roman"/>
                <w:b/>
                <w:bCs/>
                <w:sz w:val="14"/>
                <w:szCs w:val="14"/>
                <w:lang w:eastAsia="ru-RU"/>
              </w:rPr>
              <w:t>план</w:t>
            </w:r>
          </w:p>
        </w:tc>
        <w:tc>
          <w:tcPr>
            <w:tcW w:w="1222" w:type="dxa"/>
            <w:tcBorders>
              <w:top w:val="nil"/>
              <w:left w:val="nil"/>
              <w:bottom w:val="nil"/>
              <w:right w:val="nil"/>
            </w:tcBorders>
            <w:shd w:val="clear" w:color="auto" w:fill="auto"/>
            <w:vAlign w:val="center"/>
            <w:hideMark/>
          </w:tcPr>
          <w:p w14:paraId="58B47FB4" w14:textId="77777777" w:rsidR="00E06B46" w:rsidRPr="00BD4A2D" w:rsidRDefault="00E06B46" w:rsidP="00DA22AC">
            <w:pPr>
              <w:spacing w:after="0" w:line="240" w:lineRule="auto"/>
              <w:ind w:firstLine="0"/>
              <w:jc w:val="left"/>
              <w:rPr>
                <w:rFonts w:eastAsia="Times New Roman" w:cs="Times New Roman"/>
                <w:b/>
                <w:bCs/>
                <w:sz w:val="14"/>
                <w:szCs w:val="14"/>
                <w:lang w:eastAsia="ru-RU"/>
              </w:rPr>
            </w:pPr>
          </w:p>
        </w:tc>
        <w:tc>
          <w:tcPr>
            <w:tcW w:w="728" w:type="dxa"/>
            <w:tcBorders>
              <w:top w:val="nil"/>
              <w:left w:val="nil"/>
              <w:bottom w:val="nil"/>
              <w:right w:val="nil"/>
            </w:tcBorders>
            <w:shd w:val="clear" w:color="auto" w:fill="auto"/>
            <w:noWrap/>
            <w:vAlign w:val="center"/>
            <w:hideMark/>
          </w:tcPr>
          <w:p w14:paraId="1F940691" w14:textId="77777777" w:rsidR="00E06B46" w:rsidRPr="00BD4A2D" w:rsidRDefault="00E06B46" w:rsidP="00DA22AC">
            <w:pPr>
              <w:spacing w:after="0" w:line="240" w:lineRule="auto"/>
              <w:ind w:firstLine="0"/>
              <w:jc w:val="left"/>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0CCCAAEA"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22C59C5D"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120C6EF5"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02097850"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4059373B"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39A8A5AF"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15E8ED7D"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23EB8FC1"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1EF6B38F"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7953439F"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0A562054"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2522E9D8"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28" w:type="dxa"/>
            <w:tcBorders>
              <w:top w:val="nil"/>
              <w:left w:val="nil"/>
              <w:bottom w:val="nil"/>
              <w:right w:val="nil"/>
            </w:tcBorders>
            <w:shd w:val="clear" w:color="auto" w:fill="auto"/>
            <w:noWrap/>
            <w:vAlign w:val="center"/>
            <w:hideMark/>
          </w:tcPr>
          <w:p w14:paraId="4771C734"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70" w:type="dxa"/>
            <w:tcBorders>
              <w:top w:val="nil"/>
              <w:left w:val="nil"/>
              <w:bottom w:val="nil"/>
              <w:right w:val="nil"/>
            </w:tcBorders>
            <w:shd w:val="clear" w:color="auto" w:fill="auto"/>
            <w:noWrap/>
            <w:vAlign w:val="center"/>
            <w:hideMark/>
          </w:tcPr>
          <w:p w14:paraId="72F3F785"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c>
          <w:tcPr>
            <w:tcW w:w="770" w:type="dxa"/>
            <w:tcBorders>
              <w:top w:val="nil"/>
              <w:left w:val="nil"/>
              <w:bottom w:val="nil"/>
              <w:right w:val="nil"/>
            </w:tcBorders>
            <w:shd w:val="clear" w:color="auto" w:fill="auto"/>
            <w:noWrap/>
            <w:vAlign w:val="center"/>
            <w:hideMark/>
          </w:tcPr>
          <w:p w14:paraId="146B9D29" w14:textId="77777777" w:rsidR="00E06B46" w:rsidRPr="00BD4A2D" w:rsidRDefault="00E06B46" w:rsidP="00DA22AC">
            <w:pPr>
              <w:spacing w:after="0" w:line="240" w:lineRule="auto"/>
              <w:ind w:firstLine="0"/>
              <w:jc w:val="center"/>
              <w:rPr>
                <w:rFonts w:eastAsia="Times New Roman" w:cs="Times New Roman"/>
                <w:sz w:val="20"/>
                <w:szCs w:val="20"/>
                <w:lang w:eastAsia="ru-RU"/>
              </w:rPr>
            </w:pPr>
          </w:p>
        </w:tc>
      </w:tr>
    </w:tbl>
    <w:p w14:paraId="1B366562" w14:textId="01E2F174" w:rsidR="00E06B46" w:rsidRDefault="00E06B46" w:rsidP="00FB1614">
      <w:pPr>
        <w:tabs>
          <w:tab w:val="left" w:pos="2702"/>
        </w:tabs>
        <w:ind w:firstLine="0"/>
        <w:sectPr w:rsidR="00E06B46" w:rsidSect="00AA1FAE">
          <w:pgSz w:w="16838" w:h="11906" w:orient="landscape" w:code="9"/>
          <w:pgMar w:top="1560" w:right="1418" w:bottom="794" w:left="1418" w:header="709" w:footer="709" w:gutter="0"/>
          <w:cols w:space="708"/>
          <w:docGrid w:linePitch="360"/>
        </w:sectPr>
      </w:pPr>
    </w:p>
    <w:p w14:paraId="321B3943" w14:textId="77777777" w:rsidR="000F5F13" w:rsidRPr="00D47311" w:rsidRDefault="00842B09" w:rsidP="002A02FC">
      <w:pPr>
        <w:pStyle w:val="11"/>
        <w:spacing w:after="200"/>
        <w:rPr>
          <w:rFonts w:eastAsia="Times New Roman"/>
        </w:rPr>
      </w:pPr>
      <w:bookmarkStart w:id="22" w:name="_Toc523494419"/>
      <w:bookmarkStart w:id="23" w:name="_Toc532982821"/>
      <w:bookmarkStart w:id="24" w:name="_Toc103307028"/>
      <w:r>
        <w:lastRenderedPageBreak/>
        <w:t xml:space="preserve">в) </w:t>
      </w:r>
      <w:r w:rsidR="00B44AE7">
        <w:t>С</w:t>
      </w:r>
      <w:r>
        <w:t>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22"/>
      <w:bookmarkEnd w:id="23"/>
      <w:bookmarkEnd w:id="24"/>
    </w:p>
    <w:p w14:paraId="597082D9" w14:textId="77777777" w:rsidR="00B44AE7" w:rsidRDefault="00B44AE7" w:rsidP="00B44AE7">
      <w:r w:rsidRPr="00133BD9">
        <w:t xml:space="preserve">Промышленные объекты </w:t>
      </w:r>
      <w:proofErr w:type="spellStart"/>
      <w:r w:rsidRPr="00133BD9">
        <w:t>г.п</w:t>
      </w:r>
      <w:proofErr w:type="spellEnd"/>
      <w:r w:rsidRPr="00133BD9">
        <w:t>. Излучинск расположены, в основном, в промышленн</w:t>
      </w:r>
      <w:r>
        <w:t>ых зонах НВ ГРЭС и пгт. Излучинск</w:t>
      </w:r>
      <w:r w:rsidRPr="00133BD9">
        <w:t>.</w:t>
      </w:r>
      <w:r>
        <w:t xml:space="preserve"> Промышленными объектами тепловая энергия потребляется в сетевой воде. </w:t>
      </w:r>
    </w:p>
    <w:p w14:paraId="4C58B1EC" w14:textId="7CFC5559" w:rsidR="00B44AE7" w:rsidRPr="00027DE5" w:rsidRDefault="00B44AE7" w:rsidP="00B44AE7">
      <w:r w:rsidRPr="00133BD9">
        <w:t xml:space="preserve">По предоставленным исходным данным количественного развития существующих промышленных предприятий в промышленных районах в рассматриваемой перспективе не </w:t>
      </w:r>
      <w:r w:rsidRPr="00027DE5">
        <w:t xml:space="preserve">планируется. Их потребление тепловой энергии сохраняется на существующем уровне. </w:t>
      </w:r>
    </w:p>
    <w:p w14:paraId="398D6205" w14:textId="77777777" w:rsidR="00772A1D" w:rsidRPr="00772A1D" w:rsidRDefault="00772A1D" w:rsidP="00772A1D">
      <w:pPr>
        <w:pStyle w:val="11"/>
      </w:pPr>
      <w:bookmarkStart w:id="25" w:name="_Toc103307029"/>
      <w:r w:rsidRPr="00772A1D">
        <w:t xml:space="preserve">г) </w:t>
      </w:r>
      <w:r w:rsidR="00B44AE7">
        <w:t>С</w:t>
      </w:r>
      <w:r w:rsidRPr="00772A1D">
        <w:t>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bookmarkEnd w:id="25"/>
    </w:p>
    <w:p w14:paraId="7FF62D48" w14:textId="77777777" w:rsidR="002A02FC" w:rsidRDefault="00772A1D" w:rsidP="00346F91">
      <w:pPr>
        <w:spacing w:after="0"/>
      </w:pPr>
      <w:r w:rsidRPr="00772A1D">
        <w:t xml:space="preserve">Информация о существующих и перспективных величинах средневзвешенной плотности тепловой нагрузки в каждом расчетном элементе территориального деления отсутствует. </w:t>
      </w:r>
      <w:r w:rsidR="002A02FC">
        <w:br w:type="page"/>
      </w:r>
    </w:p>
    <w:p w14:paraId="223430B3" w14:textId="77777777" w:rsidR="000F5F13" w:rsidRPr="00E50CA0" w:rsidRDefault="00842B09" w:rsidP="002A3957">
      <w:pPr>
        <w:pStyle w:val="22"/>
        <w:jc w:val="center"/>
      </w:pPr>
      <w:bookmarkStart w:id="26" w:name="_Toc103307030"/>
      <w:r>
        <w:lastRenderedPageBreak/>
        <w:t>Существующие и п</w:t>
      </w:r>
      <w:r w:rsidR="00234DD8" w:rsidRPr="00E50CA0">
        <w:t>ерспективные балансы тепловой мощности источников тепловой энергии и тепловой нагрузки потребителей</w:t>
      </w:r>
      <w:bookmarkEnd w:id="26"/>
    </w:p>
    <w:p w14:paraId="473CFB26" w14:textId="77777777" w:rsidR="000F5F13" w:rsidRPr="009D596E" w:rsidRDefault="00842B09" w:rsidP="002A02FC">
      <w:pPr>
        <w:pStyle w:val="11"/>
        <w:spacing w:after="200"/>
        <w:rPr>
          <w:rFonts w:eastAsia="Times New Roman"/>
        </w:rPr>
      </w:pPr>
      <w:bookmarkStart w:id="27" w:name="_Toc523494421"/>
      <w:bookmarkStart w:id="28" w:name="_Toc532982823"/>
      <w:bookmarkStart w:id="29" w:name="_Toc103307031"/>
      <w:r>
        <w:t xml:space="preserve">а) </w:t>
      </w:r>
      <w:r w:rsidR="00B44AE7">
        <w:t>О</w:t>
      </w:r>
      <w:r>
        <w:t>писание существующих и перспективных зон действия систем теплоснабжения и источников тепловой энергии</w:t>
      </w:r>
      <w:bookmarkEnd w:id="27"/>
      <w:bookmarkEnd w:id="28"/>
      <w:bookmarkEnd w:id="29"/>
    </w:p>
    <w:p w14:paraId="097BBC85" w14:textId="0CDE6483" w:rsidR="00E61F14" w:rsidRPr="00F91214" w:rsidRDefault="00E61F14" w:rsidP="00E61F14">
      <w:pPr>
        <w:autoSpaceDE w:val="0"/>
        <w:autoSpaceDN w:val="0"/>
        <w:adjustRightInd w:val="0"/>
        <w:rPr>
          <w:rFonts w:cs="Times New Roman"/>
          <w:bCs/>
          <w:iCs/>
        </w:rPr>
      </w:pPr>
      <w:r>
        <w:rPr>
          <w:rFonts w:cs="Times New Roman"/>
          <w:bCs/>
          <w:iCs/>
        </w:rPr>
        <w:t>Система теплоснабжения пг</w:t>
      </w:r>
      <w:r w:rsidRPr="00F91214">
        <w:rPr>
          <w:rFonts w:cs="Times New Roman"/>
          <w:bCs/>
          <w:iCs/>
        </w:rPr>
        <w:t xml:space="preserve">т. Излучинск централизованная, от трех теплоисточников –  </w:t>
      </w:r>
      <w:r w:rsidR="00AB5F2A" w:rsidRPr="00AB5F2A">
        <w:rPr>
          <w:rFonts w:cs="Times New Roman"/>
          <w:bCs/>
          <w:iCs/>
        </w:rPr>
        <w:t>АО «Нижневартовская ГРЭС»</w:t>
      </w:r>
      <w:r w:rsidRPr="00F91214">
        <w:rPr>
          <w:rFonts w:cs="Times New Roman"/>
          <w:bCs/>
          <w:iCs/>
        </w:rPr>
        <w:t>, отопительно-пусковая котельная (ОПК), находящаяся на территории НВ ГРЭС и котельная жилого поселка (КЖП). Все источники связаны между собой магистральной тепловой сетью 2Ду 1000 мм - 2Ду 600 мм.</w:t>
      </w:r>
    </w:p>
    <w:p w14:paraId="6AFBFA61" w14:textId="77777777" w:rsidR="00E61F14" w:rsidRPr="00E61F14" w:rsidRDefault="00E61F14" w:rsidP="00E61F14">
      <w:r w:rsidRPr="00E61F14">
        <w:t>НВ ГРЭС, ОПК и КЖП о</w:t>
      </w:r>
      <w:r>
        <w:t>беспечивают тепловые нагрузки пг</w:t>
      </w:r>
      <w:r w:rsidRPr="00E61F14">
        <w:t xml:space="preserve">т. Излучинск, </w:t>
      </w:r>
      <w:proofErr w:type="spellStart"/>
      <w:r w:rsidRPr="00E61F14">
        <w:t>промзоны</w:t>
      </w:r>
      <w:proofErr w:type="spellEnd"/>
      <w:r w:rsidRPr="00E61F14">
        <w:t xml:space="preserve"> и ВОС.</w:t>
      </w:r>
    </w:p>
    <w:p w14:paraId="5FC140B1" w14:textId="56E4DD4E" w:rsidR="00E61F14" w:rsidRPr="00F91214" w:rsidRDefault="00E61F14" w:rsidP="00E61F14">
      <w:pPr>
        <w:autoSpaceDE w:val="0"/>
        <w:autoSpaceDN w:val="0"/>
        <w:adjustRightInd w:val="0"/>
        <w:rPr>
          <w:rFonts w:cs="Times New Roman"/>
          <w:bCs/>
          <w:iCs/>
        </w:rPr>
      </w:pPr>
      <w:r w:rsidRPr="00F91214">
        <w:rPr>
          <w:rFonts w:cs="Times New Roman"/>
          <w:bCs/>
          <w:iCs/>
        </w:rPr>
        <w:t>Источником це</w:t>
      </w:r>
      <w:r>
        <w:rPr>
          <w:rFonts w:cs="Times New Roman"/>
          <w:bCs/>
          <w:iCs/>
        </w:rPr>
        <w:t xml:space="preserve">нтрализованного теплоснабжения </w:t>
      </w:r>
      <w:r w:rsidRPr="00F91214">
        <w:rPr>
          <w:rFonts w:cs="Times New Roman"/>
          <w:bCs/>
          <w:iCs/>
        </w:rPr>
        <w:t xml:space="preserve">с. Большетархово является водогрейная котельная Новая, расположенная </w:t>
      </w:r>
      <w:r w:rsidR="00873DED" w:rsidRPr="00F91214">
        <w:rPr>
          <w:rFonts w:cs="Times New Roman"/>
          <w:bCs/>
          <w:iCs/>
        </w:rPr>
        <w:t>на территории</w:t>
      </w:r>
      <w:r w:rsidRPr="00F91214">
        <w:rPr>
          <w:rFonts w:cs="Times New Roman"/>
          <w:bCs/>
          <w:iCs/>
        </w:rPr>
        <w:t xml:space="preserve"> села.</w:t>
      </w:r>
    </w:p>
    <w:p w14:paraId="13DB9E0B" w14:textId="77777777" w:rsidR="00E61F14" w:rsidRPr="00F91214" w:rsidRDefault="00E61F14" w:rsidP="00E61F14">
      <w:pPr>
        <w:autoSpaceDE w:val="0"/>
        <w:autoSpaceDN w:val="0"/>
        <w:adjustRightInd w:val="0"/>
        <w:rPr>
          <w:rFonts w:cs="Times New Roman"/>
          <w:bCs/>
          <w:iCs/>
        </w:rPr>
      </w:pPr>
      <w:r w:rsidRPr="00F91214">
        <w:rPr>
          <w:rFonts w:cs="Times New Roman"/>
          <w:bCs/>
          <w:iCs/>
        </w:rPr>
        <w:t xml:space="preserve">В качестве теплоносителя в системе централизованного теплоснабжения в городском поселении используется сетевая вода. </w:t>
      </w:r>
    </w:p>
    <w:p w14:paraId="50928924" w14:textId="046FC0B3" w:rsidR="003C6E4D" w:rsidRPr="007925FE" w:rsidRDefault="003C6E4D" w:rsidP="005E3A54">
      <w:pPr>
        <w:autoSpaceDE w:val="0"/>
        <w:autoSpaceDN w:val="0"/>
        <w:adjustRightInd w:val="0"/>
        <w:rPr>
          <w:rFonts w:cs="Times New Roman"/>
          <w:bCs/>
          <w:iCs/>
        </w:rPr>
      </w:pPr>
      <w:r w:rsidRPr="007925FE">
        <w:rPr>
          <w:rFonts w:cs="Times New Roman"/>
          <w:bCs/>
          <w:iCs/>
        </w:rPr>
        <w:t xml:space="preserve">В перспективе запланирован вывод из работы котельной КЖП (ориентировочно 2029 год), что существенно снизит надежность теплоснабжения </w:t>
      </w:r>
      <w:proofErr w:type="spellStart"/>
      <w:r w:rsidRPr="007925FE">
        <w:rPr>
          <w:rFonts w:cs="Times New Roman"/>
          <w:bCs/>
          <w:iCs/>
        </w:rPr>
        <w:t>п.г.т</w:t>
      </w:r>
      <w:proofErr w:type="spellEnd"/>
      <w:r w:rsidRPr="007925FE">
        <w:rPr>
          <w:rFonts w:cs="Times New Roman"/>
          <w:bCs/>
          <w:iCs/>
        </w:rPr>
        <w:t xml:space="preserve"> Излучинск за счет отсутствия резервирования подачи тепла к потребителям.</w:t>
      </w:r>
    </w:p>
    <w:p w14:paraId="31A84834" w14:textId="77777777" w:rsidR="00E61F14" w:rsidRPr="00F91214" w:rsidRDefault="00E61F14" w:rsidP="00E61F14">
      <w:pPr>
        <w:autoSpaceDE w:val="0"/>
        <w:autoSpaceDN w:val="0"/>
        <w:adjustRightInd w:val="0"/>
        <w:rPr>
          <w:rFonts w:cs="Times New Roman"/>
          <w:bCs/>
          <w:iCs/>
        </w:rPr>
      </w:pPr>
      <w:r w:rsidRPr="00F91214">
        <w:rPr>
          <w:rFonts w:cs="Times New Roman"/>
          <w:bCs/>
          <w:iCs/>
        </w:rPr>
        <w:t>Зона теплоснабжения НВ ГРЭС в перспективе расширяется за счет подключения новых многоквартирных домов и общественных объектов, строящихся в пределах радиуса ее эффективного теплоснабжения.</w:t>
      </w:r>
    </w:p>
    <w:p w14:paraId="1FE6B6B4" w14:textId="77777777" w:rsidR="00E61F14" w:rsidRPr="00F91214" w:rsidRDefault="00E61F14" w:rsidP="00E61F14">
      <w:pPr>
        <w:autoSpaceDE w:val="0"/>
        <w:autoSpaceDN w:val="0"/>
        <w:adjustRightInd w:val="0"/>
        <w:rPr>
          <w:rFonts w:cs="Times New Roman"/>
          <w:bCs/>
          <w:iCs/>
        </w:rPr>
      </w:pPr>
      <w:r w:rsidRPr="00F91214">
        <w:rPr>
          <w:rFonts w:cs="Times New Roman"/>
          <w:bCs/>
          <w:iCs/>
        </w:rPr>
        <w:t>В связи с малой величиной тепловой нагрузки горячего водоснабжения жилых домов в</w:t>
      </w:r>
      <w:r>
        <w:rPr>
          <w:rFonts w:cs="Times New Roman"/>
          <w:bCs/>
          <w:iCs/>
        </w:rPr>
        <w:t xml:space="preserve"> новой коттеджной застройке в пг</w:t>
      </w:r>
      <w:r w:rsidRPr="00F91214">
        <w:rPr>
          <w:rFonts w:cs="Times New Roman"/>
          <w:bCs/>
          <w:iCs/>
        </w:rPr>
        <w:t>т. Излучинск, новых общественных и многоквартирных жилых домов в с. Большетархово, а также в связи с</w:t>
      </w:r>
      <w:r>
        <w:rPr>
          <w:rFonts w:cs="Times New Roman"/>
          <w:bCs/>
          <w:iCs/>
        </w:rPr>
        <w:t xml:space="preserve"> </w:t>
      </w:r>
      <w:r w:rsidRPr="00F91214">
        <w:rPr>
          <w:rFonts w:cs="Times New Roman"/>
          <w:bCs/>
          <w:iCs/>
        </w:rPr>
        <w:t xml:space="preserve">отсутствием в этих районах сетей горячего водоснабжения, нагрузка горячего водоснабжения этих домов предусматривается от электрических водонагревателей. </w:t>
      </w:r>
    </w:p>
    <w:p w14:paraId="70FBD9A0" w14:textId="77777777" w:rsidR="00E61F14" w:rsidRPr="00F91214" w:rsidRDefault="00E61F14" w:rsidP="00E61F14">
      <w:pPr>
        <w:autoSpaceDE w:val="0"/>
        <w:autoSpaceDN w:val="0"/>
        <w:adjustRightInd w:val="0"/>
        <w:rPr>
          <w:rFonts w:cs="Times New Roman"/>
          <w:bCs/>
          <w:iCs/>
        </w:rPr>
      </w:pPr>
      <w:r w:rsidRPr="00F91214">
        <w:rPr>
          <w:rFonts w:cs="Times New Roman"/>
          <w:bCs/>
          <w:iCs/>
        </w:rPr>
        <w:t>Тепловые нагрузки отопления новых потребителей в с. Большетархово подключаются к котельной Новая.</w:t>
      </w:r>
    </w:p>
    <w:p w14:paraId="08D8BED9" w14:textId="77777777" w:rsidR="00E61F14" w:rsidRPr="00F91214" w:rsidRDefault="00E61F14" w:rsidP="00E61F14">
      <w:pPr>
        <w:autoSpaceDE w:val="0"/>
        <w:autoSpaceDN w:val="0"/>
        <w:adjustRightInd w:val="0"/>
        <w:rPr>
          <w:rFonts w:cs="Times New Roman"/>
          <w:bCs/>
          <w:iCs/>
        </w:rPr>
      </w:pPr>
      <w:r w:rsidRPr="00F91214">
        <w:rPr>
          <w:rFonts w:cs="Times New Roman"/>
          <w:bCs/>
          <w:iCs/>
        </w:rPr>
        <w:t xml:space="preserve">Поквартирное теплоснабжение новых многоквартирных домов Схемой не предусматривается. </w:t>
      </w:r>
    </w:p>
    <w:p w14:paraId="7E1E37B6" w14:textId="77777777" w:rsidR="00E61F14" w:rsidRPr="00F91214" w:rsidRDefault="00E61F14" w:rsidP="00E61F14">
      <w:pPr>
        <w:rPr>
          <w:rFonts w:cs="Times New Roman"/>
        </w:rPr>
      </w:pPr>
      <w:r w:rsidRPr="00F91214">
        <w:rPr>
          <w:rFonts w:cs="Times New Roman"/>
        </w:rPr>
        <w:t xml:space="preserve">Существующие и перспективные зоны действия систем централизованного теплоснабжения </w:t>
      </w:r>
      <w:proofErr w:type="spellStart"/>
      <w:r w:rsidRPr="00F91214">
        <w:rPr>
          <w:rFonts w:cs="Times New Roman"/>
        </w:rPr>
        <w:t>г.п</w:t>
      </w:r>
      <w:proofErr w:type="spellEnd"/>
      <w:r w:rsidRPr="00F91214">
        <w:rPr>
          <w:rFonts w:cs="Times New Roman"/>
        </w:rPr>
        <w:t>. Излучинск представлены соответственно на рисунках 2.</w:t>
      </w:r>
      <w:r>
        <w:rPr>
          <w:rFonts w:cs="Times New Roman"/>
        </w:rPr>
        <w:t>1</w:t>
      </w:r>
      <w:r w:rsidRPr="00F91214">
        <w:rPr>
          <w:rFonts w:cs="Times New Roman"/>
        </w:rPr>
        <w:t xml:space="preserve"> и 2.</w:t>
      </w:r>
      <w:r>
        <w:rPr>
          <w:rFonts w:cs="Times New Roman"/>
        </w:rPr>
        <w:t>2</w:t>
      </w:r>
      <w:r w:rsidRPr="00F91214">
        <w:rPr>
          <w:rFonts w:cs="Times New Roman"/>
        </w:rPr>
        <w:t>.</w:t>
      </w:r>
    </w:p>
    <w:p w14:paraId="684C39C0" w14:textId="77777777" w:rsidR="0072033B" w:rsidRDefault="00E61F14" w:rsidP="0072033B">
      <w:pPr>
        <w:ind w:firstLine="0"/>
        <w:rPr>
          <w:rStyle w:val="20"/>
          <w:b w:val="0"/>
        </w:rPr>
      </w:pPr>
      <w:r>
        <w:rPr>
          <w:noProof/>
          <w:lang w:eastAsia="ru-RU"/>
        </w:rPr>
        <w:lastRenderedPageBreak/>
        <w:drawing>
          <wp:inline distT="0" distB="0" distL="0" distR="0" wp14:anchorId="1E2D1E7C" wp14:editId="43F73065">
            <wp:extent cx="6124575" cy="7562850"/>
            <wp:effectExtent l="0" t="0" r="0" b="0"/>
            <wp:docPr id="13" name="Рисунок 13" descr="Зоны действ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Зоны действия"/>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4575" cy="7562850"/>
                    </a:xfrm>
                    <a:prstGeom prst="rect">
                      <a:avLst/>
                    </a:prstGeom>
                    <a:noFill/>
                    <a:ln>
                      <a:noFill/>
                    </a:ln>
                  </pic:spPr>
                </pic:pic>
              </a:graphicData>
            </a:graphic>
          </wp:inline>
        </w:drawing>
      </w:r>
    </w:p>
    <w:p w14:paraId="4F5065AC" w14:textId="77777777" w:rsidR="0072033B" w:rsidRDefault="0072033B" w:rsidP="00B27384">
      <w:pPr>
        <w:ind w:firstLine="0"/>
        <w:jc w:val="center"/>
      </w:pPr>
      <w:bookmarkStart w:id="30" w:name="_Toc390671902"/>
      <w:r w:rsidRPr="0059618A">
        <w:t xml:space="preserve">Рисунок </w:t>
      </w:r>
      <w:r w:rsidR="00E61F14">
        <w:t>2.1</w:t>
      </w:r>
      <w:r w:rsidRPr="005771B5">
        <w:t xml:space="preserve"> – </w:t>
      </w:r>
      <w:r>
        <w:t xml:space="preserve">Существующие </w:t>
      </w:r>
      <w:r w:rsidRPr="005771B5">
        <w:t xml:space="preserve">зоны действия теплоисточников </w:t>
      </w:r>
      <w:proofErr w:type="spellStart"/>
      <w:r w:rsidRPr="005771B5">
        <w:t>г.п</w:t>
      </w:r>
      <w:proofErr w:type="spellEnd"/>
      <w:r w:rsidRPr="005771B5">
        <w:t>. Излучинск</w:t>
      </w:r>
      <w:bookmarkEnd w:id="30"/>
    </w:p>
    <w:p w14:paraId="5A59590A" w14:textId="77777777" w:rsidR="0072033B" w:rsidRPr="00FC1788" w:rsidRDefault="0072033B" w:rsidP="0072033B">
      <w:pPr>
        <w:ind w:firstLine="0"/>
        <w:rPr>
          <w:rStyle w:val="20"/>
          <w:b w:val="0"/>
        </w:rPr>
        <w:sectPr w:rsidR="0072033B" w:rsidRPr="00FC1788" w:rsidSect="00AA1FAE">
          <w:pgSz w:w="11906" w:h="16838" w:code="9"/>
          <w:pgMar w:top="1418" w:right="794" w:bottom="0" w:left="1418" w:header="709" w:footer="709" w:gutter="0"/>
          <w:cols w:space="708"/>
          <w:docGrid w:linePitch="360"/>
        </w:sectPr>
      </w:pPr>
    </w:p>
    <w:p w14:paraId="30B9C181" w14:textId="77777777" w:rsidR="00B27384" w:rsidRDefault="005E3A54" w:rsidP="00B27384">
      <w:pPr>
        <w:ind w:firstLine="0"/>
        <w:jc w:val="center"/>
        <w:rPr>
          <w:rStyle w:val="20"/>
          <w:b w:val="0"/>
        </w:rPr>
      </w:pPr>
      <w:r>
        <w:rPr>
          <w:rFonts w:eastAsiaTheme="majorEastAsia" w:cstheme="majorBidi"/>
          <w:bCs/>
          <w:noProof/>
          <w:szCs w:val="26"/>
          <w:lang w:eastAsia="ru-RU"/>
        </w:rPr>
        <w:lastRenderedPageBreak/>
        <w:drawing>
          <wp:inline distT="0" distB="0" distL="0" distR="0" wp14:anchorId="7D08791D" wp14:editId="491B595A">
            <wp:extent cx="5850255" cy="7254437"/>
            <wp:effectExtent l="0" t="0" r="0" b="0"/>
            <wp:docPr id="16" name="Рисунок 16" descr="Зоны действия перспекти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Зоны действия перспектива"/>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50255" cy="7254437"/>
                    </a:xfrm>
                    <a:prstGeom prst="rect">
                      <a:avLst/>
                    </a:prstGeom>
                    <a:noFill/>
                    <a:ln>
                      <a:noFill/>
                    </a:ln>
                  </pic:spPr>
                </pic:pic>
              </a:graphicData>
            </a:graphic>
          </wp:inline>
        </w:drawing>
      </w:r>
    </w:p>
    <w:p w14:paraId="614148C7" w14:textId="77777777" w:rsidR="00A974BF" w:rsidRPr="00A974BF" w:rsidRDefault="00B27384" w:rsidP="00B27384">
      <w:pPr>
        <w:ind w:firstLine="0"/>
        <w:jc w:val="center"/>
      </w:pPr>
      <w:r w:rsidRPr="0059618A">
        <w:t xml:space="preserve">Рисунок </w:t>
      </w:r>
      <w:r w:rsidR="00E61F14">
        <w:t>2.2</w:t>
      </w:r>
      <w:r w:rsidRPr="005771B5">
        <w:t xml:space="preserve"> – </w:t>
      </w:r>
      <w:r>
        <w:t xml:space="preserve">Перспективные </w:t>
      </w:r>
      <w:r w:rsidRPr="005771B5">
        <w:t xml:space="preserve">зоны действия теплоисточников </w:t>
      </w:r>
      <w:proofErr w:type="spellStart"/>
      <w:r w:rsidRPr="005771B5">
        <w:t>г.п</w:t>
      </w:r>
      <w:proofErr w:type="spellEnd"/>
      <w:r w:rsidRPr="005771B5">
        <w:t>. Излучинск</w:t>
      </w:r>
    </w:p>
    <w:p w14:paraId="2091EF1C" w14:textId="77777777" w:rsidR="000F5F13" w:rsidRPr="009D596E" w:rsidRDefault="00842B09" w:rsidP="002A02FC">
      <w:pPr>
        <w:pStyle w:val="11"/>
        <w:spacing w:after="200"/>
        <w:rPr>
          <w:rFonts w:eastAsia="Times New Roman"/>
        </w:rPr>
      </w:pPr>
      <w:bookmarkStart w:id="31" w:name="ZAP24AA3E1"/>
      <w:bookmarkStart w:id="32" w:name="ZAP29OS3FI"/>
      <w:bookmarkStart w:id="33" w:name="bssPhr86"/>
      <w:bookmarkStart w:id="34" w:name="_Toc523494422"/>
      <w:bookmarkStart w:id="35" w:name="_Toc532982824"/>
      <w:bookmarkStart w:id="36" w:name="_Toc103307032"/>
      <w:bookmarkEnd w:id="31"/>
      <w:bookmarkEnd w:id="32"/>
      <w:bookmarkEnd w:id="33"/>
      <w:r>
        <w:t xml:space="preserve">б) </w:t>
      </w:r>
      <w:r w:rsidR="00B27384">
        <w:t>О</w:t>
      </w:r>
      <w:r>
        <w:t>писание существующих и перспективных зон действия индивидуальных источников тепловой энергии</w:t>
      </w:r>
      <w:bookmarkEnd w:id="34"/>
      <w:bookmarkEnd w:id="35"/>
      <w:bookmarkEnd w:id="36"/>
    </w:p>
    <w:p w14:paraId="198EBF78" w14:textId="77777777" w:rsidR="00B27384" w:rsidRDefault="00B27384" w:rsidP="00B27384">
      <w:r w:rsidRPr="00133BD9">
        <w:t>Все индивидуальные жилые дома пгт. Излучинск подключены через ЦТП к системе централизованного теплоснабжения</w:t>
      </w:r>
      <w:r w:rsidRPr="00531D1F">
        <w:t xml:space="preserve">. </w:t>
      </w:r>
    </w:p>
    <w:p w14:paraId="14541E36" w14:textId="77777777" w:rsidR="00B27384" w:rsidRPr="00133BD9" w:rsidRDefault="00B27384" w:rsidP="00B27384">
      <w:r w:rsidRPr="00531D1F">
        <w:t xml:space="preserve">В коттеджах пгт. Излучинск для обеспечения нужд горячего водоснабжения в размере 0,067 Гкал/ч используются индивидуальные </w:t>
      </w:r>
      <w:proofErr w:type="spellStart"/>
      <w:r w:rsidRPr="00531D1F">
        <w:t>теплогенераторы</w:t>
      </w:r>
      <w:proofErr w:type="spellEnd"/>
      <w:r w:rsidRPr="00531D1F">
        <w:t>.</w:t>
      </w:r>
      <w:r w:rsidRPr="00133BD9">
        <w:t xml:space="preserve"> </w:t>
      </w:r>
    </w:p>
    <w:p w14:paraId="7A17B942" w14:textId="77777777" w:rsidR="00B27384" w:rsidRDefault="00B27384" w:rsidP="00B27384">
      <w:r w:rsidRPr="00133BD9">
        <w:lastRenderedPageBreak/>
        <w:t xml:space="preserve">Индивидуальные жилые дома намечаются к строительству в семи кварталах </w:t>
      </w:r>
      <w:proofErr w:type="spellStart"/>
      <w:r w:rsidRPr="00133BD9">
        <w:t>п.г.т</w:t>
      </w:r>
      <w:proofErr w:type="spellEnd"/>
      <w:r w:rsidRPr="00133BD9">
        <w:t xml:space="preserve">. Излучинск: 01:06:01-01:06:04 и 01:03:01-01:03:03 (подробно размещение новых жилых домов по этапам расчетного периода представлено в таблице </w:t>
      </w:r>
      <w:r>
        <w:t>1</w:t>
      </w:r>
      <w:r w:rsidRPr="00133BD9">
        <w:t>.</w:t>
      </w:r>
      <w:r>
        <w:t>2</w:t>
      </w:r>
      <w:r w:rsidRPr="00133BD9">
        <w:t>).</w:t>
      </w:r>
      <w:r>
        <w:t xml:space="preserve"> </w:t>
      </w:r>
    </w:p>
    <w:p w14:paraId="7B2B094A" w14:textId="77777777" w:rsidR="00B27384" w:rsidRPr="00133BD9" w:rsidRDefault="00B27384" w:rsidP="00B27384">
      <w:pPr>
        <w:autoSpaceDE w:val="0"/>
        <w:autoSpaceDN w:val="0"/>
        <w:adjustRightInd w:val="0"/>
        <w:rPr>
          <w:bCs/>
          <w:iCs/>
        </w:rPr>
      </w:pPr>
      <w:r w:rsidRPr="00133BD9">
        <w:rPr>
          <w:bCs/>
          <w:iCs/>
        </w:rPr>
        <w:t xml:space="preserve">В связи с малой величиной тепловой нагрузки горячего водоснабжения </w:t>
      </w:r>
      <w:r>
        <w:rPr>
          <w:bCs/>
          <w:iCs/>
        </w:rPr>
        <w:t xml:space="preserve">жилых домов </w:t>
      </w:r>
      <w:r w:rsidRPr="00133BD9">
        <w:rPr>
          <w:bCs/>
          <w:iCs/>
        </w:rPr>
        <w:t>в новой коттеджной застройке в пгт Излучинск</w:t>
      </w:r>
      <w:r>
        <w:rPr>
          <w:bCs/>
          <w:iCs/>
        </w:rPr>
        <w:t>,</w:t>
      </w:r>
      <w:r w:rsidRPr="00133BD9">
        <w:rPr>
          <w:bCs/>
          <w:iCs/>
        </w:rPr>
        <w:t xml:space="preserve"> новых общественных и многоквартирных жилых домов в с. Большетархово, а также </w:t>
      </w:r>
      <w:r>
        <w:rPr>
          <w:bCs/>
          <w:iCs/>
        </w:rPr>
        <w:t xml:space="preserve">в связи с </w:t>
      </w:r>
      <w:r w:rsidRPr="00133BD9">
        <w:rPr>
          <w:bCs/>
          <w:iCs/>
        </w:rPr>
        <w:t xml:space="preserve">отсутствием в этих </w:t>
      </w:r>
      <w:r>
        <w:rPr>
          <w:bCs/>
          <w:iCs/>
        </w:rPr>
        <w:t xml:space="preserve">районах </w:t>
      </w:r>
      <w:r w:rsidRPr="00133BD9">
        <w:rPr>
          <w:bCs/>
          <w:iCs/>
        </w:rPr>
        <w:t xml:space="preserve">сетей горячего водоснабжения, нагрузка горячего водоснабжения этих домов предусматривается от электрических водонагревателей. </w:t>
      </w:r>
    </w:p>
    <w:p w14:paraId="3D1066E0" w14:textId="77777777" w:rsidR="00B27384" w:rsidRPr="00133BD9" w:rsidRDefault="00B27384" w:rsidP="00B27384">
      <w:r>
        <w:t>При этом, н</w:t>
      </w:r>
      <w:r w:rsidRPr="00133BD9">
        <w:t>агрузку отопления новых индивидуальных жилых домов в пгт. Излучинск планируется обеспечивать от Нижневартовской ГРЭС, нагрузку горячего водоснаб</w:t>
      </w:r>
      <w:r>
        <w:t>жения – от ИТГ (</w:t>
      </w:r>
      <w:proofErr w:type="spellStart"/>
      <w:r>
        <w:t>электроводонагревателей</w:t>
      </w:r>
      <w:proofErr w:type="spellEnd"/>
      <w:r>
        <w:t>), н</w:t>
      </w:r>
      <w:r w:rsidRPr="00133BD9">
        <w:t>агрузк</w:t>
      </w:r>
      <w:r>
        <w:t>у</w:t>
      </w:r>
      <w:r w:rsidRPr="00133BD9">
        <w:t xml:space="preserve"> горячего водоснабжения многоквартирных жилых домов и общественных зданий в с. Большетархово </w:t>
      </w:r>
      <w:r>
        <w:t xml:space="preserve">– </w:t>
      </w:r>
      <w:r w:rsidRPr="00133BD9">
        <w:t>от ИТГ (</w:t>
      </w:r>
      <w:proofErr w:type="spellStart"/>
      <w:r w:rsidRPr="00133BD9">
        <w:t>электроводонагревателей</w:t>
      </w:r>
      <w:proofErr w:type="spellEnd"/>
      <w:r w:rsidRPr="00133BD9">
        <w:t>).</w:t>
      </w:r>
      <w:r>
        <w:t xml:space="preserve"> </w:t>
      </w:r>
    </w:p>
    <w:p w14:paraId="3947771E" w14:textId="77777777" w:rsidR="00B27384" w:rsidRDefault="00B27384" w:rsidP="00B27384">
      <w:r w:rsidRPr="00133BD9">
        <w:t xml:space="preserve">Распределение приростов тепловых нагрузок в сетевой воде, обеспечиваемых в перспективе от ИТГ, по планировочным районам </w:t>
      </w:r>
      <w:proofErr w:type="spellStart"/>
      <w:r w:rsidR="00723FFF">
        <w:t>г.п</w:t>
      </w:r>
      <w:proofErr w:type="spellEnd"/>
      <w:r w:rsidR="00723FFF">
        <w:t xml:space="preserve">. </w:t>
      </w:r>
      <w:r w:rsidRPr="00133BD9">
        <w:t xml:space="preserve">Излучинск и этапам расчетного периода представлено в </w:t>
      </w:r>
      <w:r w:rsidRPr="00B72D45">
        <w:t>таблице</w:t>
      </w:r>
      <w:r>
        <w:t xml:space="preserve"> </w:t>
      </w:r>
      <w:r w:rsidRPr="00B72D45">
        <w:t>2.</w:t>
      </w:r>
      <w:r w:rsidR="00FD3705">
        <w:t>1</w:t>
      </w:r>
      <w:r>
        <w:t xml:space="preserve">. </w:t>
      </w:r>
    </w:p>
    <w:p w14:paraId="06C5BF1F" w14:textId="77777777" w:rsidR="0059618A" w:rsidRPr="0059618A" w:rsidRDefault="00B27384" w:rsidP="0059618A">
      <w:pPr>
        <w:jc w:val="right"/>
      </w:pPr>
      <w:bookmarkStart w:id="37" w:name="_Toc390671883"/>
      <w:r w:rsidRPr="0059618A">
        <w:t xml:space="preserve">Таблица </w:t>
      </w:r>
      <w:r w:rsidR="005E3A54">
        <w:t>2</w:t>
      </w:r>
      <w:r w:rsidRPr="0059618A">
        <w:t>.</w:t>
      </w:r>
      <w:r w:rsidR="00FD3705" w:rsidRPr="0059618A">
        <w:t>1</w:t>
      </w:r>
      <w:r w:rsidRPr="0059618A">
        <w:t xml:space="preserve"> </w:t>
      </w:r>
    </w:p>
    <w:p w14:paraId="6B41CBFF" w14:textId="5E8E4A42" w:rsidR="00B27384" w:rsidRDefault="00B27384" w:rsidP="00F974EF">
      <w:pPr>
        <w:jc w:val="center"/>
        <w:rPr>
          <w:u w:val="single"/>
        </w:rPr>
      </w:pPr>
      <w:r w:rsidRPr="0059618A">
        <w:rPr>
          <w:u w:val="single"/>
        </w:rPr>
        <w:t>Тепловая нагрузка в сетевой воде потребителей в районах застройки малоэтажными жилыми домами, обеспечиваемая от ИТГ</w:t>
      </w:r>
      <w:bookmarkEnd w:id="37"/>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30"/>
        <w:gridCol w:w="1688"/>
        <w:gridCol w:w="1688"/>
        <w:gridCol w:w="2462"/>
        <w:gridCol w:w="1002"/>
      </w:tblGrid>
      <w:tr w:rsidR="00F974EF" w14:paraId="16496FF3" w14:textId="77777777" w:rsidTr="00643928">
        <w:trPr>
          <w:trHeight w:val="21"/>
          <w:tblHeader/>
        </w:trPr>
        <w:tc>
          <w:tcPr>
            <w:tcW w:w="1389" w:type="pct"/>
            <w:vMerge w:val="restart"/>
            <w:tcBorders>
              <w:top w:val="single" w:sz="4" w:space="0" w:color="auto"/>
              <w:left w:val="single" w:sz="4" w:space="0" w:color="auto"/>
              <w:bottom w:val="single" w:sz="4" w:space="0" w:color="auto"/>
              <w:right w:val="single" w:sz="4" w:space="0" w:color="auto"/>
            </w:tcBorders>
            <w:vAlign w:val="center"/>
            <w:hideMark/>
          </w:tcPr>
          <w:p w14:paraId="3691AB39" w14:textId="77777777" w:rsidR="00F974EF" w:rsidRDefault="00F974EF" w:rsidP="00643928">
            <w:pPr>
              <w:spacing w:after="0" w:line="240" w:lineRule="auto"/>
              <w:ind w:firstLine="0"/>
              <w:jc w:val="center"/>
              <w:rPr>
                <w:rFonts w:cs="Arial"/>
                <w:b/>
                <w:sz w:val="20"/>
                <w:szCs w:val="20"/>
              </w:rPr>
            </w:pPr>
            <w:r>
              <w:br w:type="page"/>
            </w:r>
            <w:r>
              <w:rPr>
                <w:rFonts w:cs="Arial"/>
                <w:b/>
                <w:sz w:val="20"/>
                <w:szCs w:val="20"/>
              </w:rPr>
              <w:t>Наименование планировочных районов</w:t>
            </w:r>
          </w:p>
        </w:tc>
        <w:tc>
          <w:tcPr>
            <w:tcW w:w="3611" w:type="pct"/>
            <w:gridSpan w:val="4"/>
            <w:tcBorders>
              <w:top w:val="single" w:sz="4" w:space="0" w:color="auto"/>
              <w:left w:val="single" w:sz="4" w:space="0" w:color="auto"/>
              <w:bottom w:val="single" w:sz="4" w:space="0" w:color="auto"/>
              <w:right w:val="single" w:sz="4" w:space="0" w:color="auto"/>
            </w:tcBorders>
            <w:vAlign w:val="center"/>
            <w:hideMark/>
          </w:tcPr>
          <w:p w14:paraId="0D627C5B" w14:textId="77777777" w:rsidR="00F974EF" w:rsidRDefault="00F974EF" w:rsidP="00643928">
            <w:pPr>
              <w:spacing w:after="0" w:line="240" w:lineRule="auto"/>
              <w:ind w:firstLine="0"/>
              <w:jc w:val="center"/>
              <w:rPr>
                <w:rFonts w:cs="Arial"/>
                <w:b/>
                <w:sz w:val="20"/>
                <w:szCs w:val="20"/>
              </w:rPr>
            </w:pPr>
            <w:r>
              <w:rPr>
                <w:rFonts w:cs="Arial"/>
                <w:b/>
                <w:sz w:val="20"/>
                <w:szCs w:val="20"/>
              </w:rPr>
              <w:t>Прирост тепловой нагрузки в сетевой воде новых индивидуальных жилых домов с нарастающим итогом, Гкал/ч</w:t>
            </w:r>
          </w:p>
        </w:tc>
      </w:tr>
      <w:tr w:rsidR="00F974EF" w14:paraId="0BDE4493" w14:textId="77777777" w:rsidTr="00643928">
        <w:trPr>
          <w:trHeight w:val="2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587C4B" w14:textId="77777777" w:rsidR="00F974EF" w:rsidRDefault="00F974EF" w:rsidP="00643928">
            <w:pPr>
              <w:spacing w:after="0" w:line="240" w:lineRule="auto"/>
              <w:ind w:firstLine="0"/>
              <w:jc w:val="left"/>
              <w:rPr>
                <w:rFonts w:eastAsiaTheme="minorEastAsia" w:cs="Arial"/>
                <w:b/>
                <w:sz w:val="20"/>
                <w:szCs w:val="20"/>
              </w:rPr>
            </w:pPr>
          </w:p>
        </w:tc>
        <w:tc>
          <w:tcPr>
            <w:tcW w:w="3611" w:type="pct"/>
            <w:gridSpan w:val="4"/>
            <w:tcBorders>
              <w:top w:val="single" w:sz="4" w:space="0" w:color="auto"/>
              <w:left w:val="single" w:sz="4" w:space="0" w:color="auto"/>
              <w:bottom w:val="single" w:sz="4" w:space="0" w:color="auto"/>
              <w:right w:val="single" w:sz="4" w:space="0" w:color="auto"/>
            </w:tcBorders>
            <w:vAlign w:val="center"/>
            <w:hideMark/>
          </w:tcPr>
          <w:p w14:paraId="4FA519DE" w14:textId="12DA282F" w:rsidR="00F974EF" w:rsidRDefault="00F974EF" w:rsidP="00643928">
            <w:pPr>
              <w:spacing w:after="0" w:line="240" w:lineRule="auto"/>
              <w:ind w:firstLine="0"/>
              <w:jc w:val="center"/>
              <w:rPr>
                <w:rFonts w:cs="Arial"/>
                <w:b/>
                <w:sz w:val="20"/>
                <w:szCs w:val="20"/>
              </w:rPr>
            </w:pPr>
            <w:r>
              <w:rPr>
                <w:rFonts w:cs="Arial"/>
                <w:b/>
                <w:sz w:val="20"/>
                <w:szCs w:val="20"/>
              </w:rPr>
              <w:t>202</w:t>
            </w:r>
            <w:r w:rsidR="007925FE">
              <w:rPr>
                <w:rFonts w:cs="Arial"/>
                <w:b/>
                <w:sz w:val="20"/>
                <w:szCs w:val="20"/>
              </w:rPr>
              <w:t>6</w:t>
            </w:r>
            <w:r>
              <w:rPr>
                <w:rFonts w:cs="Arial"/>
                <w:b/>
                <w:sz w:val="20"/>
                <w:szCs w:val="20"/>
              </w:rPr>
              <w:t xml:space="preserve"> - 20</w:t>
            </w:r>
            <w:r w:rsidR="002814C5">
              <w:rPr>
                <w:rFonts w:cs="Arial"/>
                <w:b/>
                <w:sz w:val="20"/>
                <w:szCs w:val="20"/>
              </w:rPr>
              <w:t>28</w:t>
            </w:r>
            <w:r>
              <w:rPr>
                <w:rFonts w:cs="Arial"/>
                <w:b/>
                <w:sz w:val="20"/>
                <w:szCs w:val="20"/>
              </w:rPr>
              <w:t xml:space="preserve"> годы</w:t>
            </w:r>
          </w:p>
        </w:tc>
      </w:tr>
      <w:tr w:rsidR="00F974EF" w14:paraId="58C7C2AB" w14:textId="77777777" w:rsidTr="00643928">
        <w:trPr>
          <w:trHeight w:val="2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F97698" w14:textId="77777777" w:rsidR="00F974EF" w:rsidRDefault="00F974EF" w:rsidP="00643928">
            <w:pPr>
              <w:spacing w:after="0" w:line="240" w:lineRule="auto"/>
              <w:ind w:firstLine="0"/>
              <w:jc w:val="left"/>
              <w:rPr>
                <w:rFonts w:eastAsiaTheme="minorEastAsia" w:cs="Arial"/>
                <w:b/>
                <w:sz w:val="20"/>
                <w:szCs w:val="20"/>
              </w:rPr>
            </w:pPr>
          </w:p>
        </w:tc>
        <w:tc>
          <w:tcPr>
            <w:tcW w:w="891" w:type="pct"/>
            <w:tcBorders>
              <w:top w:val="single" w:sz="4" w:space="0" w:color="auto"/>
              <w:left w:val="single" w:sz="4" w:space="0" w:color="auto"/>
              <w:bottom w:val="single" w:sz="4" w:space="0" w:color="auto"/>
              <w:right w:val="single" w:sz="4" w:space="0" w:color="auto"/>
            </w:tcBorders>
            <w:vAlign w:val="center"/>
            <w:hideMark/>
          </w:tcPr>
          <w:p w14:paraId="45479217" w14:textId="77777777" w:rsidR="00F974EF" w:rsidRDefault="00F974EF" w:rsidP="00643928">
            <w:pPr>
              <w:spacing w:after="0" w:line="240" w:lineRule="auto"/>
              <w:ind w:firstLine="0"/>
              <w:jc w:val="center"/>
              <w:rPr>
                <w:rFonts w:cs="Arial"/>
                <w:b/>
                <w:sz w:val="20"/>
                <w:szCs w:val="20"/>
              </w:rPr>
            </w:pPr>
            <w:r>
              <w:rPr>
                <w:rFonts w:cs="Arial"/>
                <w:b/>
                <w:sz w:val="20"/>
                <w:szCs w:val="20"/>
              </w:rPr>
              <w:t>отопление</w:t>
            </w:r>
          </w:p>
        </w:tc>
        <w:tc>
          <w:tcPr>
            <w:tcW w:w="891" w:type="pct"/>
            <w:tcBorders>
              <w:top w:val="single" w:sz="4" w:space="0" w:color="auto"/>
              <w:left w:val="single" w:sz="4" w:space="0" w:color="auto"/>
              <w:bottom w:val="single" w:sz="4" w:space="0" w:color="auto"/>
              <w:right w:val="single" w:sz="4" w:space="0" w:color="auto"/>
            </w:tcBorders>
            <w:vAlign w:val="center"/>
            <w:hideMark/>
          </w:tcPr>
          <w:p w14:paraId="65BC5345" w14:textId="77777777" w:rsidR="00F974EF" w:rsidRDefault="00F974EF" w:rsidP="00643928">
            <w:pPr>
              <w:spacing w:after="0" w:line="240" w:lineRule="auto"/>
              <w:ind w:firstLine="0"/>
              <w:jc w:val="center"/>
              <w:rPr>
                <w:rFonts w:cs="Arial"/>
                <w:b/>
                <w:sz w:val="20"/>
                <w:szCs w:val="20"/>
              </w:rPr>
            </w:pPr>
            <w:r>
              <w:rPr>
                <w:rFonts w:cs="Arial"/>
                <w:b/>
                <w:sz w:val="20"/>
                <w:szCs w:val="20"/>
              </w:rPr>
              <w:t>отопление</w:t>
            </w:r>
          </w:p>
        </w:tc>
        <w:tc>
          <w:tcPr>
            <w:tcW w:w="1300" w:type="pct"/>
            <w:tcBorders>
              <w:top w:val="single" w:sz="4" w:space="0" w:color="auto"/>
              <w:left w:val="single" w:sz="4" w:space="0" w:color="auto"/>
              <w:bottom w:val="single" w:sz="4" w:space="0" w:color="auto"/>
              <w:right w:val="single" w:sz="4" w:space="0" w:color="auto"/>
            </w:tcBorders>
            <w:vAlign w:val="center"/>
            <w:hideMark/>
          </w:tcPr>
          <w:p w14:paraId="04D372E2" w14:textId="77777777" w:rsidR="00F974EF" w:rsidRDefault="00F974EF" w:rsidP="00643928">
            <w:pPr>
              <w:spacing w:after="0" w:line="240" w:lineRule="auto"/>
              <w:ind w:firstLine="0"/>
              <w:jc w:val="center"/>
              <w:rPr>
                <w:rFonts w:cs="Arial"/>
                <w:b/>
                <w:sz w:val="20"/>
                <w:szCs w:val="20"/>
              </w:rPr>
            </w:pPr>
            <w:r>
              <w:rPr>
                <w:rFonts w:cs="Arial"/>
                <w:b/>
                <w:sz w:val="20"/>
                <w:szCs w:val="20"/>
              </w:rPr>
              <w:t>горячее водоснабжение</w:t>
            </w:r>
          </w:p>
        </w:tc>
        <w:tc>
          <w:tcPr>
            <w:tcW w:w="529" w:type="pct"/>
            <w:tcBorders>
              <w:top w:val="single" w:sz="4" w:space="0" w:color="auto"/>
              <w:left w:val="single" w:sz="4" w:space="0" w:color="auto"/>
              <w:bottom w:val="single" w:sz="4" w:space="0" w:color="auto"/>
              <w:right w:val="single" w:sz="4" w:space="0" w:color="auto"/>
            </w:tcBorders>
            <w:vAlign w:val="center"/>
            <w:hideMark/>
          </w:tcPr>
          <w:p w14:paraId="3EEB0265" w14:textId="77777777" w:rsidR="00F974EF" w:rsidRDefault="00F974EF" w:rsidP="00643928">
            <w:pPr>
              <w:spacing w:after="0" w:line="240" w:lineRule="auto"/>
              <w:ind w:firstLine="0"/>
              <w:jc w:val="center"/>
              <w:rPr>
                <w:rFonts w:cs="Arial"/>
                <w:b/>
                <w:sz w:val="20"/>
                <w:szCs w:val="20"/>
              </w:rPr>
            </w:pPr>
            <w:r>
              <w:rPr>
                <w:rFonts w:cs="Arial"/>
                <w:b/>
                <w:sz w:val="20"/>
                <w:szCs w:val="20"/>
              </w:rPr>
              <w:t>всего</w:t>
            </w:r>
          </w:p>
        </w:tc>
      </w:tr>
      <w:tr w:rsidR="00F974EF" w:rsidRPr="00762858" w14:paraId="71DCFC98" w14:textId="77777777" w:rsidTr="00643928">
        <w:trPr>
          <w:trHeight w:val="21"/>
        </w:trPr>
        <w:tc>
          <w:tcPr>
            <w:tcW w:w="1389" w:type="pct"/>
            <w:tcBorders>
              <w:top w:val="single" w:sz="4" w:space="0" w:color="auto"/>
              <w:left w:val="single" w:sz="4" w:space="0" w:color="auto"/>
              <w:bottom w:val="single" w:sz="4" w:space="0" w:color="auto"/>
              <w:right w:val="single" w:sz="4" w:space="0" w:color="auto"/>
            </w:tcBorders>
            <w:vAlign w:val="center"/>
            <w:hideMark/>
          </w:tcPr>
          <w:p w14:paraId="0283FC22" w14:textId="77777777" w:rsidR="00F974EF" w:rsidRPr="00762858" w:rsidRDefault="00F974EF" w:rsidP="00643928">
            <w:pPr>
              <w:spacing w:after="0" w:line="240" w:lineRule="auto"/>
              <w:ind w:firstLine="0"/>
              <w:rPr>
                <w:rFonts w:cs="Arial"/>
                <w:b/>
                <w:sz w:val="20"/>
                <w:szCs w:val="20"/>
              </w:rPr>
            </w:pPr>
            <w:proofErr w:type="spellStart"/>
            <w:r w:rsidRPr="00762858">
              <w:rPr>
                <w:rFonts w:cs="Arial"/>
                <w:b/>
                <w:sz w:val="20"/>
                <w:szCs w:val="20"/>
              </w:rPr>
              <w:t>г.п</w:t>
            </w:r>
            <w:proofErr w:type="spellEnd"/>
            <w:r w:rsidRPr="00762858">
              <w:rPr>
                <w:rFonts w:cs="Arial"/>
                <w:b/>
                <w:sz w:val="20"/>
                <w:szCs w:val="20"/>
              </w:rPr>
              <w:t>. Излучинск</w:t>
            </w:r>
          </w:p>
        </w:tc>
        <w:tc>
          <w:tcPr>
            <w:tcW w:w="891" w:type="pct"/>
            <w:tcBorders>
              <w:top w:val="single" w:sz="4" w:space="0" w:color="auto"/>
              <w:left w:val="single" w:sz="4" w:space="0" w:color="auto"/>
              <w:bottom w:val="single" w:sz="4" w:space="0" w:color="auto"/>
              <w:right w:val="single" w:sz="4" w:space="0" w:color="auto"/>
            </w:tcBorders>
            <w:vAlign w:val="center"/>
            <w:hideMark/>
          </w:tcPr>
          <w:p w14:paraId="1C6C47F2" w14:textId="77777777" w:rsidR="00F974EF" w:rsidRPr="00762858" w:rsidRDefault="00F974EF" w:rsidP="00643928">
            <w:pPr>
              <w:spacing w:after="0" w:line="240" w:lineRule="auto"/>
              <w:ind w:firstLine="0"/>
              <w:jc w:val="center"/>
              <w:rPr>
                <w:rFonts w:cs="Arial"/>
                <w:b/>
                <w:sz w:val="20"/>
                <w:szCs w:val="20"/>
              </w:rPr>
            </w:pPr>
            <w:r w:rsidRPr="00762858">
              <w:rPr>
                <w:rFonts w:cs="Arial"/>
                <w:b/>
                <w:sz w:val="20"/>
                <w:szCs w:val="20"/>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0110CD1C" w14:textId="77777777" w:rsidR="00F974EF" w:rsidRPr="00762858" w:rsidRDefault="00F974EF" w:rsidP="00643928">
            <w:pPr>
              <w:spacing w:after="0" w:line="240" w:lineRule="auto"/>
              <w:ind w:firstLine="0"/>
              <w:jc w:val="center"/>
              <w:rPr>
                <w:rFonts w:cs="Arial"/>
                <w:b/>
                <w:sz w:val="20"/>
                <w:szCs w:val="20"/>
              </w:rPr>
            </w:pPr>
            <w:r w:rsidRPr="00762858">
              <w:rPr>
                <w:rFonts w:cs="Arial"/>
                <w:b/>
                <w:sz w:val="20"/>
                <w:szCs w:val="20"/>
              </w:rPr>
              <w:t>-</w:t>
            </w:r>
          </w:p>
        </w:tc>
        <w:tc>
          <w:tcPr>
            <w:tcW w:w="1300" w:type="pct"/>
            <w:tcBorders>
              <w:top w:val="single" w:sz="4" w:space="0" w:color="auto"/>
              <w:left w:val="single" w:sz="4" w:space="0" w:color="auto"/>
              <w:bottom w:val="single" w:sz="4" w:space="0" w:color="auto"/>
              <w:right w:val="single" w:sz="4" w:space="0" w:color="auto"/>
            </w:tcBorders>
            <w:vAlign w:val="center"/>
            <w:hideMark/>
          </w:tcPr>
          <w:p w14:paraId="7C996C82" w14:textId="77777777" w:rsidR="00F974EF" w:rsidRPr="00762858" w:rsidRDefault="00F974EF" w:rsidP="00643928">
            <w:pPr>
              <w:spacing w:after="0" w:line="240" w:lineRule="auto"/>
              <w:ind w:firstLine="0"/>
              <w:jc w:val="center"/>
              <w:rPr>
                <w:rFonts w:cs="Arial"/>
                <w:b/>
                <w:sz w:val="20"/>
                <w:szCs w:val="20"/>
              </w:rPr>
            </w:pPr>
            <w:r w:rsidRPr="00762858">
              <w:rPr>
                <w:rFonts w:cs="Arial"/>
                <w:b/>
                <w:sz w:val="20"/>
                <w:szCs w:val="20"/>
              </w:rPr>
              <w:t>0,27</w:t>
            </w:r>
          </w:p>
        </w:tc>
        <w:tc>
          <w:tcPr>
            <w:tcW w:w="529" w:type="pct"/>
            <w:tcBorders>
              <w:top w:val="single" w:sz="4" w:space="0" w:color="auto"/>
              <w:left w:val="single" w:sz="4" w:space="0" w:color="auto"/>
              <w:bottom w:val="single" w:sz="4" w:space="0" w:color="auto"/>
              <w:right w:val="single" w:sz="4" w:space="0" w:color="auto"/>
            </w:tcBorders>
            <w:vAlign w:val="center"/>
            <w:hideMark/>
          </w:tcPr>
          <w:p w14:paraId="24E4A00E" w14:textId="77777777" w:rsidR="00F974EF" w:rsidRPr="00762858" w:rsidRDefault="00F974EF" w:rsidP="00643928">
            <w:pPr>
              <w:spacing w:after="0" w:line="240" w:lineRule="auto"/>
              <w:ind w:firstLine="0"/>
              <w:jc w:val="center"/>
              <w:rPr>
                <w:rFonts w:cs="Arial"/>
                <w:b/>
                <w:sz w:val="20"/>
                <w:szCs w:val="20"/>
              </w:rPr>
            </w:pPr>
            <w:r w:rsidRPr="00762858">
              <w:rPr>
                <w:rFonts w:cs="Arial"/>
                <w:b/>
                <w:sz w:val="20"/>
                <w:szCs w:val="20"/>
              </w:rPr>
              <w:t>0,27</w:t>
            </w:r>
          </w:p>
        </w:tc>
      </w:tr>
      <w:tr w:rsidR="00F974EF" w:rsidRPr="00762858" w14:paraId="54C3C35C" w14:textId="77777777" w:rsidTr="00643928">
        <w:trPr>
          <w:trHeight w:val="21"/>
        </w:trPr>
        <w:tc>
          <w:tcPr>
            <w:tcW w:w="1389" w:type="pct"/>
            <w:tcBorders>
              <w:top w:val="single" w:sz="4" w:space="0" w:color="auto"/>
              <w:left w:val="single" w:sz="4" w:space="0" w:color="auto"/>
              <w:bottom w:val="single" w:sz="4" w:space="0" w:color="auto"/>
              <w:right w:val="single" w:sz="4" w:space="0" w:color="auto"/>
            </w:tcBorders>
            <w:vAlign w:val="center"/>
            <w:hideMark/>
          </w:tcPr>
          <w:p w14:paraId="45D3464F" w14:textId="77777777" w:rsidR="00F974EF" w:rsidRPr="00762858" w:rsidRDefault="00F974EF" w:rsidP="00643928">
            <w:pPr>
              <w:spacing w:after="0" w:line="240" w:lineRule="auto"/>
              <w:ind w:firstLine="0"/>
              <w:rPr>
                <w:rFonts w:cs="Arial"/>
                <w:b/>
                <w:sz w:val="20"/>
                <w:szCs w:val="20"/>
              </w:rPr>
            </w:pPr>
            <w:r w:rsidRPr="00762858">
              <w:rPr>
                <w:rFonts w:cs="Arial"/>
                <w:b/>
                <w:sz w:val="20"/>
                <w:szCs w:val="20"/>
              </w:rPr>
              <w:t>пгт. Излучинск</w:t>
            </w:r>
          </w:p>
        </w:tc>
        <w:tc>
          <w:tcPr>
            <w:tcW w:w="891" w:type="pct"/>
            <w:tcBorders>
              <w:top w:val="single" w:sz="4" w:space="0" w:color="auto"/>
              <w:left w:val="single" w:sz="4" w:space="0" w:color="auto"/>
              <w:bottom w:val="single" w:sz="4" w:space="0" w:color="auto"/>
              <w:right w:val="single" w:sz="4" w:space="0" w:color="auto"/>
            </w:tcBorders>
            <w:vAlign w:val="center"/>
            <w:hideMark/>
          </w:tcPr>
          <w:p w14:paraId="553D1E8A" w14:textId="77777777" w:rsidR="00F974EF" w:rsidRPr="00762858" w:rsidRDefault="00F974EF" w:rsidP="00643928">
            <w:pPr>
              <w:spacing w:after="0" w:line="240" w:lineRule="auto"/>
              <w:ind w:firstLine="0"/>
              <w:jc w:val="center"/>
              <w:rPr>
                <w:rFonts w:cs="Arial"/>
                <w:b/>
                <w:sz w:val="20"/>
                <w:szCs w:val="20"/>
              </w:rPr>
            </w:pPr>
            <w:r w:rsidRPr="00762858">
              <w:rPr>
                <w:rFonts w:cs="Arial"/>
                <w:b/>
                <w:sz w:val="20"/>
                <w:szCs w:val="20"/>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24C965CE" w14:textId="77777777" w:rsidR="00F974EF" w:rsidRPr="00762858" w:rsidRDefault="00F974EF" w:rsidP="00643928">
            <w:pPr>
              <w:spacing w:after="0" w:line="240" w:lineRule="auto"/>
              <w:ind w:firstLine="0"/>
              <w:jc w:val="center"/>
              <w:rPr>
                <w:rFonts w:cs="Arial"/>
                <w:b/>
                <w:sz w:val="20"/>
                <w:szCs w:val="20"/>
              </w:rPr>
            </w:pPr>
            <w:r w:rsidRPr="00762858">
              <w:rPr>
                <w:rFonts w:cs="Arial"/>
                <w:b/>
                <w:sz w:val="20"/>
                <w:szCs w:val="20"/>
              </w:rPr>
              <w:t>-</w:t>
            </w:r>
          </w:p>
        </w:tc>
        <w:tc>
          <w:tcPr>
            <w:tcW w:w="1300" w:type="pct"/>
            <w:tcBorders>
              <w:top w:val="single" w:sz="4" w:space="0" w:color="auto"/>
              <w:left w:val="single" w:sz="4" w:space="0" w:color="auto"/>
              <w:bottom w:val="single" w:sz="4" w:space="0" w:color="auto"/>
              <w:right w:val="single" w:sz="4" w:space="0" w:color="auto"/>
            </w:tcBorders>
            <w:vAlign w:val="center"/>
            <w:hideMark/>
          </w:tcPr>
          <w:p w14:paraId="5D536939" w14:textId="77777777" w:rsidR="00F974EF" w:rsidRPr="00762858" w:rsidRDefault="00F974EF" w:rsidP="00643928">
            <w:pPr>
              <w:spacing w:after="0" w:line="240" w:lineRule="auto"/>
              <w:ind w:firstLine="0"/>
              <w:jc w:val="center"/>
              <w:rPr>
                <w:rFonts w:cs="Arial"/>
                <w:b/>
                <w:sz w:val="20"/>
                <w:szCs w:val="20"/>
              </w:rPr>
            </w:pPr>
            <w:r w:rsidRPr="00762858">
              <w:rPr>
                <w:rFonts w:cs="Arial"/>
                <w:b/>
                <w:sz w:val="20"/>
                <w:szCs w:val="20"/>
              </w:rPr>
              <w:t>0,209</w:t>
            </w:r>
          </w:p>
        </w:tc>
        <w:tc>
          <w:tcPr>
            <w:tcW w:w="529" w:type="pct"/>
            <w:tcBorders>
              <w:top w:val="single" w:sz="4" w:space="0" w:color="auto"/>
              <w:left w:val="single" w:sz="4" w:space="0" w:color="auto"/>
              <w:bottom w:val="single" w:sz="4" w:space="0" w:color="auto"/>
              <w:right w:val="single" w:sz="4" w:space="0" w:color="auto"/>
            </w:tcBorders>
            <w:vAlign w:val="center"/>
            <w:hideMark/>
          </w:tcPr>
          <w:p w14:paraId="63F8A44B" w14:textId="77777777" w:rsidR="00F974EF" w:rsidRPr="00762858" w:rsidRDefault="00F974EF" w:rsidP="00643928">
            <w:pPr>
              <w:spacing w:after="0" w:line="240" w:lineRule="auto"/>
              <w:ind w:firstLine="0"/>
              <w:jc w:val="center"/>
              <w:rPr>
                <w:rFonts w:cs="Arial"/>
                <w:b/>
                <w:sz w:val="20"/>
                <w:szCs w:val="20"/>
              </w:rPr>
            </w:pPr>
            <w:r w:rsidRPr="00762858">
              <w:rPr>
                <w:rFonts w:cs="Arial"/>
                <w:b/>
                <w:sz w:val="20"/>
                <w:szCs w:val="20"/>
              </w:rPr>
              <w:t>0,209</w:t>
            </w:r>
          </w:p>
        </w:tc>
      </w:tr>
      <w:tr w:rsidR="00F974EF" w14:paraId="10348989" w14:textId="77777777" w:rsidTr="00643928">
        <w:trPr>
          <w:trHeight w:val="21"/>
        </w:trPr>
        <w:tc>
          <w:tcPr>
            <w:tcW w:w="1389" w:type="pct"/>
            <w:tcBorders>
              <w:top w:val="single" w:sz="4" w:space="0" w:color="auto"/>
              <w:left w:val="single" w:sz="4" w:space="0" w:color="auto"/>
              <w:bottom w:val="single" w:sz="4" w:space="0" w:color="auto"/>
              <w:right w:val="single" w:sz="4" w:space="0" w:color="auto"/>
            </w:tcBorders>
            <w:vAlign w:val="center"/>
            <w:hideMark/>
          </w:tcPr>
          <w:p w14:paraId="752A92C2" w14:textId="77777777" w:rsidR="00F974EF" w:rsidRDefault="00F974EF" w:rsidP="00643928">
            <w:pPr>
              <w:spacing w:after="0" w:line="240" w:lineRule="auto"/>
              <w:ind w:firstLine="0"/>
              <w:rPr>
                <w:rFonts w:cs="Arial"/>
                <w:sz w:val="20"/>
                <w:szCs w:val="20"/>
              </w:rPr>
            </w:pPr>
            <w:r>
              <w:rPr>
                <w:rFonts w:cs="Arial"/>
                <w:sz w:val="20"/>
                <w:szCs w:val="20"/>
              </w:rPr>
              <w:t>1:03:01</w:t>
            </w:r>
          </w:p>
        </w:tc>
        <w:tc>
          <w:tcPr>
            <w:tcW w:w="891" w:type="pct"/>
            <w:tcBorders>
              <w:top w:val="single" w:sz="4" w:space="0" w:color="auto"/>
              <w:left w:val="single" w:sz="4" w:space="0" w:color="auto"/>
              <w:bottom w:val="single" w:sz="4" w:space="0" w:color="auto"/>
              <w:right w:val="single" w:sz="4" w:space="0" w:color="auto"/>
            </w:tcBorders>
            <w:vAlign w:val="center"/>
            <w:hideMark/>
          </w:tcPr>
          <w:p w14:paraId="7D4D23B8" w14:textId="77777777" w:rsidR="00F974EF" w:rsidRDefault="00F974EF" w:rsidP="00643928">
            <w:pPr>
              <w:spacing w:after="0" w:line="240" w:lineRule="auto"/>
              <w:ind w:firstLine="0"/>
              <w:jc w:val="center"/>
              <w:rPr>
                <w:rFonts w:cs="Arial"/>
                <w:sz w:val="20"/>
                <w:szCs w:val="20"/>
              </w:rPr>
            </w:pPr>
            <w:r>
              <w:rPr>
                <w:rFonts w:cs="Arial"/>
                <w:sz w:val="20"/>
                <w:szCs w:val="20"/>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136044CE" w14:textId="77777777" w:rsidR="00F974EF" w:rsidRDefault="00F974EF" w:rsidP="00643928">
            <w:pPr>
              <w:spacing w:after="0" w:line="240" w:lineRule="auto"/>
              <w:ind w:firstLine="0"/>
              <w:jc w:val="center"/>
              <w:rPr>
                <w:rFonts w:cs="Arial"/>
                <w:sz w:val="20"/>
                <w:szCs w:val="20"/>
              </w:rPr>
            </w:pPr>
            <w:r>
              <w:rPr>
                <w:rFonts w:cs="Arial"/>
                <w:sz w:val="20"/>
                <w:szCs w:val="20"/>
              </w:rPr>
              <w:t>-</w:t>
            </w:r>
          </w:p>
        </w:tc>
        <w:tc>
          <w:tcPr>
            <w:tcW w:w="1300" w:type="pct"/>
            <w:tcBorders>
              <w:top w:val="single" w:sz="4" w:space="0" w:color="auto"/>
              <w:left w:val="single" w:sz="4" w:space="0" w:color="auto"/>
              <w:bottom w:val="single" w:sz="4" w:space="0" w:color="auto"/>
              <w:right w:val="single" w:sz="4" w:space="0" w:color="auto"/>
            </w:tcBorders>
            <w:vAlign w:val="center"/>
            <w:hideMark/>
          </w:tcPr>
          <w:p w14:paraId="6F3C4928" w14:textId="77777777" w:rsidR="00F974EF" w:rsidRDefault="00F974EF" w:rsidP="00643928">
            <w:pPr>
              <w:spacing w:after="0" w:line="240" w:lineRule="auto"/>
              <w:ind w:firstLine="0"/>
              <w:jc w:val="center"/>
              <w:rPr>
                <w:rFonts w:cs="Arial"/>
                <w:sz w:val="20"/>
                <w:szCs w:val="20"/>
              </w:rPr>
            </w:pPr>
            <w:r>
              <w:rPr>
                <w:rFonts w:cs="Arial"/>
                <w:sz w:val="20"/>
                <w:szCs w:val="20"/>
              </w:rPr>
              <w:t>0,025</w:t>
            </w:r>
          </w:p>
        </w:tc>
        <w:tc>
          <w:tcPr>
            <w:tcW w:w="529" w:type="pct"/>
            <w:tcBorders>
              <w:top w:val="single" w:sz="4" w:space="0" w:color="auto"/>
              <w:left w:val="single" w:sz="4" w:space="0" w:color="auto"/>
              <w:bottom w:val="single" w:sz="4" w:space="0" w:color="auto"/>
              <w:right w:val="single" w:sz="4" w:space="0" w:color="auto"/>
            </w:tcBorders>
            <w:vAlign w:val="center"/>
            <w:hideMark/>
          </w:tcPr>
          <w:p w14:paraId="76CF77D1" w14:textId="77777777" w:rsidR="00F974EF" w:rsidRDefault="00F974EF" w:rsidP="00643928">
            <w:pPr>
              <w:spacing w:after="0" w:line="240" w:lineRule="auto"/>
              <w:ind w:firstLine="0"/>
              <w:jc w:val="center"/>
              <w:rPr>
                <w:rFonts w:cs="Arial"/>
                <w:sz w:val="20"/>
                <w:szCs w:val="20"/>
              </w:rPr>
            </w:pPr>
            <w:r>
              <w:rPr>
                <w:rFonts w:cs="Arial"/>
                <w:sz w:val="20"/>
                <w:szCs w:val="20"/>
              </w:rPr>
              <w:t>0,025</w:t>
            </w:r>
          </w:p>
        </w:tc>
      </w:tr>
      <w:tr w:rsidR="00F974EF" w14:paraId="4646DBF6" w14:textId="77777777" w:rsidTr="00643928">
        <w:trPr>
          <w:trHeight w:val="21"/>
        </w:trPr>
        <w:tc>
          <w:tcPr>
            <w:tcW w:w="1389" w:type="pct"/>
            <w:tcBorders>
              <w:top w:val="single" w:sz="4" w:space="0" w:color="auto"/>
              <w:left w:val="single" w:sz="4" w:space="0" w:color="auto"/>
              <w:bottom w:val="single" w:sz="4" w:space="0" w:color="auto"/>
              <w:right w:val="single" w:sz="4" w:space="0" w:color="auto"/>
            </w:tcBorders>
            <w:vAlign w:val="center"/>
            <w:hideMark/>
          </w:tcPr>
          <w:p w14:paraId="4A8D02F1" w14:textId="77777777" w:rsidR="00F974EF" w:rsidRDefault="00F974EF" w:rsidP="00643928">
            <w:pPr>
              <w:spacing w:after="0" w:line="240" w:lineRule="auto"/>
              <w:ind w:firstLine="0"/>
              <w:rPr>
                <w:rFonts w:cs="Arial"/>
                <w:sz w:val="20"/>
                <w:szCs w:val="20"/>
              </w:rPr>
            </w:pPr>
            <w:r>
              <w:rPr>
                <w:rFonts w:cs="Arial"/>
                <w:sz w:val="20"/>
                <w:szCs w:val="20"/>
              </w:rPr>
              <w:t>1:03:02</w:t>
            </w:r>
          </w:p>
        </w:tc>
        <w:tc>
          <w:tcPr>
            <w:tcW w:w="891" w:type="pct"/>
            <w:tcBorders>
              <w:top w:val="single" w:sz="4" w:space="0" w:color="auto"/>
              <w:left w:val="single" w:sz="4" w:space="0" w:color="auto"/>
              <w:bottom w:val="single" w:sz="4" w:space="0" w:color="auto"/>
              <w:right w:val="single" w:sz="4" w:space="0" w:color="auto"/>
            </w:tcBorders>
            <w:vAlign w:val="center"/>
            <w:hideMark/>
          </w:tcPr>
          <w:p w14:paraId="1EB6BDE8" w14:textId="77777777" w:rsidR="00F974EF" w:rsidRDefault="00F974EF" w:rsidP="00643928">
            <w:pPr>
              <w:spacing w:after="0" w:line="240" w:lineRule="auto"/>
              <w:ind w:firstLine="0"/>
              <w:jc w:val="center"/>
              <w:rPr>
                <w:rFonts w:cs="Arial"/>
                <w:sz w:val="20"/>
                <w:szCs w:val="20"/>
              </w:rPr>
            </w:pPr>
            <w:r>
              <w:rPr>
                <w:rFonts w:cs="Arial"/>
                <w:sz w:val="20"/>
                <w:szCs w:val="20"/>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63A02567" w14:textId="77777777" w:rsidR="00F974EF" w:rsidRDefault="00F974EF" w:rsidP="00643928">
            <w:pPr>
              <w:spacing w:after="0" w:line="240" w:lineRule="auto"/>
              <w:ind w:firstLine="0"/>
              <w:jc w:val="center"/>
              <w:rPr>
                <w:rFonts w:cs="Arial"/>
                <w:sz w:val="20"/>
                <w:szCs w:val="20"/>
              </w:rPr>
            </w:pPr>
            <w:r>
              <w:rPr>
                <w:rFonts w:cs="Arial"/>
                <w:sz w:val="20"/>
                <w:szCs w:val="20"/>
              </w:rPr>
              <w:t>-</w:t>
            </w:r>
          </w:p>
        </w:tc>
        <w:tc>
          <w:tcPr>
            <w:tcW w:w="1300" w:type="pct"/>
            <w:tcBorders>
              <w:top w:val="single" w:sz="4" w:space="0" w:color="auto"/>
              <w:left w:val="single" w:sz="4" w:space="0" w:color="auto"/>
              <w:bottom w:val="single" w:sz="4" w:space="0" w:color="auto"/>
              <w:right w:val="single" w:sz="4" w:space="0" w:color="auto"/>
            </w:tcBorders>
            <w:vAlign w:val="center"/>
            <w:hideMark/>
          </w:tcPr>
          <w:p w14:paraId="11C7BC22" w14:textId="77777777" w:rsidR="00F974EF" w:rsidRDefault="00F974EF" w:rsidP="00643928">
            <w:pPr>
              <w:spacing w:after="0" w:line="240" w:lineRule="auto"/>
              <w:ind w:firstLine="0"/>
              <w:jc w:val="center"/>
              <w:rPr>
                <w:rFonts w:cs="Arial"/>
                <w:sz w:val="20"/>
                <w:szCs w:val="20"/>
              </w:rPr>
            </w:pPr>
            <w:r>
              <w:rPr>
                <w:rFonts w:cs="Arial"/>
                <w:sz w:val="20"/>
                <w:szCs w:val="20"/>
              </w:rPr>
              <w:t>0,025</w:t>
            </w:r>
          </w:p>
        </w:tc>
        <w:tc>
          <w:tcPr>
            <w:tcW w:w="529" w:type="pct"/>
            <w:tcBorders>
              <w:top w:val="single" w:sz="4" w:space="0" w:color="auto"/>
              <w:left w:val="single" w:sz="4" w:space="0" w:color="auto"/>
              <w:bottom w:val="single" w:sz="4" w:space="0" w:color="auto"/>
              <w:right w:val="single" w:sz="4" w:space="0" w:color="auto"/>
            </w:tcBorders>
            <w:vAlign w:val="center"/>
            <w:hideMark/>
          </w:tcPr>
          <w:p w14:paraId="3689246B" w14:textId="77777777" w:rsidR="00F974EF" w:rsidRDefault="00F974EF" w:rsidP="00643928">
            <w:pPr>
              <w:spacing w:after="0" w:line="240" w:lineRule="auto"/>
              <w:ind w:firstLine="0"/>
              <w:jc w:val="center"/>
              <w:rPr>
                <w:rFonts w:cs="Arial"/>
                <w:sz w:val="20"/>
                <w:szCs w:val="20"/>
              </w:rPr>
            </w:pPr>
            <w:r>
              <w:rPr>
                <w:rFonts w:cs="Arial"/>
                <w:sz w:val="20"/>
                <w:szCs w:val="20"/>
              </w:rPr>
              <w:t>0,025</w:t>
            </w:r>
          </w:p>
        </w:tc>
      </w:tr>
      <w:tr w:rsidR="00F974EF" w14:paraId="41D8C89F" w14:textId="77777777" w:rsidTr="00643928">
        <w:trPr>
          <w:trHeight w:val="21"/>
        </w:trPr>
        <w:tc>
          <w:tcPr>
            <w:tcW w:w="1389" w:type="pct"/>
            <w:tcBorders>
              <w:top w:val="single" w:sz="4" w:space="0" w:color="auto"/>
              <w:left w:val="single" w:sz="4" w:space="0" w:color="auto"/>
              <w:bottom w:val="single" w:sz="4" w:space="0" w:color="auto"/>
              <w:right w:val="single" w:sz="4" w:space="0" w:color="auto"/>
            </w:tcBorders>
            <w:vAlign w:val="center"/>
            <w:hideMark/>
          </w:tcPr>
          <w:p w14:paraId="277143F6" w14:textId="77777777" w:rsidR="00F974EF" w:rsidRDefault="00F974EF" w:rsidP="00643928">
            <w:pPr>
              <w:spacing w:after="0" w:line="240" w:lineRule="auto"/>
              <w:ind w:firstLine="0"/>
              <w:rPr>
                <w:rFonts w:cs="Arial"/>
                <w:sz w:val="20"/>
                <w:szCs w:val="20"/>
              </w:rPr>
            </w:pPr>
            <w:r>
              <w:rPr>
                <w:rFonts w:cs="Arial"/>
                <w:sz w:val="20"/>
                <w:szCs w:val="20"/>
              </w:rPr>
              <w:t>1:03:03</w:t>
            </w:r>
          </w:p>
        </w:tc>
        <w:tc>
          <w:tcPr>
            <w:tcW w:w="891" w:type="pct"/>
            <w:tcBorders>
              <w:top w:val="single" w:sz="4" w:space="0" w:color="auto"/>
              <w:left w:val="single" w:sz="4" w:space="0" w:color="auto"/>
              <w:bottom w:val="single" w:sz="4" w:space="0" w:color="auto"/>
              <w:right w:val="single" w:sz="4" w:space="0" w:color="auto"/>
            </w:tcBorders>
            <w:vAlign w:val="center"/>
            <w:hideMark/>
          </w:tcPr>
          <w:p w14:paraId="3F48F4CE" w14:textId="77777777" w:rsidR="00F974EF" w:rsidRDefault="00F974EF" w:rsidP="00643928">
            <w:pPr>
              <w:spacing w:after="0" w:line="240" w:lineRule="auto"/>
              <w:ind w:firstLine="0"/>
              <w:jc w:val="center"/>
              <w:rPr>
                <w:rFonts w:cs="Arial"/>
                <w:sz w:val="20"/>
                <w:szCs w:val="20"/>
              </w:rPr>
            </w:pPr>
            <w:r>
              <w:rPr>
                <w:rFonts w:cs="Arial"/>
                <w:sz w:val="20"/>
                <w:szCs w:val="20"/>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6CE464C4" w14:textId="77777777" w:rsidR="00F974EF" w:rsidRDefault="00F974EF" w:rsidP="00643928">
            <w:pPr>
              <w:spacing w:after="0" w:line="240" w:lineRule="auto"/>
              <w:ind w:firstLine="0"/>
              <w:jc w:val="center"/>
              <w:rPr>
                <w:rFonts w:cs="Arial"/>
                <w:sz w:val="20"/>
                <w:szCs w:val="20"/>
              </w:rPr>
            </w:pPr>
            <w:r>
              <w:rPr>
                <w:rFonts w:cs="Arial"/>
                <w:sz w:val="20"/>
                <w:szCs w:val="20"/>
              </w:rPr>
              <w:t>-</w:t>
            </w:r>
          </w:p>
        </w:tc>
        <w:tc>
          <w:tcPr>
            <w:tcW w:w="1300" w:type="pct"/>
            <w:tcBorders>
              <w:top w:val="single" w:sz="4" w:space="0" w:color="auto"/>
              <w:left w:val="single" w:sz="4" w:space="0" w:color="auto"/>
              <w:bottom w:val="single" w:sz="4" w:space="0" w:color="auto"/>
              <w:right w:val="single" w:sz="4" w:space="0" w:color="auto"/>
            </w:tcBorders>
            <w:vAlign w:val="center"/>
            <w:hideMark/>
          </w:tcPr>
          <w:p w14:paraId="10FA9C8E" w14:textId="77777777" w:rsidR="00F974EF" w:rsidRDefault="00F974EF" w:rsidP="00643928">
            <w:pPr>
              <w:spacing w:after="0" w:line="240" w:lineRule="auto"/>
              <w:ind w:firstLine="0"/>
              <w:jc w:val="center"/>
              <w:rPr>
                <w:rFonts w:cs="Arial"/>
                <w:sz w:val="20"/>
                <w:szCs w:val="20"/>
              </w:rPr>
            </w:pPr>
            <w:r>
              <w:rPr>
                <w:rFonts w:cs="Arial"/>
                <w:sz w:val="20"/>
                <w:szCs w:val="20"/>
              </w:rPr>
              <w:t>0,024</w:t>
            </w:r>
          </w:p>
        </w:tc>
        <w:tc>
          <w:tcPr>
            <w:tcW w:w="529" w:type="pct"/>
            <w:tcBorders>
              <w:top w:val="single" w:sz="4" w:space="0" w:color="auto"/>
              <w:left w:val="single" w:sz="4" w:space="0" w:color="auto"/>
              <w:bottom w:val="single" w:sz="4" w:space="0" w:color="auto"/>
              <w:right w:val="single" w:sz="4" w:space="0" w:color="auto"/>
            </w:tcBorders>
            <w:vAlign w:val="center"/>
            <w:hideMark/>
          </w:tcPr>
          <w:p w14:paraId="7954B60B" w14:textId="77777777" w:rsidR="00F974EF" w:rsidRDefault="00F974EF" w:rsidP="00643928">
            <w:pPr>
              <w:spacing w:after="0" w:line="240" w:lineRule="auto"/>
              <w:ind w:firstLine="0"/>
              <w:jc w:val="center"/>
              <w:rPr>
                <w:rFonts w:cs="Arial"/>
                <w:sz w:val="20"/>
                <w:szCs w:val="20"/>
              </w:rPr>
            </w:pPr>
            <w:r>
              <w:rPr>
                <w:rFonts w:cs="Arial"/>
                <w:sz w:val="20"/>
                <w:szCs w:val="20"/>
              </w:rPr>
              <w:t>0,024</w:t>
            </w:r>
          </w:p>
        </w:tc>
      </w:tr>
      <w:tr w:rsidR="00F974EF" w14:paraId="3A7B7027" w14:textId="77777777" w:rsidTr="00643928">
        <w:trPr>
          <w:trHeight w:val="21"/>
        </w:trPr>
        <w:tc>
          <w:tcPr>
            <w:tcW w:w="1389" w:type="pct"/>
            <w:tcBorders>
              <w:top w:val="single" w:sz="4" w:space="0" w:color="auto"/>
              <w:left w:val="single" w:sz="4" w:space="0" w:color="auto"/>
              <w:bottom w:val="single" w:sz="4" w:space="0" w:color="auto"/>
              <w:right w:val="single" w:sz="4" w:space="0" w:color="auto"/>
            </w:tcBorders>
            <w:vAlign w:val="center"/>
            <w:hideMark/>
          </w:tcPr>
          <w:p w14:paraId="349542B8" w14:textId="77777777" w:rsidR="00F974EF" w:rsidRDefault="00F974EF" w:rsidP="00643928">
            <w:pPr>
              <w:spacing w:after="0" w:line="240" w:lineRule="auto"/>
              <w:ind w:firstLine="0"/>
              <w:rPr>
                <w:rFonts w:cs="Arial"/>
                <w:sz w:val="20"/>
                <w:szCs w:val="20"/>
              </w:rPr>
            </w:pPr>
            <w:r>
              <w:rPr>
                <w:rFonts w:cs="Arial"/>
                <w:sz w:val="20"/>
                <w:szCs w:val="20"/>
              </w:rPr>
              <w:t>1:06:01</w:t>
            </w:r>
          </w:p>
        </w:tc>
        <w:tc>
          <w:tcPr>
            <w:tcW w:w="891" w:type="pct"/>
            <w:tcBorders>
              <w:top w:val="single" w:sz="4" w:space="0" w:color="auto"/>
              <w:left w:val="single" w:sz="4" w:space="0" w:color="auto"/>
              <w:bottom w:val="single" w:sz="4" w:space="0" w:color="auto"/>
              <w:right w:val="single" w:sz="4" w:space="0" w:color="auto"/>
            </w:tcBorders>
            <w:vAlign w:val="center"/>
            <w:hideMark/>
          </w:tcPr>
          <w:p w14:paraId="5D2D6735" w14:textId="77777777" w:rsidR="00F974EF" w:rsidRDefault="00F974EF" w:rsidP="00643928">
            <w:pPr>
              <w:spacing w:after="0" w:line="240" w:lineRule="auto"/>
              <w:ind w:firstLine="0"/>
              <w:jc w:val="center"/>
              <w:rPr>
                <w:rFonts w:cs="Arial"/>
                <w:sz w:val="20"/>
                <w:szCs w:val="20"/>
              </w:rPr>
            </w:pPr>
            <w:r>
              <w:rPr>
                <w:rFonts w:cs="Arial"/>
                <w:sz w:val="20"/>
                <w:szCs w:val="20"/>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31DD3858" w14:textId="77777777" w:rsidR="00F974EF" w:rsidRDefault="00F974EF" w:rsidP="00643928">
            <w:pPr>
              <w:spacing w:after="0" w:line="240" w:lineRule="auto"/>
              <w:ind w:firstLine="0"/>
              <w:jc w:val="center"/>
              <w:rPr>
                <w:rFonts w:cs="Arial"/>
                <w:sz w:val="20"/>
                <w:szCs w:val="20"/>
              </w:rPr>
            </w:pPr>
            <w:r>
              <w:rPr>
                <w:rFonts w:cs="Arial"/>
                <w:sz w:val="20"/>
                <w:szCs w:val="20"/>
              </w:rPr>
              <w:t>-</w:t>
            </w:r>
          </w:p>
        </w:tc>
        <w:tc>
          <w:tcPr>
            <w:tcW w:w="1300" w:type="pct"/>
            <w:tcBorders>
              <w:top w:val="single" w:sz="4" w:space="0" w:color="auto"/>
              <w:left w:val="single" w:sz="4" w:space="0" w:color="auto"/>
              <w:bottom w:val="single" w:sz="4" w:space="0" w:color="auto"/>
              <w:right w:val="single" w:sz="4" w:space="0" w:color="auto"/>
            </w:tcBorders>
            <w:vAlign w:val="center"/>
            <w:hideMark/>
          </w:tcPr>
          <w:p w14:paraId="0EC74484" w14:textId="77777777" w:rsidR="00F974EF" w:rsidRDefault="00F974EF" w:rsidP="00643928">
            <w:pPr>
              <w:spacing w:after="0" w:line="240" w:lineRule="auto"/>
              <w:ind w:firstLine="0"/>
              <w:jc w:val="center"/>
              <w:rPr>
                <w:rFonts w:cs="Arial"/>
                <w:sz w:val="20"/>
                <w:szCs w:val="20"/>
              </w:rPr>
            </w:pPr>
            <w:r>
              <w:rPr>
                <w:rFonts w:cs="Arial"/>
                <w:sz w:val="20"/>
                <w:szCs w:val="20"/>
              </w:rPr>
              <w:t>0,025</w:t>
            </w:r>
          </w:p>
        </w:tc>
        <w:tc>
          <w:tcPr>
            <w:tcW w:w="529" w:type="pct"/>
            <w:tcBorders>
              <w:top w:val="single" w:sz="4" w:space="0" w:color="auto"/>
              <w:left w:val="single" w:sz="4" w:space="0" w:color="auto"/>
              <w:bottom w:val="single" w:sz="4" w:space="0" w:color="auto"/>
              <w:right w:val="single" w:sz="4" w:space="0" w:color="auto"/>
            </w:tcBorders>
            <w:vAlign w:val="center"/>
            <w:hideMark/>
          </w:tcPr>
          <w:p w14:paraId="0D9C2671" w14:textId="77777777" w:rsidR="00F974EF" w:rsidRDefault="00F974EF" w:rsidP="00643928">
            <w:pPr>
              <w:spacing w:after="0" w:line="240" w:lineRule="auto"/>
              <w:ind w:firstLine="0"/>
              <w:jc w:val="center"/>
              <w:rPr>
                <w:rFonts w:cs="Arial"/>
                <w:sz w:val="20"/>
                <w:szCs w:val="20"/>
              </w:rPr>
            </w:pPr>
            <w:r>
              <w:rPr>
                <w:rFonts w:cs="Arial"/>
                <w:sz w:val="20"/>
                <w:szCs w:val="20"/>
              </w:rPr>
              <w:t>0,025</w:t>
            </w:r>
          </w:p>
        </w:tc>
      </w:tr>
      <w:tr w:rsidR="00F974EF" w14:paraId="500FB466" w14:textId="77777777" w:rsidTr="00643928">
        <w:trPr>
          <w:trHeight w:val="21"/>
        </w:trPr>
        <w:tc>
          <w:tcPr>
            <w:tcW w:w="1389" w:type="pct"/>
            <w:tcBorders>
              <w:top w:val="single" w:sz="4" w:space="0" w:color="auto"/>
              <w:left w:val="single" w:sz="4" w:space="0" w:color="auto"/>
              <w:bottom w:val="single" w:sz="4" w:space="0" w:color="auto"/>
              <w:right w:val="single" w:sz="4" w:space="0" w:color="auto"/>
            </w:tcBorders>
            <w:vAlign w:val="center"/>
            <w:hideMark/>
          </w:tcPr>
          <w:p w14:paraId="2C8A5D5D" w14:textId="77777777" w:rsidR="00F974EF" w:rsidRDefault="00F974EF" w:rsidP="00643928">
            <w:pPr>
              <w:spacing w:after="0" w:line="240" w:lineRule="auto"/>
              <w:ind w:firstLine="0"/>
              <w:rPr>
                <w:rFonts w:cs="Arial"/>
                <w:sz w:val="20"/>
                <w:szCs w:val="20"/>
              </w:rPr>
            </w:pPr>
            <w:r>
              <w:rPr>
                <w:rFonts w:cs="Arial"/>
                <w:sz w:val="20"/>
                <w:szCs w:val="20"/>
              </w:rPr>
              <w:t>1:06:02</w:t>
            </w:r>
          </w:p>
        </w:tc>
        <w:tc>
          <w:tcPr>
            <w:tcW w:w="891" w:type="pct"/>
            <w:tcBorders>
              <w:top w:val="single" w:sz="4" w:space="0" w:color="auto"/>
              <w:left w:val="single" w:sz="4" w:space="0" w:color="auto"/>
              <w:bottom w:val="single" w:sz="4" w:space="0" w:color="auto"/>
              <w:right w:val="single" w:sz="4" w:space="0" w:color="auto"/>
            </w:tcBorders>
            <w:vAlign w:val="center"/>
            <w:hideMark/>
          </w:tcPr>
          <w:p w14:paraId="532C806A" w14:textId="77777777" w:rsidR="00F974EF" w:rsidRDefault="00F974EF" w:rsidP="00643928">
            <w:pPr>
              <w:spacing w:after="0" w:line="240" w:lineRule="auto"/>
              <w:ind w:firstLine="0"/>
              <w:jc w:val="center"/>
              <w:rPr>
                <w:rFonts w:cs="Arial"/>
                <w:sz w:val="20"/>
                <w:szCs w:val="20"/>
              </w:rPr>
            </w:pPr>
            <w:r>
              <w:rPr>
                <w:rFonts w:cs="Arial"/>
                <w:sz w:val="20"/>
                <w:szCs w:val="20"/>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6D475538" w14:textId="77777777" w:rsidR="00F974EF" w:rsidRDefault="00F974EF" w:rsidP="00643928">
            <w:pPr>
              <w:spacing w:after="0" w:line="240" w:lineRule="auto"/>
              <w:ind w:firstLine="0"/>
              <w:jc w:val="center"/>
              <w:rPr>
                <w:rFonts w:cs="Arial"/>
                <w:sz w:val="20"/>
                <w:szCs w:val="20"/>
              </w:rPr>
            </w:pPr>
            <w:r>
              <w:rPr>
                <w:rFonts w:cs="Arial"/>
                <w:sz w:val="20"/>
                <w:szCs w:val="20"/>
              </w:rPr>
              <w:t>-</w:t>
            </w:r>
          </w:p>
        </w:tc>
        <w:tc>
          <w:tcPr>
            <w:tcW w:w="1300" w:type="pct"/>
            <w:tcBorders>
              <w:top w:val="single" w:sz="4" w:space="0" w:color="auto"/>
              <w:left w:val="single" w:sz="4" w:space="0" w:color="auto"/>
              <w:bottom w:val="single" w:sz="4" w:space="0" w:color="auto"/>
              <w:right w:val="single" w:sz="4" w:space="0" w:color="auto"/>
            </w:tcBorders>
            <w:vAlign w:val="center"/>
            <w:hideMark/>
          </w:tcPr>
          <w:p w14:paraId="649D4911" w14:textId="77777777" w:rsidR="00F974EF" w:rsidRDefault="00F974EF" w:rsidP="00643928">
            <w:pPr>
              <w:spacing w:after="0" w:line="240" w:lineRule="auto"/>
              <w:ind w:firstLine="0"/>
              <w:jc w:val="center"/>
              <w:rPr>
                <w:rFonts w:cs="Arial"/>
                <w:sz w:val="20"/>
                <w:szCs w:val="20"/>
              </w:rPr>
            </w:pPr>
            <w:r>
              <w:rPr>
                <w:rFonts w:cs="Arial"/>
                <w:sz w:val="20"/>
                <w:szCs w:val="20"/>
              </w:rPr>
              <w:t>0,025</w:t>
            </w:r>
          </w:p>
        </w:tc>
        <w:tc>
          <w:tcPr>
            <w:tcW w:w="529" w:type="pct"/>
            <w:tcBorders>
              <w:top w:val="single" w:sz="4" w:space="0" w:color="auto"/>
              <w:left w:val="single" w:sz="4" w:space="0" w:color="auto"/>
              <w:bottom w:val="single" w:sz="4" w:space="0" w:color="auto"/>
              <w:right w:val="single" w:sz="4" w:space="0" w:color="auto"/>
            </w:tcBorders>
            <w:vAlign w:val="center"/>
            <w:hideMark/>
          </w:tcPr>
          <w:p w14:paraId="0108F79B" w14:textId="77777777" w:rsidR="00F974EF" w:rsidRDefault="00F974EF" w:rsidP="00643928">
            <w:pPr>
              <w:spacing w:after="0" w:line="240" w:lineRule="auto"/>
              <w:ind w:firstLine="0"/>
              <w:jc w:val="center"/>
              <w:rPr>
                <w:rFonts w:cs="Arial"/>
                <w:sz w:val="20"/>
                <w:szCs w:val="20"/>
              </w:rPr>
            </w:pPr>
            <w:r>
              <w:rPr>
                <w:rFonts w:cs="Arial"/>
                <w:sz w:val="20"/>
                <w:szCs w:val="20"/>
              </w:rPr>
              <w:t>0,025</w:t>
            </w:r>
          </w:p>
        </w:tc>
      </w:tr>
      <w:tr w:rsidR="00F974EF" w14:paraId="0E9BE346" w14:textId="77777777" w:rsidTr="00643928">
        <w:trPr>
          <w:trHeight w:val="21"/>
        </w:trPr>
        <w:tc>
          <w:tcPr>
            <w:tcW w:w="1389" w:type="pct"/>
            <w:tcBorders>
              <w:top w:val="single" w:sz="4" w:space="0" w:color="auto"/>
              <w:left w:val="single" w:sz="4" w:space="0" w:color="auto"/>
              <w:bottom w:val="single" w:sz="4" w:space="0" w:color="auto"/>
              <w:right w:val="single" w:sz="4" w:space="0" w:color="auto"/>
            </w:tcBorders>
            <w:vAlign w:val="center"/>
            <w:hideMark/>
          </w:tcPr>
          <w:p w14:paraId="058884A7" w14:textId="77777777" w:rsidR="00F974EF" w:rsidRDefault="00F974EF" w:rsidP="00643928">
            <w:pPr>
              <w:spacing w:after="0" w:line="240" w:lineRule="auto"/>
              <w:ind w:firstLine="0"/>
              <w:rPr>
                <w:rFonts w:cs="Arial"/>
                <w:sz w:val="20"/>
                <w:szCs w:val="20"/>
              </w:rPr>
            </w:pPr>
            <w:r>
              <w:rPr>
                <w:rFonts w:cs="Arial"/>
                <w:sz w:val="20"/>
                <w:szCs w:val="20"/>
              </w:rPr>
              <w:t>1:06:03</w:t>
            </w:r>
          </w:p>
        </w:tc>
        <w:tc>
          <w:tcPr>
            <w:tcW w:w="891" w:type="pct"/>
            <w:tcBorders>
              <w:top w:val="single" w:sz="4" w:space="0" w:color="auto"/>
              <w:left w:val="single" w:sz="4" w:space="0" w:color="auto"/>
              <w:bottom w:val="single" w:sz="4" w:space="0" w:color="auto"/>
              <w:right w:val="single" w:sz="4" w:space="0" w:color="auto"/>
            </w:tcBorders>
            <w:vAlign w:val="center"/>
            <w:hideMark/>
          </w:tcPr>
          <w:p w14:paraId="6155A035" w14:textId="77777777" w:rsidR="00F974EF" w:rsidRDefault="00F974EF" w:rsidP="00643928">
            <w:pPr>
              <w:spacing w:after="0" w:line="240" w:lineRule="auto"/>
              <w:ind w:firstLine="0"/>
              <w:jc w:val="center"/>
              <w:rPr>
                <w:rFonts w:cs="Arial"/>
                <w:sz w:val="20"/>
                <w:szCs w:val="20"/>
              </w:rPr>
            </w:pPr>
            <w:r>
              <w:rPr>
                <w:rFonts w:cs="Arial"/>
                <w:sz w:val="20"/>
                <w:szCs w:val="20"/>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2CEFEB2B" w14:textId="77777777" w:rsidR="00F974EF" w:rsidRDefault="00F974EF" w:rsidP="00643928">
            <w:pPr>
              <w:spacing w:after="0" w:line="240" w:lineRule="auto"/>
              <w:ind w:firstLine="0"/>
              <w:jc w:val="center"/>
              <w:rPr>
                <w:rFonts w:cs="Arial"/>
                <w:sz w:val="20"/>
                <w:szCs w:val="20"/>
              </w:rPr>
            </w:pPr>
            <w:r>
              <w:rPr>
                <w:rFonts w:cs="Arial"/>
                <w:sz w:val="20"/>
                <w:szCs w:val="20"/>
              </w:rPr>
              <w:t>-</w:t>
            </w:r>
          </w:p>
        </w:tc>
        <w:tc>
          <w:tcPr>
            <w:tcW w:w="1300" w:type="pct"/>
            <w:tcBorders>
              <w:top w:val="single" w:sz="4" w:space="0" w:color="auto"/>
              <w:left w:val="single" w:sz="4" w:space="0" w:color="auto"/>
              <w:bottom w:val="single" w:sz="4" w:space="0" w:color="auto"/>
              <w:right w:val="single" w:sz="4" w:space="0" w:color="auto"/>
            </w:tcBorders>
            <w:vAlign w:val="center"/>
            <w:hideMark/>
          </w:tcPr>
          <w:p w14:paraId="0B1DA944" w14:textId="77777777" w:rsidR="00F974EF" w:rsidRDefault="00F974EF" w:rsidP="00643928">
            <w:pPr>
              <w:spacing w:after="0" w:line="240" w:lineRule="auto"/>
              <w:ind w:firstLine="0"/>
              <w:jc w:val="center"/>
              <w:rPr>
                <w:rFonts w:cs="Arial"/>
                <w:sz w:val="20"/>
                <w:szCs w:val="20"/>
              </w:rPr>
            </w:pPr>
            <w:r>
              <w:rPr>
                <w:rFonts w:cs="Arial"/>
                <w:sz w:val="20"/>
                <w:szCs w:val="20"/>
              </w:rPr>
              <w:t>0,024</w:t>
            </w:r>
          </w:p>
        </w:tc>
        <w:tc>
          <w:tcPr>
            <w:tcW w:w="529" w:type="pct"/>
            <w:tcBorders>
              <w:top w:val="single" w:sz="4" w:space="0" w:color="auto"/>
              <w:left w:val="single" w:sz="4" w:space="0" w:color="auto"/>
              <w:bottom w:val="single" w:sz="4" w:space="0" w:color="auto"/>
              <w:right w:val="single" w:sz="4" w:space="0" w:color="auto"/>
            </w:tcBorders>
            <w:vAlign w:val="center"/>
            <w:hideMark/>
          </w:tcPr>
          <w:p w14:paraId="0BF3449D" w14:textId="77777777" w:rsidR="00F974EF" w:rsidRDefault="00F974EF" w:rsidP="00643928">
            <w:pPr>
              <w:spacing w:after="0" w:line="240" w:lineRule="auto"/>
              <w:ind w:firstLine="0"/>
              <w:jc w:val="center"/>
              <w:rPr>
                <w:rFonts w:cs="Arial"/>
                <w:sz w:val="20"/>
                <w:szCs w:val="20"/>
              </w:rPr>
            </w:pPr>
            <w:r>
              <w:rPr>
                <w:rFonts w:cs="Arial"/>
                <w:sz w:val="20"/>
                <w:szCs w:val="20"/>
              </w:rPr>
              <w:t>0,024</w:t>
            </w:r>
          </w:p>
        </w:tc>
      </w:tr>
      <w:tr w:rsidR="00F974EF" w14:paraId="7ABE2BDE" w14:textId="77777777" w:rsidTr="00643928">
        <w:trPr>
          <w:trHeight w:val="21"/>
        </w:trPr>
        <w:tc>
          <w:tcPr>
            <w:tcW w:w="1389" w:type="pct"/>
            <w:tcBorders>
              <w:top w:val="single" w:sz="4" w:space="0" w:color="auto"/>
              <w:left w:val="single" w:sz="4" w:space="0" w:color="auto"/>
              <w:bottom w:val="single" w:sz="4" w:space="0" w:color="auto"/>
              <w:right w:val="single" w:sz="4" w:space="0" w:color="auto"/>
            </w:tcBorders>
            <w:vAlign w:val="center"/>
            <w:hideMark/>
          </w:tcPr>
          <w:p w14:paraId="0D6ABCAA" w14:textId="77777777" w:rsidR="00F974EF" w:rsidRDefault="00F974EF" w:rsidP="00643928">
            <w:pPr>
              <w:spacing w:after="0" w:line="240" w:lineRule="auto"/>
              <w:ind w:firstLine="0"/>
              <w:rPr>
                <w:rFonts w:cs="Arial"/>
                <w:sz w:val="20"/>
                <w:szCs w:val="20"/>
              </w:rPr>
            </w:pPr>
            <w:r>
              <w:rPr>
                <w:rFonts w:cs="Arial"/>
                <w:sz w:val="20"/>
                <w:szCs w:val="20"/>
              </w:rPr>
              <w:t>1:06:04</w:t>
            </w:r>
          </w:p>
        </w:tc>
        <w:tc>
          <w:tcPr>
            <w:tcW w:w="891" w:type="pct"/>
            <w:tcBorders>
              <w:top w:val="single" w:sz="4" w:space="0" w:color="auto"/>
              <w:left w:val="single" w:sz="4" w:space="0" w:color="auto"/>
              <w:bottom w:val="single" w:sz="4" w:space="0" w:color="auto"/>
              <w:right w:val="single" w:sz="4" w:space="0" w:color="auto"/>
            </w:tcBorders>
            <w:vAlign w:val="center"/>
            <w:hideMark/>
          </w:tcPr>
          <w:p w14:paraId="52D47D21" w14:textId="77777777" w:rsidR="00F974EF" w:rsidRDefault="00F974EF" w:rsidP="00643928">
            <w:pPr>
              <w:spacing w:after="0" w:line="240" w:lineRule="auto"/>
              <w:ind w:firstLine="0"/>
              <w:jc w:val="center"/>
              <w:rPr>
                <w:rFonts w:cs="Arial"/>
                <w:sz w:val="20"/>
                <w:szCs w:val="20"/>
              </w:rPr>
            </w:pPr>
            <w:r>
              <w:rPr>
                <w:rFonts w:cs="Arial"/>
                <w:sz w:val="20"/>
                <w:szCs w:val="20"/>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3CD13DBF" w14:textId="77777777" w:rsidR="00F974EF" w:rsidRDefault="00F974EF" w:rsidP="00643928">
            <w:pPr>
              <w:spacing w:after="0" w:line="240" w:lineRule="auto"/>
              <w:ind w:firstLine="0"/>
              <w:jc w:val="center"/>
              <w:rPr>
                <w:rFonts w:cs="Arial"/>
                <w:sz w:val="20"/>
                <w:szCs w:val="20"/>
              </w:rPr>
            </w:pPr>
            <w:r>
              <w:rPr>
                <w:rFonts w:cs="Arial"/>
                <w:sz w:val="20"/>
                <w:szCs w:val="20"/>
              </w:rPr>
              <w:t>-</w:t>
            </w:r>
          </w:p>
        </w:tc>
        <w:tc>
          <w:tcPr>
            <w:tcW w:w="1300" w:type="pct"/>
            <w:tcBorders>
              <w:top w:val="single" w:sz="4" w:space="0" w:color="auto"/>
              <w:left w:val="single" w:sz="4" w:space="0" w:color="auto"/>
              <w:bottom w:val="single" w:sz="4" w:space="0" w:color="auto"/>
              <w:right w:val="single" w:sz="4" w:space="0" w:color="auto"/>
            </w:tcBorders>
            <w:vAlign w:val="center"/>
            <w:hideMark/>
          </w:tcPr>
          <w:p w14:paraId="423A8B4C" w14:textId="77777777" w:rsidR="00F974EF" w:rsidRDefault="00F974EF" w:rsidP="00643928">
            <w:pPr>
              <w:spacing w:after="0" w:line="240" w:lineRule="auto"/>
              <w:ind w:firstLine="0"/>
              <w:jc w:val="center"/>
              <w:rPr>
                <w:rFonts w:cs="Arial"/>
                <w:sz w:val="20"/>
                <w:szCs w:val="20"/>
              </w:rPr>
            </w:pPr>
            <w:r>
              <w:rPr>
                <w:rFonts w:cs="Arial"/>
                <w:sz w:val="20"/>
                <w:szCs w:val="20"/>
              </w:rPr>
              <w:t>0,061</w:t>
            </w:r>
          </w:p>
        </w:tc>
        <w:tc>
          <w:tcPr>
            <w:tcW w:w="529" w:type="pct"/>
            <w:tcBorders>
              <w:top w:val="single" w:sz="4" w:space="0" w:color="auto"/>
              <w:left w:val="single" w:sz="4" w:space="0" w:color="auto"/>
              <w:bottom w:val="single" w:sz="4" w:space="0" w:color="auto"/>
              <w:right w:val="single" w:sz="4" w:space="0" w:color="auto"/>
            </w:tcBorders>
            <w:vAlign w:val="center"/>
            <w:hideMark/>
          </w:tcPr>
          <w:p w14:paraId="5AFEC451" w14:textId="77777777" w:rsidR="00F974EF" w:rsidRDefault="00F974EF" w:rsidP="00643928">
            <w:pPr>
              <w:spacing w:after="0" w:line="240" w:lineRule="auto"/>
              <w:ind w:firstLine="0"/>
              <w:jc w:val="center"/>
              <w:rPr>
                <w:rFonts w:cs="Arial"/>
                <w:sz w:val="20"/>
                <w:szCs w:val="20"/>
              </w:rPr>
            </w:pPr>
            <w:r>
              <w:rPr>
                <w:rFonts w:cs="Arial"/>
                <w:sz w:val="20"/>
                <w:szCs w:val="20"/>
              </w:rPr>
              <w:t>0,061</w:t>
            </w:r>
          </w:p>
        </w:tc>
      </w:tr>
      <w:tr w:rsidR="00F974EF" w:rsidRPr="00762858" w14:paraId="6B790BB4" w14:textId="77777777" w:rsidTr="00643928">
        <w:trPr>
          <w:trHeight w:val="21"/>
        </w:trPr>
        <w:tc>
          <w:tcPr>
            <w:tcW w:w="1389" w:type="pct"/>
            <w:tcBorders>
              <w:top w:val="single" w:sz="4" w:space="0" w:color="auto"/>
              <w:left w:val="single" w:sz="4" w:space="0" w:color="auto"/>
              <w:bottom w:val="single" w:sz="4" w:space="0" w:color="auto"/>
              <w:right w:val="single" w:sz="4" w:space="0" w:color="auto"/>
            </w:tcBorders>
            <w:vAlign w:val="center"/>
            <w:hideMark/>
          </w:tcPr>
          <w:p w14:paraId="6CA5D8AF" w14:textId="77777777" w:rsidR="00F974EF" w:rsidRPr="00762858" w:rsidRDefault="00F974EF" w:rsidP="00643928">
            <w:pPr>
              <w:spacing w:after="0" w:line="240" w:lineRule="auto"/>
              <w:ind w:firstLine="0"/>
              <w:rPr>
                <w:rFonts w:cs="Arial"/>
                <w:b/>
                <w:sz w:val="20"/>
                <w:szCs w:val="20"/>
              </w:rPr>
            </w:pPr>
            <w:r w:rsidRPr="00762858">
              <w:rPr>
                <w:rFonts w:cs="Arial"/>
                <w:b/>
                <w:sz w:val="20"/>
                <w:szCs w:val="20"/>
              </w:rPr>
              <w:t>с. Большетархово</w:t>
            </w:r>
          </w:p>
        </w:tc>
        <w:tc>
          <w:tcPr>
            <w:tcW w:w="891" w:type="pct"/>
            <w:tcBorders>
              <w:top w:val="single" w:sz="4" w:space="0" w:color="auto"/>
              <w:left w:val="single" w:sz="4" w:space="0" w:color="auto"/>
              <w:bottom w:val="single" w:sz="4" w:space="0" w:color="auto"/>
              <w:right w:val="single" w:sz="4" w:space="0" w:color="auto"/>
            </w:tcBorders>
            <w:vAlign w:val="center"/>
            <w:hideMark/>
          </w:tcPr>
          <w:p w14:paraId="3176A74A" w14:textId="77777777" w:rsidR="00F974EF" w:rsidRPr="00762858" w:rsidRDefault="00F974EF" w:rsidP="00643928">
            <w:pPr>
              <w:spacing w:after="0" w:line="240" w:lineRule="auto"/>
              <w:ind w:firstLine="0"/>
              <w:jc w:val="center"/>
              <w:rPr>
                <w:rFonts w:cs="Arial"/>
                <w:b/>
                <w:sz w:val="20"/>
                <w:szCs w:val="20"/>
              </w:rPr>
            </w:pPr>
            <w:r w:rsidRPr="00762858">
              <w:rPr>
                <w:rFonts w:cs="Arial"/>
                <w:b/>
                <w:sz w:val="20"/>
                <w:szCs w:val="20"/>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2FFC8326" w14:textId="77777777" w:rsidR="00F974EF" w:rsidRPr="00762858" w:rsidRDefault="00F974EF" w:rsidP="00643928">
            <w:pPr>
              <w:spacing w:after="0" w:line="240" w:lineRule="auto"/>
              <w:ind w:firstLine="0"/>
              <w:jc w:val="center"/>
              <w:rPr>
                <w:rFonts w:cs="Arial"/>
                <w:b/>
                <w:sz w:val="20"/>
                <w:szCs w:val="20"/>
              </w:rPr>
            </w:pPr>
            <w:r w:rsidRPr="00762858">
              <w:rPr>
                <w:rFonts w:cs="Arial"/>
                <w:b/>
                <w:sz w:val="20"/>
                <w:szCs w:val="20"/>
              </w:rPr>
              <w:t>-</w:t>
            </w:r>
          </w:p>
        </w:tc>
        <w:tc>
          <w:tcPr>
            <w:tcW w:w="1300" w:type="pct"/>
            <w:tcBorders>
              <w:top w:val="single" w:sz="4" w:space="0" w:color="auto"/>
              <w:left w:val="single" w:sz="4" w:space="0" w:color="auto"/>
              <w:bottom w:val="single" w:sz="4" w:space="0" w:color="auto"/>
              <w:right w:val="single" w:sz="4" w:space="0" w:color="auto"/>
            </w:tcBorders>
            <w:vAlign w:val="center"/>
            <w:hideMark/>
          </w:tcPr>
          <w:p w14:paraId="0540044D" w14:textId="77777777" w:rsidR="00F974EF" w:rsidRPr="00762858" w:rsidRDefault="00F974EF" w:rsidP="00643928">
            <w:pPr>
              <w:spacing w:after="0" w:line="240" w:lineRule="auto"/>
              <w:ind w:firstLine="0"/>
              <w:jc w:val="center"/>
              <w:rPr>
                <w:rFonts w:cs="Arial"/>
                <w:b/>
                <w:sz w:val="20"/>
                <w:szCs w:val="20"/>
              </w:rPr>
            </w:pPr>
            <w:r w:rsidRPr="00762858">
              <w:rPr>
                <w:rFonts w:cs="Arial"/>
                <w:b/>
                <w:sz w:val="20"/>
                <w:szCs w:val="20"/>
              </w:rPr>
              <w:t>0,058</w:t>
            </w:r>
          </w:p>
        </w:tc>
        <w:tc>
          <w:tcPr>
            <w:tcW w:w="529" w:type="pct"/>
            <w:tcBorders>
              <w:top w:val="single" w:sz="4" w:space="0" w:color="auto"/>
              <w:left w:val="single" w:sz="4" w:space="0" w:color="auto"/>
              <w:bottom w:val="single" w:sz="4" w:space="0" w:color="auto"/>
              <w:right w:val="single" w:sz="4" w:space="0" w:color="auto"/>
            </w:tcBorders>
            <w:vAlign w:val="center"/>
            <w:hideMark/>
          </w:tcPr>
          <w:p w14:paraId="03F1B9FF" w14:textId="77777777" w:rsidR="00F974EF" w:rsidRPr="00762858" w:rsidRDefault="00F974EF" w:rsidP="00643928">
            <w:pPr>
              <w:spacing w:after="0" w:line="240" w:lineRule="auto"/>
              <w:ind w:firstLine="0"/>
              <w:jc w:val="center"/>
              <w:rPr>
                <w:rFonts w:cs="Arial"/>
                <w:b/>
                <w:sz w:val="20"/>
                <w:szCs w:val="20"/>
              </w:rPr>
            </w:pPr>
            <w:r w:rsidRPr="00762858">
              <w:rPr>
                <w:rFonts w:cs="Arial"/>
                <w:b/>
                <w:sz w:val="20"/>
                <w:szCs w:val="20"/>
              </w:rPr>
              <w:t>0,058</w:t>
            </w:r>
          </w:p>
        </w:tc>
      </w:tr>
      <w:tr w:rsidR="00F974EF" w14:paraId="5AA21171" w14:textId="77777777" w:rsidTr="00643928">
        <w:trPr>
          <w:trHeight w:val="21"/>
        </w:trPr>
        <w:tc>
          <w:tcPr>
            <w:tcW w:w="1389" w:type="pct"/>
            <w:tcBorders>
              <w:top w:val="single" w:sz="4" w:space="0" w:color="auto"/>
              <w:left w:val="single" w:sz="4" w:space="0" w:color="auto"/>
              <w:bottom w:val="single" w:sz="4" w:space="0" w:color="auto"/>
              <w:right w:val="single" w:sz="4" w:space="0" w:color="auto"/>
            </w:tcBorders>
            <w:vAlign w:val="center"/>
            <w:hideMark/>
          </w:tcPr>
          <w:p w14:paraId="1DC2EEB4" w14:textId="77777777" w:rsidR="00F974EF" w:rsidRDefault="00F974EF" w:rsidP="00643928">
            <w:pPr>
              <w:spacing w:after="0" w:line="240" w:lineRule="auto"/>
              <w:ind w:firstLine="0"/>
              <w:rPr>
                <w:rFonts w:cs="Arial"/>
                <w:sz w:val="20"/>
                <w:szCs w:val="20"/>
              </w:rPr>
            </w:pPr>
            <w:r>
              <w:rPr>
                <w:rFonts w:cs="Arial"/>
                <w:sz w:val="20"/>
                <w:szCs w:val="20"/>
              </w:rPr>
              <w:t>2:01:01</w:t>
            </w:r>
          </w:p>
        </w:tc>
        <w:tc>
          <w:tcPr>
            <w:tcW w:w="891" w:type="pct"/>
            <w:tcBorders>
              <w:top w:val="single" w:sz="4" w:space="0" w:color="auto"/>
              <w:left w:val="single" w:sz="4" w:space="0" w:color="auto"/>
              <w:bottom w:val="single" w:sz="4" w:space="0" w:color="auto"/>
              <w:right w:val="single" w:sz="4" w:space="0" w:color="auto"/>
            </w:tcBorders>
            <w:vAlign w:val="center"/>
            <w:hideMark/>
          </w:tcPr>
          <w:p w14:paraId="5A4C4209" w14:textId="77777777" w:rsidR="00F974EF" w:rsidRDefault="00F974EF" w:rsidP="00643928">
            <w:pPr>
              <w:spacing w:after="0" w:line="240" w:lineRule="auto"/>
              <w:ind w:firstLine="0"/>
              <w:jc w:val="center"/>
              <w:rPr>
                <w:rFonts w:cs="Arial"/>
                <w:sz w:val="20"/>
                <w:szCs w:val="20"/>
              </w:rPr>
            </w:pPr>
            <w:r>
              <w:rPr>
                <w:rFonts w:cs="Arial"/>
                <w:sz w:val="20"/>
                <w:szCs w:val="20"/>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3A8E3A85" w14:textId="77777777" w:rsidR="00F974EF" w:rsidRDefault="00F974EF" w:rsidP="00643928">
            <w:pPr>
              <w:spacing w:after="0" w:line="240" w:lineRule="auto"/>
              <w:ind w:firstLine="0"/>
              <w:jc w:val="center"/>
              <w:rPr>
                <w:rFonts w:cs="Arial"/>
                <w:sz w:val="20"/>
                <w:szCs w:val="20"/>
              </w:rPr>
            </w:pPr>
            <w:r>
              <w:rPr>
                <w:rFonts w:cs="Arial"/>
                <w:sz w:val="20"/>
                <w:szCs w:val="20"/>
              </w:rPr>
              <w:t>-</w:t>
            </w:r>
          </w:p>
        </w:tc>
        <w:tc>
          <w:tcPr>
            <w:tcW w:w="1300" w:type="pct"/>
            <w:tcBorders>
              <w:top w:val="single" w:sz="4" w:space="0" w:color="auto"/>
              <w:left w:val="single" w:sz="4" w:space="0" w:color="auto"/>
              <w:bottom w:val="single" w:sz="4" w:space="0" w:color="auto"/>
              <w:right w:val="single" w:sz="4" w:space="0" w:color="auto"/>
            </w:tcBorders>
            <w:vAlign w:val="center"/>
            <w:hideMark/>
          </w:tcPr>
          <w:p w14:paraId="7D67E5B1" w14:textId="77777777" w:rsidR="00F974EF" w:rsidRDefault="00F974EF" w:rsidP="00643928">
            <w:pPr>
              <w:spacing w:after="0" w:line="240" w:lineRule="auto"/>
              <w:ind w:firstLine="0"/>
              <w:jc w:val="center"/>
              <w:rPr>
                <w:rFonts w:cs="Arial"/>
                <w:sz w:val="20"/>
                <w:szCs w:val="20"/>
              </w:rPr>
            </w:pPr>
            <w:r>
              <w:rPr>
                <w:rFonts w:cs="Arial"/>
                <w:sz w:val="20"/>
                <w:szCs w:val="20"/>
              </w:rPr>
              <w:t>0,014</w:t>
            </w:r>
          </w:p>
        </w:tc>
        <w:tc>
          <w:tcPr>
            <w:tcW w:w="529" w:type="pct"/>
            <w:tcBorders>
              <w:top w:val="single" w:sz="4" w:space="0" w:color="auto"/>
              <w:left w:val="single" w:sz="4" w:space="0" w:color="auto"/>
              <w:bottom w:val="single" w:sz="4" w:space="0" w:color="auto"/>
              <w:right w:val="single" w:sz="4" w:space="0" w:color="auto"/>
            </w:tcBorders>
            <w:vAlign w:val="center"/>
            <w:hideMark/>
          </w:tcPr>
          <w:p w14:paraId="15E3AE4A" w14:textId="77777777" w:rsidR="00F974EF" w:rsidRDefault="00F974EF" w:rsidP="00643928">
            <w:pPr>
              <w:spacing w:after="0" w:line="240" w:lineRule="auto"/>
              <w:ind w:firstLine="0"/>
              <w:jc w:val="center"/>
              <w:rPr>
                <w:rFonts w:cs="Arial"/>
                <w:sz w:val="20"/>
                <w:szCs w:val="20"/>
              </w:rPr>
            </w:pPr>
            <w:r>
              <w:rPr>
                <w:rFonts w:cs="Arial"/>
                <w:sz w:val="20"/>
                <w:szCs w:val="20"/>
              </w:rPr>
              <w:t>0,014</w:t>
            </w:r>
          </w:p>
        </w:tc>
      </w:tr>
      <w:tr w:rsidR="00F974EF" w14:paraId="4436F472" w14:textId="77777777" w:rsidTr="00643928">
        <w:trPr>
          <w:trHeight w:val="21"/>
        </w:trPr>
        <w:tc>
          <w:tcPr>
            <w:tcW w:w="1389" w:type="pct"/>
            <w:tcBorders>
              <w:top w:val="single" w:sz="4" w:space="0" w:color="auto"/>
              <w:left w:val="single" w:sz="4" w:space="0" w:color="auto"/>
              <w:bottom w:val="single" w:sz="4" w:space="0" w:color="auto"/>
              <w:right w:val="single" w:sz="4" w:space="0" w:color="auto"/>
            </w:tcBorders>
            <w:vAlign w:val="center"/>
            <w:hideMark/>
          </w:tcPr>
          <w:p w14:paraId="1683FD9C" w14:textId="77777777" w:rsidR="00F974EF" w:rsidRDefault="00F974EF" w:rsidP="00643928">
            <w:pPr>
              <w:spacing w:after="0" w:line="240" w:lineRule="auto"/>
              <w:ind w:firstLine="0"/>
              <w:rPr>
                <w:rFonts w:cs="Arial"/>
                <w:sz w:val="20"/>
                <w:szCs w:val="20"/>
              </w:rPr>
            </w:pPr>
            <w:r>
              <w:rPr>
                <w:rFonts w:cs="Arial"/>
                <w:sz w:val="20"/>
                <w:szCs w:val="20"/>
              </w:rPr>
              <w:t>2:02:01</w:t>
            </w:r>
          </w:p>
        </w:tc>
        <w:tc>
          <w:tcPr>
            <w:tcW w:w="891" w:type="pct"/>
            <w:tcBorders>
              <w:top w:val="single" w:sz="4" w:space="0" w:color="auto"/>
              <w:left w:val="single" w:sz="4" w:space="0" w:color="auto"/>
              <w:bottom w:val="single" w:sz="4" w:space="0" w:color="auto"/>
              <w:right w:val="single" w:sz="4" w:space="0" w:color="auto"/>
            </w:tcBorders>
            <w:vAlign w:val="center"/>
            <w:hideMark/>
          </w:tcPr>
          <w:p w14:paraId="60A5102D" w14:textId="77777777" w:rsidR="00F974EF" w:rsidRDefault="00F974EF" w:rsidP="00643928">
            <w:pPr>
              <w:spacing w:after="0" w:line="240" w:lineRule="auto"/>
              <w:ind w:firstLine="0"/>
              <w:jc w:val="center"/>
              <w:rPr>
                <w:rFonts w:cs="Arial"/>
                <w:sz w:val="20"/>
                <w:szCs w:val="20"/>
              </w:rPr>
            </w:pPr>
            <w:r>
              <w:rPr>
                <w:rFonts w:cs="Arial"/>
                <w:sz w:val="20"/>
                <w:szCs w:val="20"/>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376A8BA1" w14:textId="77777777" w:rsidR="00F974EF" w:rsidRDefault="00F974EF" w:rsidP="00643928">
            <w:pPr>
              <w:spacing w:after="0" w:line="240" w:lineRule="auto"/>
              <w:ind w:firstLine="0"/>
              <w:jc w:val="center"/>
              <w:rPr>
                <w:rFonts w:cs="Arial"/>
                <w:sz w:val="20"/>
                <w:szCs w:val="20"/>
              </w:rPr>
            </w:pPr>
            <w:r>
              <w:rPr>
                <w:rFonts w:cs="Arial"/>
                <w:sz w:val="20"/>
                <w:szCs w:val="20"/>
              </w:rPr>
              <w:t>-</w:t>
            </w:r>
          </w:p>
        </w:tc>
        <w:tc>
          <w:tcPr>
            <w:tcW w:w="1300" w:type="pct"/>
            <w:tcBorders>
              <w:top w:val="single" w:sz="4" w:space="0" w:color="auto"/>
              <w:left w:val="single" w:sz="4" w:space="0" w:color="auto"/>
              <w:bottom w:val="single" w:sz="4" w:space="0" w:color="auto"/>
              <w:right w:val="single" w:sz="4" w:space="0" w:color="auto"/>
            </w:tcBorders>
            <w:vAlign w:val="center"/>
            <w:hideMark/>
          </w:tcPr>
          <w:p w14:paraId="0D7B6DF1" w14:textId="77777777" w:rsidR="00F974EF" w:rsidRDefault="00F974EF" w:rsidP="00643928">
            <w:pPr>
              <w:spacing w:after="0" w:line="240" w:lineRule="auto"/>
              <w:ind w:firstLine="0"/>
              <w:jc w:val="center"/>
              <w:rPr>
                <w:rFonts w:cs="Arial"/>
                <w:sz w:val="20"/>
                <w:szCs w:val="20"/>
              </w:rPr>
            </w:pPr>
            <w:r>
              <w:rPr>
                <w:rFonts w:cs="Arial"/>
                <w:sz w:val="20"/>
                <w:szCs w:val="20"/>
              </w:rPr>
              <w:t>0,014</w:t>
            </w:r>
          </w:p>
        </w:tc>
        <w:tc>
          <w:tcPr>
            <w:tcW w:w="529" w:type="pct"/>
            <w:tcBorders>
              <w:top w:val="single" w:sz="4" w:space="0" w:color="auto"/>
              <w:left w:val="single" w:sz="4" w:space="0" w:color="auto"/>
              <w:bottom w:val="single" w:sz="4" w:space="0" w:color="auto"/>
              <w:right w:val="single" w:sz="4" w:space="0" w:color="auto"/>
            </w:tcBorders>
            <w:vAlign w:val="center"/>
            <w:hideMark/>
          </w:tcPr>
          <w:p w14:paraId="533570D8" w14:textId="77777777" w:rsidR="00F974EF" w:rsidRDefault="00F974EF" w:rsidP="00643928">
            <w:pPr>
              <w:spacing w:after="0" w:line="240" w:lineRule="auto"/>
              <w:ind w:firstLine="0"/>
              <w:jc w:val="center"/>
              <w:rPr>
                <w:rFonts w:cs="Arial"/>
                <w:sz w:val="20"/>
                <w:szCs w:val="20"/>
              </w:rPr>
            </w:pPr>
            <w:r>
              <w:rPr>
                <w:rFonts w:cs="Arial"/>
                <w:sz w:val="20"/>
                <w:szCs w:val="20"/>
              </w:rPr>
              <w:t>0,014</w:t>
            </w:r>
          </w:p>
        </w:tc>
      </w:tr>
      <w:tr w:rsidR="00F974EF" w14:paraId="7A1C80FB" w14:textId="77777777" w:rsidTr="00643928">
        <w:trPr>
          <w:trHeight w:val="21"/>
        </w:trPr>
        <w:tc>
          <w:tcPr>
            <w:tcW w:w="1389" w:type="pct"/>
            <w:tcBorders>
              <w:top w:val="single" w:sz="4" w:space="0" w:color="auto"/>
              <w:left w:val="single" w:sz="4" w:space="0" w:color="auto"/>
              <w:bottom w:val="single" w:sz="4" w:space="0" w:color="auto"/>
              <w:right w:val="single" w:sz="4" w:space="0" w:color="auto"/>
            </w:tcBorders>
            <w:vAlign w:val="center"/>
            <w:hideMark/>
          </w:tcPr>
          <w:p w14:paraId="0B4C9B6C" w14:textId="77777777" w:rsidR="00F974EF" w:rsidRDefault="00F974EF" w:rsidP="00643928">
            <w:pPr>
              <w:spacing w:after="0" w:line="240" w:lineRule="auto"/>
              <w:ind w:firstLine="0"/>
              <w:rPr>
                <w:rFonts w:cs="Arial"/>
                <w:sz w:val="20"/>
                <w:szCs w:val="20"/>
              </w:rPr>
            </w:pPr>
            <w:r>
              <w:rPr>
                <w:rFonts w:cs="Arial"/>
                <w:sz w:val="20"/>
                <w:szCs w:val="20"/>
              </w:rPr>
              <w:t>2:01:03</w:t>
            </w:r>
          </w:p>
        </w:tc>
        <w:tc>
          <w:tcPr>
            <w:tcW w:w="891" w:type="pct"/>
            <w:tcBorders>
              <w:top w:val="single" w:sz="4" w:space="0" w:color="auto"/>
              <w:left w:val="single" w:sz="4" w:space="0" w:color="auto"/>
              <w:bottom w:val="single" w:sz="4" w:space="0" w:color="auto"/>
              <w:right w:val="single" w:sz="4" w:space="0" w:color="auto"/>
            </w:tcBorders>
            <w:vAlign w:val="center"/>
            <w:hideMark/>
          </w:tcPr>
          <w:p w14:paraId="14F34831" w14:textId="77777777" w:rsidR="00F974EF" w:rsidRDefault="00F974EF" w:rsidP="00643928">
            <w:pPr>
              <w:spacing w:after="0" w:line="240" w:lineRule="auto"/>
              <w:ind w:firstLine="0"/>
              <w:jc w:val="center"/>
              <w:rPr>
                <w:rFonts w:cs="Arial"/>
                <w:sz w:val="20"/>
                <w:szCs w:val="20"/>
              </w:rPr>
            </w:pPr>
            <w:r>
              <w:rPr>
                <w:rFonts w:cs="Arial"/>
                <w:sz w:val="20"/>
                <w:szCs w:val="20"/>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54253DFE" w14:textId="77777777" w:rsidR="00F974EF" w:rsidRDefault="00F974EF" w:rsidP="00643928">
            <w:pPr>
              <w:spacing w:after="0" w:line="240" w:lineRule="auto"/>
              <w:ind w:firstLine="0"/>
              <w:jc w:val="center"/>
              <w:rPr>
                <w:rFonts w:cs="Arial"/>
                <w:sz w:val="20"/>
                <w:szCs w:val="20"/>
              </w:rPr>
            </w:pPr>
            <w:r>
              <w:rPr>
                <w:rFonts w:cs="Arial"/>
                <w:sz w:val="20"/>
                <w:szCs w:val="20"/>
              </w:rPr>
              <w:t>-</w:t>
            </w:r>
          </w:p>
        </w:tc>
        <w:tc>
          <w:tcPr>
            <w:tcW w:w="1300" w:type="pct"/>
            <w:tcBorders>
              <w:top w:val="single" w:sz="4" w:space="0" w:color="auto"/>
              <w:left w:val="single" w:sz="4" w:space="0" w:color="auto"/>
              <w:bottom w:val="single" w:sz="4" w:space="0" w:color="auto"/>
              <w:right w:val="single" w:sz="4" w:space="0" w:color="auto"/>
            </w:tcBorders>
            <w:vAlign w:val="center"/>
            <w:hideMark/>
          </w:tcPr>
          <w:p w14:paraId="33C809F9" w14:textId="77777777" w:rsidR="00F974EF" w:rsidRDefault="00F974EF" w:rsidP="00643928">
            <w:pPr>
              <w:spacing w:after="0" w:line="240" w:lineRule="auto"/>
              <w:ind w:firstLine="0"/>
              <w:jc w:val="center"/>
              <w:rPr>
                <w:rFonts w:cs="Arial"/>
                <w:sz w:val="20"/>
                <w:szCs w:val="20"/>
              </w:rPr>
            </w:pPr>
            <w:r>
              <w:rPr>
                <w:rFonts w:cs="Arial"/>
                <w:sz w:val="20"/>
                <w:szCs w:val="20"/>
              </w:rPr>
              <w:t>0,0005</w:t>
            </w:r>
          </w:p>
        </w:tc>
        <w:tc>
          <w:tcPr>
            <w:tcW w:w="529" w:type="pct"/>
            <w:tcBorders>
              <w:top w:val="single" w:sz="4" w:space="0" w:color="auto"/>
              <w:left w:val="single" w:sz="4" w:space="0" w:color="auto"/>
              <w:bottom w:val="single" w:sz="4" w:space="0" w:color="auto"/>
              <w:right w:val="single" w:sz="4" w:space="0" w:color="auto"/>
            </w:tcBorders>
            <w:vAlign w:val="center"/>
            <w:hideMark/>
          </w:tcPr>
          <w:p w14:paraId="1C3360FD" w14:textId="77777777" w:rsidR="00F974EF" w:rsidRDefault="00F974EF" w:rsidP="00643928">
            <w:pPr>
              <w:spacing w:after="0" w:line="240" w:lineRule="auto"/>
              <w:ind w:firstLine="0"/>
              <w:jc w:val="center"/>
              <w:rPr>
                <w:rFonts w:cs="Arial"/>
                <w:sz w:val="20"/>
                <w:szCs w:val="20"/>
              </w:rPr>
            </w:pPr>
            <w:r>
              <w:rPr>
                <w:rFonts w:cs="Arial"/>
                <w:sz w:val="20"/>
                <w:szCs w:val="20"/>
              </w:rPr>
              <w:t>0,0005</w:t>
            </w:r>
          </w:p>
        </w:tc>
      </w:tr>
      <w:tr w:rsidR="00F974EF" w14:paraId="68106D10" w14:textId="77777777" w:rsidTr="00643928">
        <w:trPr>
          <w:trHeight w:val="21"/>
        </w:trPr>
        <w:tc>
          <w:tcPr>
            <w:tcW w:w="1389" w:type="pct"/>
            <w:tcBorders>
              <w:top w:val="single" w:sz="4" w:space="0" w:color="auto"/>
              <w:left w:val="single" w:sz="4" w:space="0" w:color="auto"/>
              <w:bottom w:val="single" w:sz="4" w:space="0" w:color="auto"/>
              <w:right w:val="single" w:sz="4" w:space="0" w:color="auto"/>
            </w:tcBorders>
            <w:vAlign w:val="center"/>
            <w:hideMark/>
          </w:tcPr>
          <w:p w14:paraId="328D0A6E" w14:textId="77777777" w:rsidR="00F974EF" w:rsidRDefault="00F974EF" w:rsidP="00643928">
            <w:pPr>
              <w:spacing w:after="0" w:line="240" w:lineRule="auto"/>
              <w:ind w:firstLine="0"/>
              <w:rPr>
                <w:rFonts w:cs="Arial"/>
                <w:sz w:val="20"/>
                <w:szCs w:val="20"/>
              </w:rPr>
            </w:pPr>
            <w:r>
              <w:rPr>
                <w:rFonts w:cs="Arial"/>
                <w:sz w:val="20"/>
                <w:szCs w:val="20"/>
              </w:rPr>
              <w:t>2:02:07</w:t>
            </w:r>
          </w:p>
        </w:tc>
        <w:tc>
          <w:tcPr>
            <w:tcW w:w="891" w:type="pct"/>
            <w:tcBorders>
              <w:top w:val="single" w:sz="4" w:space="0" w:color="auto"/>
              <w:left w:val="single" w:sz="4" w:space="0" w:color="auto"/>
              <w:bottom w:val="single" w:sz="4" w:space="0" w:color="auto"/>
              <w:right w:val="single" w:sz="4" w:space="0" w:color="auto"/>
            </w:tcBorders>
            <w:vAlign w:val="center"/>
            <w:hideMark/>
          </w:tcPr>
          <w:p w14:paraId="67D5F181" w14:textId="77777777" w:rsidR="00F974EF" w:rsidRDefault="00F974EF" w:rsidP="00643928">
            <w:pPr>
              <w:spacing w:after="0" w:line="240" w:lineRule="auto"/>
              <w:ind w:firstLine="0"/>
              <w:jc w:val="center"/>
              <w:rPr>
                <w:rFonts w:cs="Arial"/>
                <w:sz w:val="20"/>
                <w:szCs w:val="20"/>
              </w:rPr>
            </w:pPr>
            <w:r>
              <w:rPr>
                <w:rFonts w:cs="Arial"/>
                <w:sz w:val="20"/>
                <w:szCs w:val="20"/>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159ED003" w14:textId="77777777" w:rsidR="00F974EF" w:rsidRDefault="00F974EF" w:rsidP="00643928">
            <w:pPr>
              <w:spacing w:after="0" w:line="240" w:lineRule="auto"/>
              <w:ind w:firstLine="0"/>
              <w:jc w:val="center"/>
              <w:rPr>
                <w:rFonts w:cs="Arial"/>
                <w:sz w:val="20"/>
                <w:szCs w:val="20"/>
              </w:rPr>
            </w:pPr>
            <w:r>
              <w:rPr>
                <w:rFonts w:cs="Arial"/>
                <w:sz w:val="20"/>
                <w:szCs w:val="20"/>
              </w:rPr>
              <w:t>-</w:t>
            </w:r>
          </w:p>
        </w:tc>
        <w:tc>
          <w:tcPr>
            <w:tcW w:w="1300" w:type="pct"/>
            <w:tcBorders>
              <w:top w:val="single" w:sz="4" w:space="0" w:color="auto"/>
              <w:left w:val="single" w:sz="4" w:space="0" w:color="auto"/>
              <w:bottom w:val="single" w:sz="4" w:space="0" w:color="auto"/>
              <w:right w:val="single" w:sz="4" w:space="0" w:color="auto"/>
            </w:tcBorders>
            <w:vAlign w:val="center"/>
            <w:hideMark/>
          </w:tcPr>
          <w:p w14:paraId="089EB705" w14:textId="77777777" w:rsidR="00F974EF" w:rsidRDefault="00F974EF" w:rsidP="00643928">
            <w:pPr>
              <w:spacing w:after="0" w:line="240" w:lineRule="auto"/>
              <w:ind w:firstLine="0"/>
              <w:jc w:val="center"/>
              <w:rPr>
                <w:rFonts w:cs="Arial"/>
                <w:sz w:val="20"/>
                <w:szCs w:val="20"/>
              </w:rPr>
            </w:pPr>
            <w:r>
              <w:rPr>
                <w:rFonts w:cs="Arial"/>
                <w:sz w:val="20"/>
                <w:szCs w:val="20"/>
              </w:rPr>
              <w:t>0,024</w:t>
            </w:r>
          </w:p>
        </w:tc>
        <w:tc>
          <w:tcPr>
            <w:tcW w:w="529" w:type="pct"/>
            <w:tcBorders>
              <w:top w:val="single" w:sz="4" w:space="0" w:color="auto"/>
              <w:left w:val="single" w:sz="4" w:space="0" w:color="auto"/>
              <w:bottom w:val="single" w:sz="4" w:space="0" w:color="auto"/>
              <w:right w:val="single" w:sz="4" w:space="0" w:color="auto"/>
            </w:tcBorders>
            <w:vAlign w:val="center"/>
            <w:hideMark/>
          </w:tcPr>
          <w:p w14:paraId="4BDFE992" w14:textId="77777777" w:rsidR="00F974EF" w:rsidRDefault="00F974EF" w:rsidP="00643928">
            <w:pPr>
              <w:spacing w:after="0" w:line="240" w:lineRule="auto"/>
              <w:ind w:firstLine="0"/>
              <w:jc w:val="center"/>
              <w:rPr>
                <w:rFonts w:cs="Arial"/>
                <w:sz w:val="20"/>
                <w:szCs w:val="20"/>
              </w:rPr>
            </w:pPr>
            <w:r>
              <w:rPr>
                <w:rFonts w:cs="Arial"/>
                <w:sz w:val="20"/>
                <w:szCs w:val="20"/>
              </w:rPr>
              <w:t>0,024</w:t>
            </w:r>
          </w:p>
        </w:tc>
      </w:tr>
      <w:tr w:rsidR="00F974EF" w14:paraId="5D7C5ECA" w14:textId="77777777" w:rsidTr="00643928">
        <w:trPr>
          <w:trHeight w:val="21"/>
        </w:trPr>
        <w:tc>
          <w:tcPr>
            <w:tcW w:w="1389" w:type="pct"/>
            <w:tcBorders>
              <w:top w:val="single" w:sz="4" w:space="0" w:color="auto"/>
              <w:left w:val="single" w:sz="4" w:space="0" w:color="auto"/>
              <w:bottom w:val="single" w:sz="4" w:space="0" w:color="auto"/>
              <w:right w:val="single" w:sz="4" w:space="0" w:color="auto"/>
            </w:tcBorders>
            <w:vAlign w:val="center"/>
            <w:hideMark/>
          </w:tcPr>
          <w:p w14:paraId="5934F5A6" w14:textId="77777777" w:rsidR="00F974EF" w:rsidRDefault="00F974EF" w:rsidP="00643928">
            <w:pPr>
              <w:spacing w:after="0" w:line="240" w:lineRule="auto"/>
              <w:ind w:firstLine="0"/>
              <w:rPr>
                <w:rFonts w:cs="Arial"/>
                <w:sz w:val="20"/>
                <w:szCs w:val="20"/>
              </w:rPr>
            </w:pPr>
            <w:r>
              <w:rPr>
                <w:rFonts w:cs="Arial"/>
                <w:sz w:val="20"/>
                <w:szCs w:val="20"/>
              </w:rPr>
              <w:t>2:02:11</w:t>
            </w:r>
          </w:p>
        </w:tc>
        <w:tc>
          <w:tcPr>
            <w:tcW w:w="891" w:type="pct"/>
            <w:tcBorders>
              <w:top w:val="single" w:sz="4" w:space="0" w:color="auto"/>
              <w:left w:val="single" w:sz="4" w:space="0" w:color="auto"/>
              <w:bottom w:val="single" w:sz="4" w:space="0" w:color="auto"/>
              <w:right w:val="single" w:sz="4" w:space="0" w:color="auto"/>
            </w:tcBorders>
            <w:vAlign w:val="center"/>
            <w:hideMark/>
          </w:tcPr>
          <w:p w14:paraId="5FC0BE4A" w14:textId="77777777" w:rsidR="00F974EF" w:rsidRDefault="00F974EF" w:rsidP="00643928">
            <w:pPr>
              <w:spacing w:after="0" w:line="240" w:lineRule="auto"/>
              <w:ind w:firstLine="0"/>
              <w:jc w:val="center"/>
              <w:rPr>
                <w:rFonts w:cs="Arial"/>
                <w:sz w:val="20"/>
                <w:szCs w:val="20"/>
              </w:rPr>
            </w:pPr>
            <w:r>
              <w:rPr>
                <w:rFonts w:cs="Arial"/>
                <w:sz w:val="20"/>
                <w:szCs w:val="20"/>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005106B0" w14:textId="77777777" w:rsidR="00F974EF" w:rsidRDefault="00F974EF" w:rsidP="00643928">
            <w:pPr>
              <w:spacing w:after="0" w:line="240" w:lineRule="auto"/>
              <w:ind w:firstLine="0"/>
              <w:jc w:val="center"/>
              <w:rPr>
                <w:rFonts w:cs="Arial"/>
                <w:sz w:val="20"/>
                <w:szCs w:val="20"/>
              </w:rPr>
            </w:pPr>
            <w:r>
              <w:rPr>
                <w:rFonts w:cs="Arial"/>
                <w:sz w:val="20"/>
                <w:szCs w:val="20"/>
              </w:rPr>
              <w:t>-</w:t>
            </w:r>
          </w:p>
        </w:tc>
        <w:tc>
          <w:tcPr>
            <w:tcW w:w="1300" w:type="pct"/>
            <w:tcBorders>
              <w:top w:val="single" w:sz="4" w:space="0" w:color="auto"/>
              <w:left w:val="single" w:sz="4" w:space="0" w:color="auto"/>
              <w:bottom w:val="single" w:sz="4" w:space="0" w:color="auto"/>
              <w:right w:val="single" w:sz="4" w:space="0" w:color="auto"/>
            </w:tcBorders>
            <w:vAlign w:val="center"/>
            <w:hideMark/>
          </w:tcPr>
          <w:p w14:paraId="3F7A2D55" w14:textId="77777777" w:rsidR="00F974EF" w:rsidRDefault="00F974EF" w:rsidP="00643928">
            <w:pPr>
              <w:spacing w:after="0" w:line="240" w:lineRule="auto"/>
              <w:ind w:firstLine="0"/>
              <w:jc w:val="center"/>
              <w:rPr>
                <w:rFonts w:cs="Arial"/>
                <w:sz w:val="20"/>
                <w:szCs w:val="20"/>
              </w:rPr>
            </w:pPr>
            <w:r>
              <w:rPr>
                <w:rFonts w:cs="Arial"/>
                <w:sz w:val="20"/>
                <w:szCs w:val="20"/>
              </w:rPr>
              <w:t>0,006</w:t>
            </w:r>
          </w:p>
        </w:tc>
        <w:tc>
          <w:tcPr>
            <w:tcW w:w="529" w:type="pct"/>
            <w:tcBorders>
              <w:top w:val="single" w:sz="4" w:space="0" w:color="auto"/>
              <w:left w:val="single" w:sz="4" w:space="0" w:color="auto"/>
              <w:bottom w:val="single" w:sz="4" w:space="0" w:color="auto"/>
              <w:right w:val="single" w:sz="4" w:space="0" w:color="auto"/>
            </w:tcBorders>
            <w:vAlign w:val="center"/>
            <w:hideMark/>
          </w:tcPr>
          <w:p w14:paraId="4D29F3D7" w14:textId="77777777" w:rsidR="00F974EF" w:rsidRDefault="00F974EF" w:rsidP="00643928">
            <w:pPr>
              <w:spacing w:after="0" w:line="240" w:lineRule="auto"/>
              <w:ind w:firstLine="0"/>
              <w:jc w:val="center"/>
              <w:rPr>
                <w:rFonts w:cs="Arial"/>
                <w:sz w:val="20"/>
                <w:szCs w:val="20"/>
              </w:rPr>
            </w:pPr>
            <w:r>
              <w:rPr>
                <w:rFonts w:cs="Arial"/>
                <w:sz w:val="20"/>
                <w:szCs w:val="20"/>
              </w:rPr>
              <w:t>0,006</w:t>
            </w:r>
          </w:p>
        </w:tc>
      </w:tr>
      <w:tr w:rsidR="00F974EF" w14:paraId="634BC3CB" w14:textId="77777777" w:rsidTr="00643928">
        <w:trPr>
          <w:trHeight w:val="21"/>
        </w:trPr>
        <w:tc>
          <w:tcPr>
            <w:tcW w:w="1389" w:type="pct"/>
            <w:tcBorders>
              <w:top w:val="single" w:sz="4" w:space="0" w:color="auto"/>
              <w:left w:val="single" w:sz="4" w:space="0" w:color="auto"/>
              <w:bottom w:val="single" w:sz="4" w:space="0" w:color="auto"/>
              <w:right w:val="single" w:sz="4" w:space="0" w:color="auto"/>
            </w:tcBorders>
            <w:vAlign w:val="center"/>
            <w:hideMark/>
          </w:tcPr>
          <w:p w14:paraId="074D4381" w14:textId="77777777" w:rsidR="00F974EF" w:rsidRDefault="00F974EF" w:rsidP="00643928">
            <w:pPr>
              <w:spacing w:after="0" w:line="240" w:lineRule="auto"/>
              <w:ind w:firstLine="0"/>
              <w:rPr>
                <w:rFonts w:cs="Arial"/>
                <w:sz w:val="20"/>
                <w:szCs w:val="20"/>
              </w:rPr>
            </w:pPr>
            <w:r>
              <w:rPr>
                <w:rFonts w:cs="Arial"/>
                <w:sz w:val="20"/>
                <w:szCs w:val="20"/>
              </w:rPr>
              <w:t>2:04:01</w:t>
            </w:r>
          </w:p>
        </w:tc>
        <w:tc>
          <w:tcPr>
            <w:tcW w:w="891" w:type="pct"/>
            <w:tcBorders>
              <w:top w:val="single" w:sz="4" w:space="0" w:color="auto"/>
              <w:left w:val="single" w:sz="4" w:space="0" w:color="auto"/>
              <w:bottom w:val="single" w:sz="4" w:space="0" w:color="auto"/>
              <w:right w:val="single" w:sz="4" w:space="0" w:color="auto"/>
            </w:tcBorders>
            <w:vAlign w:val="center"/>
            <w:hideMark/>
          </w:tcPr>
          <w:p w14:paraId="3A23505B" w14:textId="77777777" w:rsidR="00F974EF" w:rsidRDefault="00F974EF" w:rsidP="00643928">
            <w:pPr>
              <w:spacing w:after="0" w:line="240" w:lineRule="auto"/>
              <w:ind w:firstLine="0"/>
              <w:jc w:val="center"/>
              <w:rPr>
                <w:rFonts w:cs="Arial"/>
                <w:sz w:val="20"/>
                <w:szCs w:val="20"/>
              </w:rPr>
            </w:pPr>
            <w:r>
              <w:rPr>
                <w:rFonts w:cs="Arial"/>
                <w:sz w:val="20"/>
                <w:szCs w:val="20"/>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77CE7824" w14:textId="77777777" w:rsidR="00F974EF" w:rsidRDefault="00F974EF" w:rsidP="00643928">
            <w:pPr>
              <w:spacing w:after="0" w:line="240" w:lineRule="auto"/>
              <w:ind w:firstLine="0"/>
              <w:jc w:val="center"/>
              <w:rPr>
                <w:rFonts w:cs="Arial"/>
                <w:sz w:val="20"/>
                <w:szCs w:val="20"/>
              </w:rPr>
            </w:pPr>
            <w:r>
              <w:rPr>
                <w:rFonts w:cs="Arial"/>
                <w:sz w:val="20"/>
                <w:szCs w:val="20"/>
              </w:rPr>
              <w:t>-</w:t>
            </w:r>
          </w:p>
        </w:tc>
        <w:tc>
          <w:tcPr>
            <w:tcW w:w="1300" w:type="pct"/>
            <w:tcBorders>
              <w:top w:val="single" w:sz="4" w:space="0" w:color="auto"/>
              <w:left w:val="single" w:sz="4" w:space="0" w:color="auto"/>
              <w:bottom w:val="single" w:sz="4" w:space="0" w:color="auto"/>
              <w:right w:val="single" w:sz="4" w:space="0" w:color="auto"/>
            </w:tcBorders>
            <w:vAlign w:val="center"/>
            <w:hideMark/>
          </w:tcPr>
          <w:p w14:paraId="46E3E90D" w14:textId="77777777" w:rsidR="00F974EF" w:rsidRDefault="00F974EF" w:rsidP="00643928">
            <w:pPr>
              <w:spacing w:after="0" w:line="240" w:lineRule="auto"/>
              <w:ind w:firstLine="0"/>
              <w:jc w:val="center"/>
              <w:rPr>
                <w:rFonts w:cs="Arial"/>
                <w:sz w:val="20"/>
                <w:szCs w:val="20"/>
              </w:rPr>
            </w:pPr>
            <w:r>
              <w:rPr>
                <w:rFonts w:cs="Arial"/>
                <w:sz w:val="20"/>
                <w:szCs w:val="20"/>
              </w:rPr>
              <w:t>0,0001</w:t>
            </w:r>
          </w:p>
        </w:tc>
        <w:tc>
          <w:tcPr>
            <w:tcW w:w="529" w:type="pct"/>
            <w:tcBorders>
              <w:top w:val="single" w:sz="4" w:space="0" w:color="auto"/>
              <w:left w:val="single" w:sz="4" w:space="0" w:color="auto"/>
              <w:bottom w:val="single" w:sz="4" w:space="0" w:color="auto"/>
              <w:right w:val="single" w:sz="4" w:space="0" w:color="auto"/>
            </w:tcBorders>
            <w:vAlign w:val="center"/>
            <w:hideMark/>
          </w:tcPr>
          <w:p w14:paraId="307067D3" w14:textId="77777777" w:rsidR="00F974EF" w:rsidRDefault="00F974EF" w:rsidP="00643928">
            <w:pPr>
              <w:spacing w:after="0" w:line="240" w:lineRule="auto"/>
              <w:ind w:firstLine="0"/>
              <w:jc w:val="center"/>
              <w:rPr>
                <w:rFonts w:cs="Arial"/>
                <w:sz w:val="20"/>
                <w:szCs w:val="20"/>
              </w:rPr>
            </w:pPr>
            <w:r>
              <w:rPr>
                <w:rFonts w:cs="Arial"/>
                <w:sz w:val="20"/>
                <w:szCs w:val="20"/>
              </w:rPr>
              <w:t>0,0001</w:t>
            </w:r>
          </w:p>
        </w:tc>
      </w:tr>
    </w:tbl>
    <w:p w14:paraId="13C3AD9B" w14:textId="77777777" w:rsidR="00F974EF" w:rsidRPr="0059618A" w:rsidRDefault="00F974EF" w:rsidP="00F974EF">
      <w:pPr>
        <w:jc w:val="center"/>
        <w:rPr>
          <w:u w:val="single"/>
        </w:rPr>
      </w:pPr>
    </w:p>
    <w:p w14:paraId="7B650FF2" w14:textId="77777777" w:rsidR="00B27384" w:rsidRPr="00B27384" w:rsidRDefault="00B27384" w:rsidP="00F974EF">
      <w:pPr>
        <w:ind w:firstLine="0"/>
        <w:jc w:val="center"/>
        <w:sectPr w:rsidR="00B27384" w:rsidRPr="00B27384" w:rsidSect="00AA1FAE">
          <w:pgSz w:w="11906" w:h="16838"/>
          <w:pgMar w:top="1134" w:right="849" w:bottom="1134" w:left="1560" w:header="709" w:footer="709" w:gutter="0"/>
          <w:cols w:space="708"/>
          <w:docGrid w:linePitch="360"/>
        </w:sectPr>
      </w:pPr>
      <w:bookmarkStart w:id="38" w:name="_Toc523494423"/>
      <w:bookmarkStart w:id="39" w:name="_Toc532982825"/>
    </w:p>
    <w:p w14:paraId="6F21C187" w14:textId="77777777" w:rsidR="000F5F13" w:rsidRDefault="00842B09" w:rsidP="002A02FC">
      <w:pPr>
        <w:pStyle w:val="11"/>
        <w:spacing w:after="200"/>
      </w:pPr>
      <w:bookmarkStart w:id="40" w:name="_Toc103307033"/>
      <w:r>
        <w:lastRenderedPageBreak/>
        <w:t xml:space="preserve">в) </w:t>
      </w:r>
      <w:r w:rsidR="00B27384">
        <w:t>С</w:t>
      </w:r>
      <w:r>
        <w:t>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38"/>
      <w:bookmarkEnd w:id="39"/>
      <w:bookmarkEnd w:id="40"/>
    </w:p>
    <w:p w14:paraId="7D0A59BE" w14:textId="2A532952" w:rsidR="00B27384" w:rsidRPr="00100381" w:rsidRDefault="00B27384" w:rsidP="00FD07C3">
      <w:pPr>
        <w:spacing w:after="60"/>
      </w:pPr>
      <w:r w:rsidRPr="00100381">
        <w:t>В таблиц</w:t>
      </w:r>
      <w:r>
        <w:t>ах</w:t>
      </w:r>
      <w:r w:rsidRPr="00100381">
        <w:t xml:space="preserve"> 2.</w:t>
      </w:r>
      <w:r w:rsidR="00FD3705">
        <w:t>2</w:t>
      </w:r>
      <w:r w:rsidRPr="00100381">
        <w:t xml:space="preserve"> </w:t>
      </w:r>
      <w:r>
        <w:t>и 2.</w:t>
      </w:r>
      <w:r w:rsidR="00FD3705">
        <w:t>3</w:t>
      </w:r>
      <w:r>
        <w:t xml:space="preserve"> </w:t>
      </w:r>
      <w:r w:rsidRPr="00100381">
        <w:t>за отчетный 20</w:t>
      </w:r>
      <w:r w:rsidR="005E3A54">
        <w:t>2</w:t>
      </w:r>
      <w:r w:rsidR="007925FE">
        <w:t>5</w:t>
      </w:r>
      <w:r w:rsidRPr="00100381">
        <w:t xml:space="preserve"> год и на перспективу по расчетным этапам Схемы представлены:</w:t>
      </w:r>
      <w:r>
        <w:t xml:space="preserve"> </w:t>
      </w:r>
    </w:p>
    <w:p w14:paraId="1121B80D" w14:textId="77777777" w:rsidR="00B27384" w:rsidRPr="00FD07C3" w:rsidRDefault="00B27384" w:rsidP="00FD07C3">
      <w:pPr>
        <w:pStyle w:val="af3"/>
        <w:numPr>
          <w:ilvl w:val="0"/>
          <w:numId w:val="38"/>
        </w:numPr>
        <w:spacing w:after="0" w:line="276" w:lineRule="auto"/>
        <w:ind w:left="851" w:hanging="284"/>
        <w:contextualSpacing w:val="0"/>
        <w:jc w:val="both"/>
        <w:rPr>
          <w:sz w:val="24"/>
        </w:rPr>
      </w:pPr>
      <w:r w:rsidRPr="00FD07C3">
        <w:rPr>
          <w:sz w:val="24"/>
        </w:rPr>
        <w:t xml:space="preserve">балансы тепловой мощности и тепловых нагрузок в зонах действия источников тепла; </w:t>
      </w:r>
    </w:p>
    <w:p w14:paraId="559E7F19" w14:textId="77777777" w:rsidR="00B27384" w:rsidRPr="00FD07C3" w:rsidRDefault="00B27384" w:rsidP="00FD07C3">
      <w:pPr>
        <w:pStyle w:val="af3"/>
        <w:numPr>
          <w:ilvl w:val="0"/>
          <w:numId w:val="38"/>
        </w:numPr>
        <w:spacing w:after="0" w:line="276" w:lineRule="auto"/>
        <w:ind w:left="851" w:hanging="284"/>
        <w:contextualSpacing w:val="0"/>
        <w:jc w:val="both"/>
        <w:rPr>
          <w:sz w:val="24"/>
        </w:rPr>
      </w:pPr>
      <w:r w:rsidRPr="00FD07C3">
        <w:rPr>
          <w:sz w:val="24"/>
        </w:rPr>
        <w:t xml:space="preserve">потери тепловой энергии в тепловых сетях и затраты теплоносителя на компенсацию этих потерь; </w:t>
      </w:r>
    </w:p>
    <w:p w14:paraId="3C7EBAA6" w14:textId="77777777" w:rsidR="00B27384" w:rsidRPr="00FD07C3" w:rsidRDefault="00B27384" w:rsidP="00FD07C3">
      <w:pPr>
        <w:pStyle w:val="af3"/>
        <w:numPr>
          <w:ilvl w:val="0"/>
          <w:numId w:val="38"/>
        </w:numPr>
        <w:spacing w:line="276" w:lineRule="auto"/>
        <w:ind w:left="851" w:hanging="284"/>
        <w:contextualSpacing w:val="0"/>
        <w:jc w:val="both"/>
        <w:rPr>
          <w:sz w:val="24"/>
        </w:rPr>
      </w:pPr>
      <w:r w:rsidRPr="00FD07C3">
        <w:rPr>
          <w:sz w:val="24"/>
        </w:rPr>
        <w:t xml:space="preserve">резервы тепловой мощности источников. </w:t>
      </w:r>
    </w:p>
    <w:p w14:paraId="64CB409A" w14:textId="56E4BACD" w:rsidR="00B27384" w:rsidRDefault="00B27384" w:rsidP="00B27384">
      <w:r>
        <w:t>В целом,</w:t>
      </w:r>
      <w:r w:rsidRPr="004D52DD">
        <w:t xml:space="preserve"> при реализации планов по новому жилищному строительст</w:t>
      </w:r>
      <w:r>
        <w:t xml:space="preserve">ву резерв </w:t>
      </w:r>
      <w:r w:rsidRPr="00DE4AF0">
        <w:t xml:space="preserve">тепловой мощности в пгт. Излучинск </w:t>
      </w:r>
      <w:r w:rsidR="00DE4AF0" w:rsidRPr="00DE4AF0">
        <w:t>составлял:</w:t>
      </w:r>
      <w:r w:rsidRPr="00DE4AF0">
        <w:t xml:space="preserve"> 249,4 Гкал/ч в 2012 г.</w:t>
      </w:r>
      <w:r w:rsidR="00DE4AF0" w:rsidRPr="00DE4AF0">
        <w:t xml:space="preserve">, </w:t>
      </w:r>
      <w:r w:rsidRPr="00DE4AF0">
        <w:t>к 2028 году</w:t>
      </w:r>
      <w:r w:rsidR="00DE4AF0" w:rsidRPr="00DE4AF0">
        <w:t xml:space="preserve"> составит – 271,5 Гкал/ч</w:t>
      </w:r>
      <w:r w:rsidRPr="00DE4AF0">
        <w:t>, в с. Большетархово снизится с 10,5 Гкал/ч в 2012 г. до 10,3 Гкал/ч к 2028 году.</w:t>
      </w:r>
      <w:r>
        <w:t xml:space="preserve"> </w:t>
      </w:r>
    </w:p>
    <w:p w14:paraId="647A4D07" w14:textId="77777777" w:rsidR="00B27384" w:rsidRPr="00FE12E2" w:rsidRDefault="00B27384" w:rsidP="00B27384">
      <w:pPr>
        <w:spacing w:after="0"/>
      </w:pPr>
      <w:r w:rsidRPr="00FE12E2">
        <w:t>На рисунке 2.</w:t>
      </w:r>
      <w:r>
        <w:t>3</w:t>
      </w:r>
      <w:r w:rsidRPr="00FE12E2">
        <w:t xml:space="preserve"> представлены картограммы тепловых нагрузок и тепловой мощности нетто централизованных источников тепловой энергии по этапам Схемы.</w:t>
      </w:r>
      <w:r>
        <w:t xml:space="preserve"> </w:t>
      </w:r>
    </w:p>
    <w:p w14:paraId="42E9F3C3" w14:textId="77777777" w:rsidR="000E5754" w:rsidRDefault="000E5754" w:rsidP="00FD07C3">
      <w:pPr>
        <w:rPr>
          <w:b/>
        </w:rPr>
        <w:sectPr w:rsidR="000E5754" w:rsidSect="00AA1FAE">
          <w:pgSz w:w="11906" w:h="16838"/>
          <w:pgMar w:top="1134" w:right="850" w:bottom="1134" w:left="1843" w:header="708" w:footer="708" w:gutter="0"/>
          <w:cols w:space="708"/>
          <w:docGrid w:linePitch="360"/>
        </w:sectPr>
      </w:pPr>
    </w:p>
    <w:p w14:paraId="24396119" w14:textId="77777777" w:rsidR="0059618A" w:rsidRPr="006D7642" w:rsidRDefault="00FD07C3" w:rsidP="006D7642">
      <w:pPr>
        <w:spacing w:after="0"/>
        <w:jc w:val="right"/>
      </w:pPr>
      <w:r w:rsidRPr="006D7642">
        <w:lastRenderedPageBreak/>
        <w:t>Таблица 2</w:t>
      </w:r>
      <w:r w:rsidR="000E5754" w:rsidRPr="006D7642">
        <w:t>.</w:t>
      </w:r>
      <w:r w:rsidR="00FD3705" w:rsidRPr="006D7642">
        <w:t>2</w:t>
      </w:r>
      <w:r w:rsidRPr="006D7642">
        <w:t xml:space="preserve"> </w:t>
      </w:r>
    </w:p>
    <w:p w14:paraId="484ECD14" w14:textId="6CC6B330" w:rsidR="00FD07C3" w:rsidRPr="006D7642" w:rsidRDefault="00FD07C3" w:rsidP="006D7642">
      <w:pPr>
        <w:spacing w:after="0"/>
        <w:jc w:val="center"/>
        <w:rPr>
          <w:u w:val="single"/>
        </w:rPr>
      </w:pPr>
      <w:r w:rsidRPr="006D7642">
        <w:rPr>
          <w:u w:val="single"/>
        </w:rPr>
        <w:t>Балансы тепловой энергии (мощности) и перспективной тепловой нагрузки в сетевой воде в зоне действия Нижневартовской ГРЭС с определением резерва (дефицита) ее тепловой мощности</w:t>
      </w:r>
    </w:p>
    <w:tbl>
      <w:tblPr>
        <w:tblW w:w="14813"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29"/>
        <w:gridCol w:w="1143"/>
        <w:gridCol w:w="944"/>
        <w:gridCol w:w="818"/>
        <w:gridCol w:w="890"/>
        <w:gridCol w:w="879"/>
        <w:gridCol w:w="815"/>
        <w:gridCol w:w="906"/>
        <w:gridCol w:w="916"/>
        <w:gridCol w:w="815"/>
        <w:gridCol w:w="1172"/>
        <w:gridCol w:w="1386"/>
      </w:tblGrid>
      <w:tr w:rsidR="00EC12E7" w:rsidRPr="00F70AA5" w14:paraId="579E8CE9" w14:textId="77777777" w:rsidTr="00D63A05">
        <w:trPr>
          <w:trHeight w:val="228"/>
        </w:trPr>
        <w:tc>
          <w:tcPr>
            <w:tcW w:w="4129" w:type="dxa"/>
            <w:vMerge w:val="restart"/>
            <w:shd w:val="clear" w:color="auto" w:fill="auto"/>
            <w:noWrap/>
            <w:tcMar>
              <w:left w:w="11" w:type="dxa"/>
              <w:right w:w="11" w:type="dxa"/>
            </w:tcMar>
            <w:vAlign w:val="center"/>
            <w:hideMark/>
          </w:tcPr>
          <w:p w14:paraId="511DEC97" w14:textId="77777777" w:rsidR="00EC12E7" w:rsidRPr="00F70AA5" w:rsidRDefault="00EC12E7" w:rsidP="00F70AA5">
            <w:pPr>
              <w:spacing w:after="0" w:line="240" w:lineRule="auto"/>
              <w:ind w:firstLine="0"/>
              <w:jc w:val="center"/>
              <w:rPr>
                <w:b/>
                <w:sz w:val="20"/>
              </w:rPr>
            </w:pPr>
            <w:r w:rsidRPr="00F70AA5">
              <w:rPr>
                <w:b/>
                <w:sz w:val="20"/>
              </w:rPr>
              <w:t>Зона действия НВ ГРЭС</w:t>
            </w:r>
          </w:p>
        </w:tc>
        <w:tc>
          <w:tcPr>
            <w:tcW w:w="1143" w:type="dxa"/>
            <w:vMerge w:val="restart"/>
            <w:shd w:val="clear" w:color="auto" w:fill="auto"/>
            <w:noWrap/>
            <w:tcMar>
              <w:left w:w="11" w:type="dxa"/>
              <w:right w:w="11" w:type="dxa"/>
            </w:tcMar>
            <w:vAlign w:val="center"/>
            <w:hideMark/>
          </w:tcPr>
          <w:p w14:paraId="040A4276" w14:textId="77777777" w:rsidR="00EC12E7" w:rsidRPr="00F70AA5" w:rsidRDefault="00EC12E7" w:rsidP="00F70AA5">
            <w:pPr>
              <w:spacing w:after="0" w:line="240" w:lineRule="auto"/>
              <w:ind w:firstLine="0"/>
              <w:jc w:val="center"/>
              <w:rPr>
                <w:b/>
                <w:sz w:val="20"/>
              </w:rPr>
            </w:pPr>
            <w:r w:rsidRPr="00F70AA5">
              <w:rPr>
                <w:b/>
                <w:sz w:val="20"/>
              </w:rPr>
              <w:t>Базовый 2012</w:t>
            </w:r>
          </w:p>
        </w:tc>
        <w:tc>
          <w:tcPr>
            <w:tcW w:w="944" w:type="dxa"/>
            <w:vMerge w:val="restart"/>
            <w:shd w:val="clear" w:color="auto" w:fill="auto"/>
            <w:noWrap/>
            <w:tcMar>
              <w:left w:w="11" w:type="dxa"/>
              <w:right w:w="11" w:type="dxa"/>
            </w:tcMar>
            <w:vAlign w:val="center"/>
            <w:hideMark/>
          </w:tcPr>
          <w:p w14:paraId="18A46809" w14:textId="77777777" w:rsidR="00EC12E7" w:rsidRPr="00F70AA5" w:rsidRDefault="00EC12E7" w:rsidP="00F70AA5">
            <w:pPr>
              <w:spacing w:after="0" w:line="240" w:lineRule="auto"/>
              <w:ind w:firstLine="0"/>
              <w:jc w:val="center"/>
              <w:rPr>
                <w:b/>
                <w:sz w:val="20"/>
              </w:rPr>
            </w:pPr>
            <w:r w:rsidRPr="00F70AA5">
              <w:rPr>
                <w:b/>
                <w:sz w:val="20"/>
              </w:rPr>
              <w:t>2013</w:t>
            </w:r>
          </w:p>
        </w:tc>
        <w:tc>
          <w:tcPr>
            <w:tcW w:w="8597" w:type="dxa"/>
            <w:gridSpan w:val="9"/>
            <w:vAlign w:val="center"/>
          </w:tcPr>
          <w:p w14:paraId="7637D976" w14:textId="77777777" w:rsidR="00EC12E7" w:rsidRPr="00F70AA5" w:rsidRDefault="00EC12E7" w:rsidP="00F70AA5">
            <w:pPr>
              <w:spacing w:after="0" w:line="240" w:lineRule="auto"/>
              <w:ind w:firstLine="0"/>
              <w:jc w:val="center"/>
              <w:rPr>
                <w:b/>
                <w:sz w:val="20"/>
              </w:rPr>
            </w:pPr>
            <w:r w:rsidRPr="00F70AA5">
              <w:rPr>
                <w:b/>
                <w:sz w:val="20"/>
              </w:rPr>
              <w:t>Этапы расчетного периода</w:t>
            </w:r>
          </w:p>
        </w:tc>
      </w:tr>
      <w:tr w:rsidR="00EC12E7" w:rsidRPr="00F70AA5" w14:paraId="3A8AC78D" w14:textId="77777777" w:rsidTr="00D63A05">
        <w:trPr>
          <w:trHeight w:val="243"/>
        </w:trPr>
        <w:tc>
          <w:tcPr>
            <w:tcW w:w="4129" w:type="dxa"/>
            <w:vMerge/>
            <w:shd w:val="clear" w:color="auto" w:fill="auto"/>
            <w:tcMar>
              <w:left w:w="11" w:type="dxa"/>
              <w:right w:w="11" w:type="dxa"/>
            </w:tcMar>
            <w:vAlign w:val="center"/>
            <w:hideMark/>
          </w:tcPr>
          <w:p w14:paraId="7890A906" w14:textId="77777777" w:rsidR="00EC12E7" w:rsidRPr="00F70AA5" w:rsidRDefault="00EC12E7" w:rsidP="00F70AA5">
            <w:pPr>
              <w:spacing w:after="0" w:line="240" w:lineRule="auto"/>
              <w:ind w:firstLine="0"/>
              <w:jc w:val="center"/>
              <w:rPr>
                <w:b/>
                <w:sz w:val="20"/>
              </w:rPr>
            </w:pPr>
          </w:p>
        </w:tc>
        <w:tc>
          <w:tcPr>
            <w:tcW w:w="1143" w:type="dxa"/>
            <w:vMerge/>
            <w:shd w:val="clear" w:color="auto" w:fill="auto"/>
            <w:tcMar>
              <w:left w:w="11" w:type="dxa"/>
              <w:right w:w="11" w:type="dxa"/>
            </w:tcMar>
            <w:vAlign w:val="center"/>
            <w:hideMark/>
          </w:tcPr>
          <w:p w14:paraId="60B137F9" w14:textId="77777777" w:rsidR="00EC12E7" w:rsidRPr="00F70AA5" w:rsidRDefault="00EC12E7" w:rsidP="00F70AA5">
            <w:pPr>
              <w:spacing w:after="0" w:line="240" w:lineRule="auto"/>
              <w:ind w:firstLine="0"/>
              <w:jc w:val="center"/>
              <w:rPr>
                <w:b/>
                <w:sz w:val="20"/>
              </w:rPr>
            </w:pPr>
          </w:p>
        </w:tc>
        <w:tc>
          <w:tcPr>
            <w:tcW w:w="944" w:type="dxa"/>
            <w:vMerge/>
            <w:shd w:val="clear" w:color="auto" w:fill="auto"/>
            <w:tcMar>
              <w:left w:w="11" w:type="dxa"/>
              <w:right w:w="11" w:type="dxa"/>
            </w:tcMar>
            <w:vAlign w:val="center"/>
            <w:hideMark/>
          </w:tcPr>
          <w:p w14:paraId="09BD41C6" w14:textId="77777777" w:rsidR="00EC12E7" w:rsidRPr="00F70AA5" w:rsidRDefault="00EC12E7" w:rsidP="00F70AA5">
            <w:pPr>
              <w:spacing w:after="0" w:line="240" w:lineRule="auto"/>
              <w:ind w:firstLine="0"/>
              <w:jc w:val="center"/>
              <w:rPr>
                <w:b/>
                <w:sz w:val="20"/>
              </w:rPr>
            </w:pPr>
          </w:p>
        </w:tc>
        <w:tc>
          <w:tcPr>
            <w:tcW w:w="818" w:type="dxa"/>
            <w:vAlign w:val="center"/>
          </w:tcPr>
          <w:p w14:paraId="3C90F523" w14:textId="77777777" w:rsidR="00EC12E7" w:rsidRPr="00F70AA5" w:rsidRDefault="00EC12E7" w:rsidP="00F70AA5">
            <w:pPr>
              <w:spacing w:after="0" w:line="240" w:lineRule="auto"/>
              <w:ind w:firstLine="0"/>
              <w:jc w:val="center"/>
              <w:rPr>
                <w:b/>
                <w:sz w:val="20"/>
              </w:rPr>
            </w:pPr>
            <w:r w:rsidRPr="00F70AA5">
              <w:rPr>
                <w:b/>
                <w:sz w:val="20"/>
              </w:rPr>
              <w:t>2014</w:t>
            </w:r>
          </w:p>
        </w:tc>
        <w:tc>
          <w:tcPr>
            <w:tcW w:w="890" w:type="dxa"/>
            <w:shd w:val="clear" w:color="auto" w:fill="auto"/>
            <w:noWrap/>
            <w:tcMar>
              <w:left w:w="11" w:type="dxa"/>
              <w:right w:w="11" w:type="dxa"/>
            </w:tcMar>
            <w:vAlign w:val="center"/>
          </w:tcPr>
          <w:p w14:paraId="20192000" w14:textId="77777777" w:rsidR="00EC12E7" w:rsidRPr="00F70AA5" w:rsidRDefault="00EC12E7" w:rsidP="00F70AA5">
            <w:pPr>
              <w:spacing w:after="0" w:line="240" w:lineRule="auto"/>
              <w:ind w:firstLine="0"/>
              <w:jc w:val="center"/>
              <w:rPr>
                <w:b/>
                <w:sz w:val="20"/>
              </w:rPr>
            </w:pPr>
            <w:r w:rsidRPr="00F70AA5">
              <w:rPr>
                <w:b/>
                <w:sz w:val="20"/>
              </w:rPr>
              <w:t>2020-2021</w:t>
            </w:r>
          </w:p>
        </w:tc>
        <w:tc>
          <w:tcPr>
            <w:tcW w:w="879" w:type="dxa"/>
            <w:shd w:val="clear" w:color="auto" w:fill="auto"/>
            <w:noWrap/>
            <w:tcMar>
              <w:left w:w="11" w:type="dxa"/>
              <w:right w:w="11" w:type="dxa"/>
            </w:tcMar>
            <w:vAlign w:val="center"/>
          </w:tcPr>
          <w:p w14:paraId="7EED6322" w14:textId="77777777" w:rsidR="00EC12E7" w:rsidRPr="00F70AA5" w:rsidRDefault="00EC12E7" w:rsidP="00F70AA5">
            <w:pPr>
              <w:spacing w:after="0" w:line="240" w:lineRule="auto"/>
              <w:ind w:firstLine="0"/>
              <w:jc w:val="center"/>
              <w:rPr>
                <w:b/>
                <w:sz w:val="20"/>
              </w:rPr>
            </w:pPr>
            <w:r w:rsidRPr="00F70AA5">
              <w:rPr>
                <w:b/>
                <w:sz w:val="20"/>
              </w:rPr>
              <w:t>2022</w:t>
            </w:r>
          </w:p>
        </w:tc>
        <w:tc>
          <w:tcPr>
            <w:tcW w:w="815" w:type="dxa"/>
            <w:shd w:val="clear" w:color="auto" w:fill="auto"/>
            <w:noWrap/>
            <w:tcMar>
              <w:left w:w="11" w:type="dxa"/>
              <w:right w:w="11" w:type="dxa"/>
            </w:tcMar>
            <w:vAlign w:val="center"/>
          </w:tcPr>
          <w:p w14:paraId="740105F6" w14:textId="77777777" w:rsidR="00EC12E7" w:rsidRPr="00F70AA5" w:rsidRDefault="00EC12E7" w:rsidP="00F70AA5">
            <w:pPr>
              <w:spacing w:after="0" w:line="240" w:lineRule="auto"/>
              <w:ind w:firstLine="0"/>
              <w:jc w:val="center"/>
              <w:rPr>
                <w:b/>
                <w:sz w:val="20"/>
              </w:rPr>
            </w:pPr>
            <w:r w:rsidRPr="00F70AA5">
              <w:rPr>
                <w:b/>
                <w:sz w:val="20"/>
              </w:rPr>
              <w:t>2023</w:t>
            </w:r>
          </w:p>
        </w:tc>
        <w:tc>
          <w:tcPr>
            <w:tcW w:w="906" w:type="dxa"/>
            <w:shd w:val="clear" w:color="auto" w:fill="auto"/>
            <w:noWrap/>
            <w:tcMar>
              <w:left w:w="11" w:type="dxa"/>
              <w:right w:w="11" w:type="dxa"/>
            </w:tcMar>
            <w:vAlign w:val="center"/>
          </w:tcPr>
          <w:p w14:paraId="664E9CE2" w14:textId="77777777" w:rsidR="00EC12E7" w:rsidRPr="00F70AA5" w:rsidRDefault="00EC12E7" w:rsidP="00F70AA5">
            <w:pPr>
              <w:spacing w:after="0" w:line="240" w:lineRule="auto"/>
              <w:ind w:firstLine="0"/>
              <w:jc w:val="center"/>
              <w:rPr>
                <w:b/>
                <w:sz w:val="20"/>
              </w:rPr>
            </w:pPr>
            <w:r w:rsidRPr="00F70AA5">
              <w:rPr>
                <w:b/>
                <w:sz w:val="20"/>
              </w:rPr>
              <w:t>2024</w:t>
            </w:r>
          </w:p>
        </w:tc>
        <w:tc>
          <w:tcPr>
            <w:tcW w:w="916" w:type="dxa"/>
            <w:shd w:val="clear" w:color="auto" w:fill="auto"/>
            <w:noWrap/>
            <w:tcMar>
              <w:left w:w="11" w:type="dxa"/>
              <w:right w:w="11" w:type="dxa"/>
            </w:tcMar>
            <w:vAlign w:val="center"/>
          </w:tcPr>
          <w:p w14:paraId="70E5874E" w14:textId="77777777" w:rsidR="00EC12E7" w:rsidRPr="00F70AA5" w:rsidRDefault="00EC12E7" w:rsidP="00F70AA5">
            <w:pPr>
              <w:spacing w:after="0" w:line="240" w:lineRule="auto"/>
              <w:ind w:firstLine="0"/>
              <w:jc w:val="center"/>
              <w:rPr>
                <w:b/>
                <w:sz w:val="20"/>
              </w:rPr>
            </w:pPr>
            <w:r w:rsidRPr="00F70AA5">
              <w:rPr>
                <w:b/>
                <w:sz w:val="20"/>
              </w:rPr>
              <w:t>2025</w:t>
            </w:r>
          </w:p>
        </w:tc>
        <w:tc>
          <w:tcPr>
            <w:tcW w:w="815" w:type="dxa"/>
            <w:shd w:val="clear" w:color="auto" w:fill="auto"/>
            <w:noWrap/>
            <w:tcMar>
              <w:left w:w="11" w:type="dxa"/>
              <w:right w:w="11" w:type="dxa"/>
            </w:tcMar>
            <w:vAlign w:val="center"/>
          </w:tcPr>
          <w:p w14:paraId="3084A92F" w14:textId="77777777" w:rsidR="00EC12E7" w:rsidRPr="00F70AA5" w:rsidRDefault="00EC12E7" w:rsidP="00F70AA5">
            <w:pPr>
              <w:spacing w:after="0" w:line="240" w:lineRule="auto"/>
              <w:ind w:firstLine="0"/>
              <w:jc w:val="center"/>
              <w:rPr>
                <w:b/>
                <w:sz w:val="20"/>
              </w:rPr>
            </w:pPr>
            <w:r w:rsidRPr="00F70AA5">
              <w:rPr>
                <w:b/>
                <w:sz w:val="20"/>
              </w:rPr>
              <w:t>2026</w:t>
            </w:r>
          </w:p>
        </w:tc>
        <w:tc>
          <w:tcPr>
            <w:tcW w:w="1172" w:type="dxa"/>
            <w:shd w:val="clear" w:color="auto" w:fill="auto"/>
            <w:noWrap/>
            <w:tcMar>
              <w:left w:w="11" w:type="dxa"/>
              <w:right w:w="11" w:type="dxa"/>
            </w:tcMar>
            <w:vAlign w:val="center"/>
          </w:tcPr>
          <w:p w14:paraId="6C5B2EA3" w14:textId="77777777" w:rsidR="00EC12E7" w:rsidRPr="00F70AA5" w:rsidRDefault="00EC12E7" w:rsidP="00F70AA5">
            <w:pPr>
              <w:spacing w:after="0" w:line="240" w:lineRule="auto"/>
              <w:ind w:firstLine="0"/>
              <w:jc w:val="center"/>
              <w:rPr>
                <w:b/>
                <w:sz w:val="20"/>
              </w:rPr>
            </w:pPr>
            <w:r w:rsidRPr="00F70AA5">
              <w:rPr>
                <w:b/>
                <w:sz w:val="20"/>
              </w:rPr>
              <w:t>2027</w:t>
            </w:r>
          </w:p>
        </w:tc>
        <w:tc>
          <w:tcPr>
            <w:tcW w:w="1386" w:type="dxa"/>
            <w:shd w:val="clear" w:color="auto" w:fill="auto"/>
            <w:noWrap/>
            <w:tcMar>
              <w:left w:w="11" w:type="dxa"/>
              <w:right w:w="11" w:type="dxa"/>
            </w:tcMar>
            <w:vAlign w:val="center"/>
            <w:hideMark/>
          </w:tcPr>
          <w:p w14:paraId="011916C2" w14:textId="77777777" w:rsidR="00EC12E7" w:rsidRPr="00F70AA5" w:rsidRDefault="00EC12E7" w:rsidP="00F70AA5">
            <w:pPr>
              <w:spacing w:after="0" w:line="240" w:lineRule="auto"/>
              <w:ind w:firstLine="0"/>
              <w:jc w:val="center"/>
              <w:rPr>
                <w:b/>
                <w:sz w:val="20"/>
              </w:rPr>
            </w:pPr>
            <w:r w:rsidRPr="00F70AA5">
              <w:rPr>
                <w:b/>
                <w:sz w:val="20"/>
              </w:rPr>
              <w:t>2028</w:t>
            </w:r>
          </w:p>
        </w:tc>
      </w:tr>
      <w:tr w:rsidR="00DF5F96" w:rsidRPr="00F70AA5" w14:paraId="35E5AC01" w14:textId="77777777" w:rsidTr="00D63A05">
        <w:trPr>
          <w:trHeight w:val="457"/>
        </w:trPr>
        <w:tc>
          <w:tcPr>
            <w:tcW w:w="4129" w:type="dxa"/>
            <w:shd w:val="clear" w:color="auto" w:fill="auto"/>
            <w:noWrap/>
            <w:tcMar>
              <w:left w:w="11" w:type="dxa"/>
              <w:right w:w="11" w:type="dxa"/>
            </w:tcMar>
            <w:vAlign w:val="center"/>
            <w:hideMark/>
          </w:tcPr>
          <w:p w14:paraId="7916331A" w14:textId="77777777" w:rsidR="00EC12E7" w:rsidRPr="00F70AA5" w:rsidRDefault="00EC12E7" w:rsidP="00F70AA5">
            <w:pPr>
              <w:spacing w:after="0" w:line="240" w:lineRule="auto"/>
              <w:ind w:firstLine="0"/>
              <w:rPr>
                <w:sz w:val="20"/>
              </w:rPr>
            </w:pPr>
            <w:r w:rsidRPr="00F70AA5">
              <w:rPr>
                <w:sz w:val="20"/>
              </w:rPr>
              <w:t>Установленная мощность оборудования, Гкал/час</w:t>
            </w:r>
          </w:p>
        </w:tc>
        <w:tc>
          <w:tcPr>
            <w:tcW w:w="1143" w:type="dxa"/>
            <w:shd w:val="clear" w:color="auto" w:fill="auto"/>
            <w:noWrap/>
            <w:tcMar>
              <w:left w:w="11" w:type="dxa"/>
              <w:right w:w="11" w:type="dxa"/>
            </w:tcMar>
            <w:vAlign w:val="center"/>
            <w:hideMark/>
          </w:tcPr>
          <w:p w14:paraId="63B371AA"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758</w:t>
            </w:r>
          </w:p>
        </w:tc>
        <w:tc>
          <w:tcPr>
            <w:tcW w:w="944" w:type="dxa"/>
            <w:shd w:val="clear" w:color="auto" w:fill="auto"/>
            <w:noWrap/>
            <w:tcMar>
              <w:left w:w="11" w:type="dxa"/>
              <w:right w:w="11" w:type="dxa"/>
            </w:tcMar>
            <w:vAlign w:val="center"/>
            <w:hideMark/>
          </w:tcPr>
          <w:p w14:paraId="761C8575"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758</w:t>
            </w:r>
          </w:p>
        </w:tc>
        <w:tc>
          <w:tcPr>
            <w:tcW w:w="818" w:type="dxa"/>
            <w:vAlign w:val="center"/>
          </w:tcPr>
          <w:p w14:paraId="3F38DFA0"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758</w:t>
            </w:r>
          </w:p>
        </w:tc>
        <w:tc>
          <w:tcPr>
            <w:tcW w:w="890" w:type="dxa"/>
            <w:shd w:val="clear" w:color="auto" w:fill="auto"/>
            <w:noWrap/>
            <w:tcMar>
              <w:left w:w="11" w:type="dxa"/>
              <w:right w:w="11" w:type="dxa"/>
            </w:tcMar>
            <w:vAlign w:val="center"/>
            <w:hideMark/>
          </w:tcPr>
          <w:p w14:paraId="03E7DC5D"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616</w:t>
            </w:r>
          </w:p>
        </w:tc>
        <w:tc>
          <w:tcPr>
            <w:tcW w:w="879" w:type="dxa"/>
            <w:shd w:val="clear" w:color="auto" w:fill="auto"/>
            <w:noWrap/>
            <w:tcMar>
              <w:left w:w="11" w:type="dxa"/>
              <w:right w:w="11" w:type="dxa"/>
            </w:tcMar>
            <w:vAlign w:val="center"/>
            <w:hideMark/>
          </w:tcPr>
          <w:p w14:paraId="70FD8A17"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758</w:t>
            </w:r>
          </w:p>
        </w:tc>
        <w:tc>
          <w:tcPr>
            <w:tcW w:w="815" w:type="dxa"/>
            <w:shd w:val="clear" w:color="auto" w:fill="auto"/>
            <w:noWrap/>
            <w:tcMar>
              <w:left w:w="11" w:type="dxa"/>
              <w:right w:w="11" w:type="dxa"/>
            </w:tcMar>
            <w:vAlign w:val="center"/>
            <w:hideMark/>
          </w:tcPr>
          <w:p w14:paraId="49A777EF"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758</w:t>
            </w:r>
          </w:p>
        </w:tc>
        <w:tc>
          <w:tcPr>
            <w:tcW w:w="906" w:type="dxa"/>
            <w:shd w:val="clear" w:color="auto" w:fill="auto"/>
            <w:noWrap/>
            <w:tcMar>
              <w:left w:w="11" w:type="dxa"/>
              <w:right w:w="11" w:type="dxa"/>
            </w:tcMar>
            <w:vAlign w:val="center"/>
            <w:hideMark/>
          </w:tcPr>
          <w:p w14:paraId="38B0F519"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758</w:t>
            </w:r>
          </w:p>
        </w:tc>
        <w:tc>
          <w:tcPr>
            <w:tcW w:w="916" w:type="dxa"/>
            <w:shd w:val="clear" w:color="auto" w:fill="auto"/>
            <w:noWrap/>
            <w:tcMar>
              <w:left w:w="11" w:type="dxa"/>
              <w:right w:w="11" w:type="dxa"/>
            </w:tcMar>
            <w:vAlign w:val="center"/>
            <w:hideMark/>
          </w:tcPr>
          <w:p w14:paraId="77B7A1C9"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758</w:t>
            </w:r>
          </w:p>
        </w:tc>
        <w:tc>
          <w:tcPr>
            <w:tcW w:w="815" w:type="dxa"/>
            <w:shd w:val="clear" w:color="auto" w:fill="auto"/>
            <w:noWrap/>
            <w:tcMar>
              <w:left w:w="11" w:type="dxa"/>
              <w:right w:w="11" w:type="dxa"/>
            </w:tcMar>
            <w:vAlign w:val="center"/>
            <w:hideMark/>
          </w:tcPr>
          <w:p w14:paraId="5AC696D3"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758</w:t>
            </w:r>
          </w:p>
        </w:tc>
        <w:tc>
          <w:tcPr>
            <w:tcW w:w="1172" w:type="dxa"/>
            <w:shd w:val="clear" w:color="auto" w:fill="auto"/>
            <w:noWrap/>
            <w:tcMar>
              <w:left w:w="11" w:type="dxa"/>
              <w:right w:w="11" w:type="dxa"/>
            </w:tcMar>
            <w:vAlign w:val="center"/>
            <w:hideMark/>
          </w:tcPr>
          <w:p w14:paraId="0F9511C5"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758</w:t>
            </w:r>
          </w:p>
        </w:tc>
        <w:tc>
          <w:tcPr>
            <w:tcW w:w="1386" w:type="dxa"/>
            <w:shd w:val="clear" w:color="auto" w:fill="auto"/>
            <w:noWrap/>
            <w:tcMar>
              <w:left w:w="11" w:type="dxa"/>
              <w:right w:w="11" w:type="dxa"/>
            </w:tcMar>
            <w:vAlign w:val="center"/>
            <w:hideMark/>
          </w:tcPr>
          <w:p w14:paraId="64D7625E"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758</w:t>
            </w:r>
          </w:p>
        </w:tc>
      </w:tr>
      <w:tr w:rsidR="00DF5F96" w:rsidRPr="00F70AA5" w14:paraId="6B65413B" w14:textId="77777777" w:rsidTr="00D63A05">
        <w:trPr>
          <w:trHeight w:val="472"/>
        </w:trPr>
        <w:tc>
          <w:tcPr>
            <w:tcW w:w="4129" w:type="dxa"/>
            <w:shd w:val="clear" w:color="auto" w:fill="auto"/>
            <w:noWrap/>
            <w:tcMar>
              <w:left w:w="11" w:type="dxa"/>
              <w:right w:w="11" w:type="dxa"/>
            </w:tcMar>
            <w:vAlign w:val="center"/>
            <w:hideMark/>
          </w:tcPr>
          <w:p w14:paraId="470485DE" w14:textId="77777777" w:rsidR="00EC12E7" w:rsidRPr="00F70AA5" w:rsidRDefault="00EC12E7" w:rsidP="00F70AA5">
            <w:pPr>
              <w:spacing w:after="0" w:line="240" w:lineRule="auto"/>
              <w:ind w:firstLine="0"/>
              <w:rPr>
                <w:sz w:val="20"/>
              </w:rPr>
            </w:pPr>
            <w:r w:rsidRPr="00F70AA5">
              <w:rPr>
                <w:sz w:val="20"/>
              </w:rPr>
              <w:t>Располагаемая мощность оборудования, Гкал/час</w:t>
            </w:r>
          </w:p>
        </w:tc>
        <w:tc>
          <w:tcPr>
            <w:tcW w:w="1143" w:type="dxa"/>
            <w:shd w:val="clear" w:color="auto" w:fill="auto"/>
            <w:noWrap/>
            <w:tcMar>
              <w:left w:w="11" w:type="dxa"/>
              <w:right w:w="11" w:type="dxa"/>
            </w:tcMar>
            <w:vAlign w:val="center"/>
            <w:hideMark/>
          </w:tcPr>
          <w:p w14:paraId="139077E2"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388.4</w:t>
            </w:r>
          </w:p>
        </w:tc>
        <w:tc>
          <w:tcPr>
            <w:tcW w:w="944" w:type="dxa"/>
            <w:shd w:val="clear" w:color="auto" w:fill="auto"/>
            <w:noWrap/>
            <w:tcMar>
              <w:left w:w="11" w:type="dxa"/>
              <w:right w:w="11" w:type="dxa"/>
            </w:tcMar>
            <w:vAlign w:val="center"/>
            <w:hideMark/>
          </w:tcPr>
          <w:p w14:paraId="2853D199"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388.4</w:t>
            </w:r>
          </w:p>
        </w:tc>
        <w:tc>
          <w:tcPr>
            <w:tcW w:w="818" w:type="dxa"/>
            <w:vAlign w:val="center"/>
          </w:tcPr>
          <w:p w14:paraId="329CB2C6"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388.4</w:t>
            </w:r>
          </w:p>
        </w:tc>
        <w:tc>
          <w:tcPr>
            <w:tcW w:w="890" w:type="dxa"/>
            <w:shd w:val="clear" w:color="auto" w:fill="auto"/>
            <w:noWrap/>
            <w:tcMar>
              <w:left w:w="11" w:type="dxa"/>
              <w:right w:w="11" w:type="dxa"/>
            </w:tcMar>
            <w:vAlign w:val="center"/>
            <w:hideMark/>
          </w:tcPr>
          <w:p w14:paraId="408327C0"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352.4</w:t>
            </w:r>
          </w:p>
        </w:tc>
        <w:tc>
          <w:tcPr>
            <w:tcW w:w="879" w:type="dxa"/>
            <w:shd w:val="clear" w:color="auto" w:fill="auto"/>
            <w:noWrap/>
            <w:tcMar>
              <w:left w:w="11" w:type="dxa"/>
              <w:right w:w="11" w:type="dxa"/>
            </w:tcMar>
            <w:vAlign w:val="center"/>
            <w:hideMark/>
          </w:tcPr>
          <w:p w14:paraId="0298D815"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532,7</w:t>
            </w:r>
          </w:p>
        </w:tc>
        <w:tc>
          <w:tcPr>
            <w:tcW w:w="815" w:type="dxa"/>
            <w:shd w:val="clear" w:color="auto" w:fill="auto"/>
            <w:noWrap/>
            <w:tcMar>
              <w:left w:w="11" w:type="dxa"/>
              <w:right w:w="11" w:type="dxa"/>
            </w:tcMar>
            <w:vAlign w:val="center"/>
            <w:hideMark/>
          </w:tcPr>
          <w:p w14:paraId="3CA63D40"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490,7</w:t>
            </w:r>
          </w:p>
        </w:tc>
        <w:tc>
          <w:tcPr>
            <w:tcW w:w="906" w:type="dxa"/>
            <w:shd w:val="clear" w:color="auto" w:fill="auto"/>
            <w:noWrap/>
            <w:tcMar>
              <w:left w:w="11" w:type="dxa"/>
              <w:right w:w="11" w:type="dxa"/>
            </w:tcMar>
            <w:vAlign w:val="center"/>
            <w:hideMark/>
          </w:tcPr>
          <w:p w14:paraId="50888CC1"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422,23</w:t>
            </w:r>
          </w:p>
        </w:tc>
        <w:tc>
          <w:tcPr>
            <w:tcW w:w="916" w:type="dxa"/>
            <w:shd w:val="clear" w:color="auto" w:fill="auto"/>
            <w:noWrap/>
            <w:tcMar>
              <w:left w:w="11" w:type="dxa"/>
              <w:right w:w="11" w:type="dxa"/>
            </w:tcMar>
            <w:vAlign w:val="center"/>
            <w:hideMark/>
          </w:tcPr>
          <w:p w14:paraId="218CA40D"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456,7</w:t>
            </w:r>
          </w:p>
        </w:tc>
        <w:tc>
          <w:tcPr>
            <w:tcW w:w="815" w:type="dxa"/>
            <w:shd w:val="clear" w:color="auto" w:fill="auto"/>
            <w:noWrap/>
            <w:tcMar>
              <w:left w:w="11" w:type="dxa"/>
              <w:right w:w="11" w:type="dxa"/>
            </w:tcMar>
            <w:vAlign w:val="center"/>
            <w:hideMark/>
          </w:tcPr>
          <w:p w14:paraId="2B7E5BB1"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548,6</w:t>
            </w:r>
          </w:p>
        </w:tc>
        <w:tc>
          <w:tcPr>
            <w:tcW w:w="1172" w:type="dxa"/>
            <w:shd w:val="clear" w:color="auto" w:fill="auto"/>
            <w:noWrap/>
            <w:tcMar>
              <w:left w:w="11" w:type="dxa"/>
              <w:right w:w="11" w:type="dxa"/>
            </w:tcMar>
            <w:vAlign w:val="center"/>
            <w:hideMark/>
          </w:tcPr>
          <w:p w14:paraId="29906E64"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450,6</w:t>
            </w:r>
          </w:p>
        </w:tc>
        <w:tc>
          <w:tcPr>
            <w:tcW w:w="1386" w:type="dxa"/>
            <w:shd w:val="clear" w:color="auto" w:fill="auto"/>
            <w:noWrap/>
            <w:tcMar>
              <w:left w:w="11" w:type="dxa"/>
              <w:right w:w="11" w:type="dxa"/>
            </w:tcMar>
            <w:vAlign w:val="center"/>
            <w:hideMark/>
          </w:tcPr>
          <w:p w14:paraId="24E7CB0C"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450,6</w:t>
            </w:r>
          </w:p>
        </w:tc>
      </w:tr>
      <w:tr w:rsidR="00DF5F96" w:rsidRPr="00F70AA5" w14:paraId="14020A6E" w14:textId="77777777" w:rsidTr="00D63A05">
        <w:trPr>
          <w:trHeight w:val="228"/>
        </w:trPr>
        <w:tc>
          <w:tcPr>
            <w:tcW w:w="4129" w:type="dxa"/>
            <w:shd w:val="clear" w:color="auto" w:fill="auto"/>
            <w:noWrap/>
            <w:tcMar>
              <w:left w:w="11" w:type="dxa"/>
              <w:right w:w="11" w:type="dxa"/>
            </w:tcMar>
            <w:vAlign w:val="center"/>
            <w:hideMark/>
          </w:tcPr>
          <w:p w14:paraId="26846547" w14:textId="77777777" w:rsidR="00EC12E7" w:rsidRPr="00F70AA5" w:rsidRDefault="00EC12E7" w:rsidP="00F70AA5">
            <w:pPr>
              <w:spacing w:after="0" w:line="240" w:lineRule="auto"/>
              <w:ind w:firstLine="0"/>
              <w:rPr>
                <w:sz w:val="20"/>
              </w:rPr>
            </w:pPr>
            <w:r w:rsidRPr="00F70AA5">
              <w:rPr>
                <w:sz w:val="20"/>
              </w:rPr>
              <w:t>Ограничения тепловой мощности, %</w:t>
            </w:r>
          </w:p>
        </w:tc>
        <w:tc>
          <w:tcPr>
            <w:tcW w:w="1143" w:type="dxa"/>
            <w:shd w:val="clear" w:color="auto" w:fill="auto"/>
            <w:noWrap/>
            <w:tcMar>
              <w:left w:w="11" w:type="dxa"/>
              <w:right w:w="11" w:type="dxa"/>
            </w:tcMar>
            <w:vAlign w:val="center"/>
            <w:hideMark/>
          </w:tcPr>
          <w:p w14:paraId="402E1D8C"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49%</w:t>
            </w:r>
          </w:p>
        </w:tc>
        <w:tc>
          <w:tcPr>
            <w:tcW w:w="944" w:type="dxa"/>
            <w:shd w:val="clear" w:color="auto" w:fill="auto"/>
            <w:noWrap/>
            <w:tcMar>
              <w:left w:w="11" w:type="dxa"/>
              <w:right w:w="11" w:type="dxa"/>
            </w:tcMar>
            <w:vAlign w:val="center"/>
            <w:hideMark/>
          </w:tcPr>
          <w:p w14:paraId="44306C03"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49%</w:t>
            </w:r>
          </w:p>
        </w:tc>
        <w:tc>
          <w:tcPr>
            <w:tcW w:w="818" w:type="dxa"/>
            <w:vAlign w:val="center"/>
          </w:tcPr>
          <w:p w14:paraId="10AC7500"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49%</w:t>
            </w:r>
          </w:p>
        </w:tc>
        <w:tc>
          <w:tcPr>
            <w:tcW w:w="890" w:type="dxa"/>
            <w:shd w:val="clear" w:color="auto" w:fill="auto"/>
            <w:noWrap/>
            <w:tcMar>
              <w:left w:w="11" w:type="dxa"/>
              <w:right w:w="11" w:type="dxa"/>
            </w:tcMar>
            <w:vAlign w:val="center"/>
            <w:hideMark/>
          </w:tcPr>
          <w:p w14:paraId="43114689"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43%</w:t>
            </w:r>
          </w:p>
        </w:tc>
        <w:tc>
          <w:tcPr>
            <w:tcW w:w="879" w:type="dxa"/>
            <w:shd w:val="clear" w:color="auto" w:fill="auto"/>
            <w:noWrap/>
            <w:tcMar>
              <w:left w:w="11" w:type="dxa"/>
              <w:right w:w="11" w:type="dxa"/>
            </w:tcMar>
            <w:vAlign w:val="center"/>
            <w:hideMark/>
          </w:tcPr>
          <w:p w14:paraId="08CBBED4"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31%</w:t>
            </w:r>
          </w:p>
        </w:tc>
        <w:tc>
          <w:tcPr>
            <w:tcW w:w="815" w:type="dxa"/>
            <w:shd w:val="clear" w:color="auto" w:fill="auto"/>
            <w:noWrap/>
            <w:tcMar>
              <w:left w:w="11" w:type="dxa"/>
              <w:right w:w="11" w:type="dxa"/>
            </w:tcMar>
            <w:vAlign w:val="center"/>
            <w:hideMark/>
          </w:tcPr>
          <w:p w14:paraId="0B648251"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35%</w:t>
            </w:r>
          </w:p>
        </w:tc>
        <w:tc>
          <w:tcPr>
            <w:tcW w:w="906" w:type="dxa"/>
            <w:shd w:val="clear" w:color="auto" w:fill="auto"/>
            <w:noWrap/>
            <w:tcMar>
              <w:left w:w="11" w:type="dxa"/>
              <w:right w:w="11" w:type="dxa"/>
            </w:tcMar>
            <w:vAlign w:val="center"/>
            <w:hideMark/>
          </w:tcPr>
          <w:p w14:paraId="29E812DA"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44%</w:t>
            </w:r>
          </w:p>
        </w:tc>
        <w:tc>
          <w:tcPr>
            <w:tcW w:w="916" w:type="dxa"/>
            <w:shd w:val="clear" w:color="auto" w:fill="auto"/>
            <w:noWrap/>
            <w:tcMar>
              <w:left w:w="11" w:type="dxa"/>
              <w:right w:w="11" w:type="dxa"/>
            </w:tcMar>
            <w:vAlign w:val="center"/>
            <w:hideMark/>
          </w:tcPr>
          <w:p w14:paraId="4727FC3A"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40%</w:t>
            </w:r>
          </w:p>
        </w:tc>
        <w:tc>
          <w:tcPr>
            <w:tcW w:w="815" w:type="dxa"/>
            <w:shd w:val="clear" w:color="auto" w:fill="auto"/>
            <w:noWrap/>
            <w:tcMar>
              <w:left w:w="11" w:type="dxa"/>
              <w:right w:w="11" w:type="dxa"/>
            </w:tcMar>
            <w:vAlign w:val="center"/>
            <w:hideMark/>
          </w:tcPr>
          <w:p w14:paraId="64041E66"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28%</w:t>
            </w:r>
          </w:p>
        </w:tc>
        <w:tc>
          <w:tcPr>
            <w:tcW w:w="1172" w:type="dxa"/>
            <w:shd w:val="clear" w:color="auto" w:fill="auto"/>
            <w:noWrap/>
            <w:tcMar>
              <w:left w:w="11" w:type="dxa"/>
              <w:right w:w="11" w:type="dxa"/>
            </w:tcMar>
            <w:vAlign w:val="center"/>
            <w:hideMark/>
          </w:tcPr>
          <w:p w14:paraId="0D0F2D63"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41%</w:t>
            </w:r>
          </w:p>
        </w:tc>
        <w:tc>
          <w:tcPr>
            <w:tcW w:w="1386" w:type="dxa"/>
            <w:shd w:val="clear" w:color="auto" w:fill="auto"/>
            <w:noWrap/>
            <w:tcMar>
              <w:left w:w="11" w:type="dxa"/>
              <w:right w:w="11" w:type="dxa"/>
            </w:tcMar>
            <w:vAlign w:val="center"/>
            <w:hideMark/>
          </w:tcPr>
          <w:p w14:paraId="1A4CEBE2"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41%</w:t>
            </w:r>
          </w:p>
        </w:tc>
      </w:tr>
      <w:tr w:rsidR="00DF5F96" w:rsidRPr="00F70AA5" w14:paraId="3079A5EB" w14:textId="77777777" w:rsidTr="00D63A05">
        <w:trPr>
          <w:trHeight w:val="228"/>
        </w:trPr>
        <w:tc>
          <w:tcPr>
            <w:tcW w:w="4129" w:type="dxa"/>
            <w:shd w:val="clear" w:color="auto" w:fill="auto"/>
            <w:noWrap/>
            <w:tcMar>
              <w:left w:w="11" w:type="dxa"/>
              <w:right w:w="11" w:type="dxa"/>
            </w:tcMar>
            <w:vAlign w:val="center"/>
            <w:hideMark/>
          </w:tcPr>
          <w:p w14:paraId="2D56E2D2" w14:textId="77777777" w:rsidR="00EC12E7" w:rsidRPr="00F70AA5" w:rsidRDefault="00EC12E7" w:rsidP="00F70AA5">
            <w:pPr>
              <w:spacing w:after="0" w:line="240" w:lineRule="auto"/>
              <w:ind w:firstLine="0"/>
              <w:rPr>
                <w:sz w:val="20"/>
              </w:rPr>
            </w:pPr>
            <w:r w:rsidRPr="00F70AA5">
              <w:rPr>
                <w:sz w:val="20"/>
              </w:rPr>
              <w:t>Собственные нужды, Гкал/час</w:t>
            </w:r>
          </w:p>
        </w:tc>
        <w:tc>
          <w:tcPr>
            <w:tcW w:w="1143" w:type="dxa"/>
            <w:shd w:val="clear" w:color="auto" w:fill="auto"/>
            <w:noWrap/>
            <w:tcMar>
              <w:left w:w="11" w:type="dxa"/>
              <w:right w:w="11" w:type="dxa"/>
            </w:tcMar>
            <w:vAlign w:val="center"/>
            <w:hideMark/>
          </w:tcPr>
          <w:p w14:paraId="7948695A"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61</w:t>
            </w:r>
          </w:p>
        </w:tc>
        <w:tc>
          <w:tcPr>
            <w:tcW w:w="944" w:type="dxa"/>
            <w:shd w:val="clear" w:color="auto" w:fill="auto"/>
            <w:noWrap/>
            <w:tcMar>
              <w:left w:w="11" w:type="dxa"/>
              <w:right w:w="11" w:type="dxa"/>
            </w:tcMar>
            <w:vAlign w:val="center"/>
            <w:hideMark/>
          </w:tcPr>
          <w:p w14:paraId="69FEA471"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61</w:t>
            </w:r>
          </w:p>
        </w:tc>
        <w:tc>
          <w:tcPr>
            <w:tcW w:w="818" w:type="dxa"/>
            <w:vAlign w:val="center"/>
          </w:tcPr>
          <w:p w14:paraId="68F781E7"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61,02</w:t>
            </w:r>
          </w:p>
        </w:tc>
        <w:tc>
          <w:tcPr>
            <w:tcW w:w="890" w:type="dxa"/>
            <w:shd w:val="clear" w:color="auto" w:fill="auto"/>
            <w:noWrap/>
            <w:tcMar>
              <w:left w:w="11" w:type="dxa"/>
              <w:right w:w="11" w:type="dxa"/>
            </w:tcMar>
            <w:vAlign w:val="center"/>
            <w:hideMark/>
          </w:tcPr>
          <w:p w14:paraId="7A3F689C"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61,15</w:t>
            </w:r>
          </w:p>
        </w:tc>
        <w:tc>
          <w:tcPr>
            <w:tcW w:w="879" w:type="dxa"/>
            <w:shd w:val="clear" w:color="auto" w:fill="auto"/>
            <w:noWrap/>
            <w:tcMar>
              <w:left w:w="11" w:type="dxa"/>
              <w:right w:w="11" w:type="dxa"/>
            </w:tcMar>
            <w:vAlign w:val="center"/>
            <w:hideMark/>
          </w:tcPr>
          <w:p w14:paraId="6D9D25E0"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68.7</w:t>
            </w:r>
          </w:p>
        </w:tc>
        <w:tc>
          <w:tcPr>
            <w:tcW w:w="815" w:type="dxa"/>
            <w:shd w:val="clear" w:color="auto" w:fill="auto"/>
            <w:noWrap/>
            <w:tcMar>
              <w:left w:w="11" w:type="dxa"/>
              <w:right w:w="11" w:type="dxa"/>
            </w:tcMar>
            <w:vAlign w:val="center"/>
            <w:hideMark/>
          </w:tcPr>
          <w:p w14:paraId="40C2F04C"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68,748</w:t>
            </w:r>
          </w:p>
        </w:tc>
        <w:tc>
          <w:tcPr>
            <w:tcW w:w="906" w:type="dxa"/>
            <w:shd w:val="clear" w:color="auto" w:fill="auto"/>
            <w:noWrap/>
            <w:tcMar>
              <w:left w:w="11" w:type="dxa"/>
              <w:right w:w="11" w:type="dxa"/>
            </w:tcMar>
            <w:vAlign w:val="center"/>
            <w:hideMark/>
          </w:tcPr>
          <w:p w14:paraId="11895912"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68,748</w:t>
            </w:r>
          </w:p>
        </w:tc>
        <w:tc>
          <w:tcPr>
            <w:tcW w:w="916" w:type="dxa"/>
            <w:shd w:val="clear" w:color="auto" w:fill="auto"/>
            <w:noWrap/>
            <w:tcMar>
              <w:left w:w="11" w:type="dxa"/>
              <w:right w:w="11" w:type="dxa"/>
            </w:tcMar>
            <w:vAlign w:val="center"/>
            <w:hideMark/>
          </w:tcPr>
          <w:p w14:paraId="5D2AC9A0"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68,748</w:t>
            </w:r>
          </w:p>
        </w:tc>
        <w:tc>
          <w:tcPr>
            <w:tcW w:w="815" w:type="dxa"/>
            <w:shd w:val="clear" w:color="auto" w:fill="auto"/>
            <w:noWrap/>
            <w:tcMar>
              <w:left w:w="11" w:type="dxa"/>
              <w:right w:w="11" w:type="dxa"/>
            </w:tcMar>
            <w:vAlign w:val="center"/>
            <w:hideMark/>
          </w:tcPr>
          <w:p w14:paraId="4D85E0E8"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68,8</w:t>
            </w:r>
          </w:p>
        </w:tc>
        <w:tc>
          <w:tcPr>
            <w:tcW w:w="1172" w:type="dxa"/>
            <w:shd w:val="clear" w:color="auto" w:fill="auto"/>
            <w:noWrap/>
            <w:tcMar>
              <w:left w:w="11" w:type="dxa"/>
              <w:right w:w="11" w:type="dxa"/>
            </w:tcMar>
            <w:vAlign w:val="center"/>
            <w:hideMark/>
          </w:tcPr>
          <w:p w14:paraId="2411FFB2"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68,8</w:t>
            </w:r>
          </w:p>
        </w:tc>
        <w:tc>
          <w:tcPr>
            <w:tcW w:w="1386" w:type="dxa"/>
            <w:shd w:val="clear" w:color="auto" w:fill="auto"/>
            <w:noWrap/>
            <w:tcMar>
              <w:left w:w="11" w:type="dxa"/>
              <w:right w:w="11" w:type="dxa"/>
            </w:tcMar>
            <w:vAlign w:val="center"/>
            <w:hideMark/>
          </w:tcPr>
          <w:p w14:paraId="618B1A37"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68,8</w:t>
            </w:r>
          </w:p>
        </w:tc>
      </w:tr>
      <w:tr w:rsidR="00DF5F96" w:rsidRPr="00F70AA5" w14:paraId="7D0E0F31" w14:textId="77777777" w:rsidTr="00D63A05">
        <w:trPr>
          <w:trHeight w:val="228"/>
        </w:trPr>
        <w:tc>
          <w:tcPr>
            <w:tcW w:w="4129" w:type="dxa"/>
            <w:shd w:val="clear" w:color="auto" w:fill="auto"/>
            <w:noWrap/>
            <w:tcMar>
              <w:left w:w="11" w:type="dxa"/>
              <w:right w:w="11" w:type="dxa"/>
            </w:tcMar>
            <w:vAlign w:val="center"/>
            <w:hideMark/>
          </w:tcPr>
          <w:p w14:paraId="45DEFE77" w14:textId="77777777" w:rsidR="00EC12E7" w:rsidRPr="00F70AA5" w:rsidRDefault="00EC12E7" w:rsidP="00F70AA5">
            <w:pPr>
              <w:spacing w:after="0" w:line="240" w:lineRule="auto"/>
              <w:ind w:firstLine="0"/>
              <w:rPr>
                <w:sz w:val="20"/>
              </w:rPr>
            </w:pPr>
            <w:r w:rsidRPr="00F70AA5">
              <w:rPr>
                <w:sz w:val="20"/>
              </w:rPr>
              <w:t>Хозяйственные нужды, Гкал/час</w:t>
            </w:r>
          </w:p>
        </w:tc>
        <w:tc>
          <w:tcPr>
            <w:tcW w:w="1143" w:type="dxa"/>
            <w:shd w:val="clear" w:color="auto" w:fill="auto"/>
            <w:noWrap/>
            <w:tcMar>
              <w:left w:w="11" w:type="dxa"/>
              <w:right w:w="11" w:type="dxa"/>
            </w:tcMar>
            <w:vAlign w:val="center"/>
            <w:hideMark/>
          </w:tcPr>
          <w:p w14:paraId="16D4E9C2"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7,2</w:t>
            </w:r>
          </w:p>
        </w:tc>
        <w:tc>
          <w:tcPr>
            <w:tcW w:w="944" w:type="dxa"/>
            <w:shd w:val="clear" w:color="auto" w:fill="auto"/>
            <w:noWrap/>
            <w:tcMar>
              <w:left w:w="11" w:type="dxa"/>
              <w:right w:w="11" w:type="dxa"/>
            </w:tcMar>
            <w:vAlign w:val="center"/>
            <w:hideMark/>
          </w:tcPr>
          <w:p w14:paraId="011878BE"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7,2</w:t>
            </w:r>
          </w:p>
        </w:tc>
        <w:tc>
          <w:tcPr>
            <w:tcW w:w="818" w:type="dxa"/>
            <w:vAlign w:val="center"/>
          </w:tcPr>
          <w:p w14:paraId="22DCCC85"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7,2</w:t>
            </w:r>
          </w:p>
        </w:tc>
        <w:tc>
          <w:tcPr>
            <w:tcW w:w="890" w:type="dxa"/>
            <w:shd w:val="clear" w:color="auto" w:fill="auto"/>
            <w:noWrap/>
            <w:tcMar>
              <w:left w:w="11" w:type="dxa"/>
              <w:right w:w="11" w:type="dxa"/>
            </w:tcMar>
            <w:vAlign w:val="center"/>
            <w:hideMark/>
          </w:tcPr>
          <w:p w14:paraId="0B9EC657"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28,1</w:t>
            </w:r>
          </w:p>
        </w:tc>
        <w:tc>
          <w:tcPr>
            <w:tcW w:w="879" w:type="dxa"/>
            <w:shd w:val="clear" w:color="auto" w:fill="auto"/>
            <w:noWrap/>
            <w:tcMar>
              <w:left w:w="11" w:type="dxa"/>
              <w:right w:w="11" w:type="dxa"/>
            </w:tcMar>
            <w:vAlign w:val="center"/>
            <w:hideMark/>
          </w:tcPr>
          <w:p w14:paraId="652BA32D"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28,1</w:t>
            </w:r>
          </w:p>
        </w:tc>
        <w:tc>
          <w:tcPr>
            <w:tcW w:w="815" w:type="dxa"/>
            <w:shd w:val="clear" w:color="auto" w:fill="auto"/>
            <w:noWrap/>
            <w:tcMar>
              <w:left w:w="11" w:type="dxa"/>
              <w:right w:w="11" w:type="dxa"/>
            </w:tcMar>
            <w:vAlign w:val="center"/>
            <w:hideMark/>
          </w:tcPr>
          <w:p w14:paraId="561FD3F2"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13,442</w:t>
            </w:r>
          </w:p>
        </w:tc>
        <w:tc>
          <w:tcPr>
            <w:tcW w:w="906" w:type="dxa"/>
            <w:shd w:val="clear" w:color="auto" w:fill="auto"/>
            <w:noWrap/>
            <w:tcMar>
              <w:left w:w="11" w:type="dxa"/>
              <w:right w:w="11" w:type="dxa"/>
            </w:tcMar>
            <w:vAlign w:val="center"/>
            <w:hideMark/>
          </w:tcPr>
          <w:p w14:paraId="1E12BDF0"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14,6</w:t>
            </w:r>
          </w:p>
        </w:tc>
        <w:tc>
          <w:tcPr>
            <w:tcW w:w="916" w:type="dxa"/>
            <w:shd w:val="clear" w:color="auto" w:fill="auto"/>
            <w:noWrap/>
            <w:tcMar>
              <w:left w:w="11" w:type="dxa"/>
              <w:right w:w="11" w:type="dxa"/>
            </w:tcMar>
            <w:vAlign w:val="center"/>
            <w:hideMark/>
          </w:tcPr>
          <w:p w14:paraId="500D5D8E"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14,6</w:t>
            </w:r>
          </w:p>
        </w:tc>
        <w:tc>
          <w:tcPr>
            <w:tcW w:w="815" w:type="dxa"/>
            <w:shd w:val="clear" w:color="auto" w:fill="auto"/>
            <w:noWrap/>
            <w:tcMar>
              <w:left w:w="11" w:type="dxa"/>
              <w:right w:w="11" w:type="dxa"/>
            </w:tcMar>
            <w:vAlign w:val="center"/>
            <w:hideMark/>
          </w:tcPr>
          <w:p w14:paraId="2BCAE15C"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14,6</w:t>
            </w:r>
          </w:p>
        </w:tc>
        <w:tc>
          <w:tcPr>
            <w:tcW w:w="1172" w:type="dxa"/>
            <w:shd w:val="clear" w:color="auto" w:fill="auto"/>
            <w:noWrap/>
            <w:tcMar>
              <w:left w:w="11" w:type="dxa"/>
              <w:right w:w="11" w:type="dxa"/>
            </w:tcMar>
            <w:vAlign w:val="center"/>
            <w:hideMark/>
          </w:tcPr>
          <w:p w14:paraId="213458EC"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14,6</w:t>
            </w:r>
          </w:p>
        </w:tc>
        <w:tc>
          <w:tcPr>
            <w:tcW w:w="1386" w:type="dxa"/>
            <w:shd w:val="clear" w:color="auto" w:fill="auto"/>
            <w:noWrap/>
            <w:tcMar>
              <w:left w:w="11" w:type="dxa"/>
              <w:right w:w="11" w:type="dxa"/>
            </w:tcMar>
            <w:vAlign w:val="center"/>
            <w:hideMark/>
          </w:tcPr>
          <w:p w14:paraId="704408AF"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14,6</w:t>
            </w:r>
          </w:p>
        </w:tc>
      </w:tr>
      <w:tr w:rsidR="00DF5F96" w:rsidRPr="00F70AA5" w14:paraId="7C07EDC4" w14:textId="77777777" w:rsidTr="00D63A05">
        <w:trPr>
          <w:trHeight w:val="228"/>
        </w:trPr>
        <w:tc>
          <w:tcPr>
            <w:tcW w:w="4129" w:type="dxa"/>
            <w:shd w:val="clear" w:color="auto" w:fill="auto"/>
            <w:noWrap/>
            <w:tcMar>
              <w:left w:w="11" w:type="dxa"/>
              <w:right w:w="11" w:type="dxa"/>
            </w:tcMar>
            <w:vAlign w:val="center"/>
            <w:hideMark/>
          </w:tcPr>
          <w:p w14:paraId="1F69C11D" w14:textId="77777777" w:rsidR="00EC12E7" w:rsidRPr="00F70AA5" w:rsidRDefault="00EC12E7" w:rsidP="00F70AA5">
            <w:pPr>
              <w:spacing w:after="0" w:line="240" w:lineRule="auto"/>
              <w:ind w:firstLine="0"/>
              <w:rPr>
                <w:sz w:val="20"/>
              </w:rPr>
            </w:pPr>
            <w:r w:rsidRPr="00F70AA5">
              <w:rPr>
                <w:sz w:val="20"/>
              </w:rPr>
              <w:t>Тепловая мощность нетто, Гкал</w:t>
            </w:r>
          </w:p>
        </w:tc>
        <w:tc>
          <w:tcPr>
            <w:tcW w:w="1143" w:type="dxa"/>
            <w:shd w:val="clear" w:color="auto" w:fill="auto"/>
            <w:noWrap/>
            <w:tcMar>
              <w:left w:w="11" w:type="dxa"/>
              <w:right w:w="11" w:type="dxa"/>
            </w:tcMar>
            <w:vAlign w:val="center"/>
            <w:hideMark/>
          </w:tcPr>
          <w:p w14:paraId="3722482F"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320,2</w:t>
            </w:r>
          </w:p>
        </w:tc>
        <w:tc>
          <w:tcPr>
            <w:tcW w:w="944" w:type="dxa"/>
            <w:shd w:val="clear" w:color="auto" w:fill="auto"/>
            <w:noWrap/>
            <w:tcMar>
              <w:left w:w="11" w:type="dxa"/>
              <w:right w:w="11" w:type="dxa"/>
            </w:tcMar>
            <w:vAlign w:val="center"/>
            <w:hideMark/>
          </w:tcPr>
          <w:p w14:paraId="3937F3F6"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320,2</w:t>
            </w:r>
          </w:p>
        </w:tc>
        <w:tc>
          <w:tcPr>
            <w:tcW w:w="818" w:type="dxa"/>
            <w:vAlign w:val="center"/>
          </w:tcPr>
          <w:p w14:paraId="329709BF"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320,2</w:t>
            </w:r>
          </w:p>
        </w:tc>
        <w:tc>
          <w:tcPr>
            <w:tcW w:w="890" w:type="dxa"/>
            <w:shd w:val="clear" w:color="auto" w:fill="auto"/>
            <w:noWrap/>
            <w:tcMar>
              <w:left w:w="11" w:type="dxa"/>
              <w:right w:w="11" w:type="dxa"/>
            </w:tcMar>
            <w:vAlign w:val="center"/>
            <w:hideMark/>
          </w:tcPr>
          <w:p w14:paraId="675DB502"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263,2</w:t>
            </w:r>
          </w:p>
        </w:tc>
        <w:tc>
          <w:tcPr>
            <w:tcW w:w="879" w:type="dxa"/>
            <w:shd w:val="clear" w:color="auto" w:fill="auto"/>
            <w:noWrap/>
            <w:tcMar>
              <w:left w:w="11" w:type="dxa"/>
              <w:right w:w="11" w:type="dxa"/>
            </w:tcMar>
            <w:vAlign w:val="center"/>
            <w:hideMark/>
          </w:tcPr>
          <w:p w14:paraId="10F5F8A7"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450.6</w:t>
            </w:r>
          </w:p>
        </w:tc>
        <w:tc>
          <w:tcPr>
            <w:tcW w:w="815" w:type="dxa"/>
            <w:shd w:val="clear" w:color="auto" w:fill="auto"/>
            <w:noWrap/>
            <w:tcMar>
              <w:left w:w="11" w:type="dxa"/>
              <w:right w:w="11" w:type="dxa"/>
            </w:tcMar>
            <w:vAlign w:val="center"/>
            <w:hideMark/>
          </w:tcPr>
          <w:p w14:paraId="4750D9DC"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408,5</w:t>
            </w:r>
          </w:p>
        </w:tc>
        <w:tc>
          <w:tcPr>
            <w:tcW w:w="906" w:type="dxa"/>
            <w:shd w:val="clear" w:color="auto" w:fill="auto"/>
            <w:noWrap/>
            <w:tcMar>
              <w:left w:w="11" w:type="dxa"/>
              <w:right w:w="11" w:type="dxa"/>
            </w:tcMar>
            <w:vAlign w:val="center"/>
            <w:hideMark/>
          </w:tcPr>
          <w:p w14:paraId="03C2B9CC"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322,23</w:t>
            </w:r>
          </w:p>
        </w:tc>
        <w:tc>
          <w:tcPr>
            <w:tcW w:w="916" w:type="dxa"/>
            <w:shd w:val="clear" w:color="auto" w:fill="auto"/>
            <w:noWrap/>
            <w:tcMar>
              <w:left w:w="11" w:type="dxa"/>
              <w:right w:w="11" w:type="dxa"/>
            </w:tcMar>
            <w:vAlign w:val="center"/>
            <w:hideMark/>
          </w:tcPr>
          <w:p w14:paraId="605E77A9"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356,7</w:t>
            </w:r>
          </w:p>
        </w:tc>
        <w:tc>
          <w:tcPr>
            <w:tcW w:w="815" w:type="dxa"/>
            <w:shd w:val="clear" w:color="auto" w:fill="auto"/>
            <w:noWrap/>
            <w:tcMar>
              <w:left w:w="11" w:type="dxa"/>
              <w:right w:w="11" w:type="dxa"/>
            </w:tcMar>
            <w:vAlign w:val="center"/>
            <w:hideMark/>
          </w:tcPr>
          <w:p w14:paraId="23218336"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465,2</w:t>
            </w:r>
          </w:p>
        </w:tc>
        <w:tc>
          <w:tcPr>
            <w:tcW w:w="1172" w:type="dxa"/>
            <w:shd w:val="clear" w:color="auto" w:fill="auto"/>
            <w:noWrap/>
            <w:tcMar>
              <w:left w:w="11" w:type="dxa"/>
              <w:right w:w="11" w:type="dxa"/>
            </w:tcMar>
            <w:vAlign w:val="center"/>
            <w:hideMark/>
          </w:tcPr>
          <w:p w14:paraId="57B368E9"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367,2</w:t>
            </w:r>
          </w:p>
        </w:tc>
        <w:tc>
          <w:tcPr>
            <w:tcW w:w="1386" w:type="dxa"/>
            <w:shd w:val="clear" w:color="auto" w:fill="auto"/>
            <w:noWrap/>
            <w:tcMar>
              <w:left w:w="11" w:type="dxa"/>
              <w:right w:w="11" w:type="dxa"/>
            </w:tcMar>
            <w:vAlign w:val="center"/>
            <w:hideMark/>
          </w:tcPr>
          <w:p w14:paraId="18CC98A0"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367,2</w:t>
            </w:r>
          </w:p>
        </w:tc>
      </w:tr>
      <w:tr w:rsidR="00DF5F96" w:rsidRPr="00F70AA5" w14:paraId="4889EF2D" w14:textId="77777777" w:rsidTr="00D63A05">
        <w:trPr>
          <w:trHeight w:val="228"/>
        </w:trPr>
        <w:tc>
          <w:tcPr>
            <w:tcW w:w="4129" w:type="dxa"/>
            <w:shd w:val="clear" w:color="auto" w:fill="auto"/>
            <w:noWrap/>
            <w:tcMar>
              <w:left w:w="11" w:type="dxa"/>
              <w:right w:w="11" w:type="dxa"/>
            </w:tcMar>
            <w:vAlign w:val="center"/>
            <w:hideMark/>
          </w:tcPr>
          <w:p w14:paraId="57396885" w14:textId="77777777" w:rsidR="00EC12E7" w:rsidRPr="00F70AA5" w:rsidRDefault="00EC12E7" w:rsidP="00F70AA5">
            <w:pPr>
              <w:spacing w:after="0" w:line="240" w:lineRule="auto"/>
              <w:ind w:firstLine="0"/>
              <w:rPr>
                <w:sz w:val="20"/>
              </w:rPr>
            </w:pPr>
            <w:r w:rsidRPr="00F70AA5">
              <w:rPr>
                <w:sz w:val="20"/>
              </w:rPr>
              <w:t>Потери мощности в тепловой сети, Гкал/час</w:t>
            </w:r>
          </w:p>
        </w:tc>
        <w:tc>
          <w:tcPr>
            <w:tcW w:w="1143" w:type="dxa"/>
            <w:shd w:val="clear" w:color="auto" w:fill="auto"/>
            <w:noWrap/>
            <w:tcMar>
              <w:left w:w="11" w:type="dxa"/>
              <w:right w:w="11" w:type="dxa"/>
            </w:tcMar>
            <w:vAlign w:val="center"/>
            <w:hideMark/>
          </w:tcPr>
          <w:p w14:paraId="506B9AF2"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16,4</w:t>
            </w:r>
          </w:p>
        </w:tc>
        <w:tc>
          <w:tcPr>
            <w:tcW w:w="944" w:type="dxa"/>
            <w:shd w:val="clear" w:color="auto" w:fill="auto"/>
            <w:noWrap/>
            <w:tcMar>
              <w:left w:w="11" w:type="dxa"/>
              <w:right w:w="11" w:type="dxa"/>
            </w:tcMar>
            <w:vAlign w:val="center"/>
            <w:hideMark/>
          </w:tcPr>
          <w:p w14:paraId="4B240D94"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16,4</w:t>
            </w:r>
          </w:p>
        </w:tc>
        <w:tc>
          <w:tcPr>
            <w:tcW w:w="818" w:type="dxa"/>
            <w:vAlign w:val="center"/>
          </w:tcPr>
          <w:p w14:paraId="4129D489"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16,6</w:t>
            </w:r>
          </w:p>
        </w:tc>
        <w:tc>
          <w:tcPr>
            <w:tcW w:w="890" w:type="dxa"/>
            <w:shd w:val="clear" w:color="auto" w:fill="auto"/>
            <w:noWrap/>
            <w:tcMar>
              <w:left w:w="11" w:type="dxa"/>
              <w:right w:w="11" w:type="dxa"/>
            </w:tcMar>
            <w:vAlign w:val="center"/>
            <w:hideMark/>
          </w:tcPr>
          <w:p w14:paraId="7CCB6994"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11,7</w:t>
            </w:r>
          </w:p>
        </w:tc>
        <w:tc>
          <w:tcPr>
            <w:tcW w:w="879" w:type="dxa"/>
            <w:shd w:val="clear" w:color="auto" w:fill="auto"/>
            <w:noWrap/>
            <w:tcMar>
              <w:left w:w="11" w:type="dxa"/>
              <w:right w:w="11" w:type="dxa"/>
            </w:tcMar>
            <w:vAlign w:val="center"/>
            <w:hideMark/>
          </w:tcPr>
          <w:p w14:paraId="229E3C7E"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18,1</w:t>
            </w:r>
          </w:p>
        </w:tc>
        <w:tc>
          <w:tcPr>
            <w:tcW w:w="815" w:type="dxa"/>
            <w:shd w:val="clear" w:color="auto" w:fill="auto"/>
            <w:noWrap/>
            <w:tcMar>
              <w:left w:w="11" w:type="dxa"/>
              <w:right w:w="11" w:type="dxa"/>
            </w:tcMar>
            <w:vAlign w:val="center"/>
            <w:hideMark/>
          </w:tcPr>
          <w:p w14:paraId="2B836CA4"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18,1</w:t>
            </w:r>
          </w:p>
        </w:tc>
        <w:tc>
          <w:tcPr>
            <w:tcW w:w="906" w:type="dxa"/>
            <w:shd w:val="clear" w:color="auto" w:fill="auto"/>
            <w:noWrap/>
            <w:tcMar>
              <w:left w:w="11" w:type="dxa"/>
              <w:right w:w="11" w:type="dxa"/>
            </w:tcMar>
            <w:vAlign w:val="center"/>
            <w:hideMark/>
          </w:tcPr>
          <w:p w14:paraId="6BEB9243"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11,8</w:t>
            </w:r>
          </w:p>
        </w:tc>
        <w:tc>
          <w:tcPr>
            <w:tcW w:w="916" w:type="dxa"/>
            <w:shd w:val="clear" w:color="auto" w:fill="auto"/>
            <w:noWrap/>
            <w:tcMar>
              <w:left w:w="11" w:type="dxa"/>
              <w:right w:w="11" w:type="dxa"/>
            </w:tcMar>
            <w:vAlign w:val="center"/>
            <w:hideMark/>
          </w:tcPr>
          <w:p w14:paraId="47570781"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11,8</w:t>
            </w:r>
          </w:p>
        </w:tc>
        <w:tc>
          <w:tcPr>
            <w:tcW w:w="815" w:type="dxa"/>
            <w:shd w:val="clear" w:color="auto" w:fill="auto"/>
            <w:noWrap/>
            <w:tcMar>
              <w:left w:w="11" w:type="dxa"/>
              <w:right w:w="11" w:type="dxa"/>
            </w:tcMar>
            <w:vAlign w:val="center"/>
            <w:hideMark/>
          </w:tcPr>
          <w:p w14:paraId="70C7C0BE"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11,8</w:t>
            </w:r>
          </w:p>
        </w:tc>
        <w:tc>
          <w:tcPr>
            <w:tcW w:w="1172" w:type="dxa"/>
            <w:shd w:val="clear" w:color="auto" w:fill="auto"/>
            <w:noWrap/>
            <w:tcMar>
              <w:left w:w="11" w:type="dxa"/>
              <w:right w:w="11" w:type="dxa"/>
            </w:tcMar>
            <w:vAlign w:val="center"/>
            <w:hideMark/>
          </w:tcPr>
          <w:p w14:paraId="3A3A33E8"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11,8</w:t>
            </w:r>
          </w:p>
        </w:tc>
        <w:tc>
          <w:tcPr>
            <w:tcW w:w="1386" w:type="dxa"/>
            <w:shd w:val="clear" w:color="auto" w:fill="auto"/>
            <w:noWrap/>
            <w:tcMar>
              <w:left w:w="11" w:type="dxa"/>
              <w:right w:w="11" w:type="dxa"/>
            </w:tcMar>
            <w:vAlign w:val="center"/>
            <w:hideMark/>
          </w:tcPr>
          <w:p w14:paraId="65E620EC"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11,8</w:t>
            </w:r>
          </w:p>
        </w:tc>
      </w:tr>
      <w:tr w:rsidR="00DF5F96" w:rsidRPr="00F70AA5" w14:paraId="7B227D22" w14:textId="77777777" w:rsidTr="00D63A05">
        <w:trPr>
          <w:trHeight w:val="457"/>
        </w:trPr>
        <w:tc>
          <w:tcPr>
            <w:tcW w:w="4129" w:type="dxa"/>
            <w:shd w:val="clear" w:color="auto" w:fill="auto"/>
            <w:noWrap/>
            <w:tcMar>
              <w:left w:w="11" w:type="dxa"/>
              <w:right w:w="11" w:type="dxa"/>
            </w:tcMar>
            <w:vAlign w:val="center"/>
            <w:hideMark/>
          </w:tcPr>
          <w:p w14:paraId="6EA96B56" w14:textId="77777777" w:rsidR="00EC12E7" w:rsidRPr="00F70AA5" w:rsidRDefault="00EC12E7" w:rsidP="00F70AA5">
            <w:pPr>
              <w:spacing w:after="0" w:line="240" w:lineRule="auto"/>
              <w:ind w:firstLine="0"/>
              <w:rPr>
                <w:sz w:val="20"/>
              </w:rPr>
            </w:pPr>
            <w:r w:rsidRPr="00F70AA5">
              <w:rPr>
                <w:sz w:val="20"/>
              </w:rPr>
              <w:t xml:space="preserve">Присоединенная тепловая нагрузка, Гкал/час в </w:t>
            </w:r>
            <w:proofErr w:type="spellStart"/>
            <w:r w:rsidRPr="00F70AA5">
              <w:rPr>
                <w:sz w:val="20"/>
              </w:rPr>
              <w:t>т.ч</w:t>
            </w:r>
            <w:proofErr w:type="spellEnd"/>
            <w:r w:rsidRPr="00F70AA5">
              <w:rPr>
                <w:sz w:val="20"/>
              </w:rPr>
              <w:t>.</w:t>
            </w:r>
          </w:p>
        </w:tc>
        <w:tc>
          <w:tcPr>
            <w:tcW w:w="1143" w:type="dxa"/>
            <w:shd w:val="clear" w:color="auto" w:fill="auto"/>
            <w:noWrap/>
            <w:tcMar>
              <w:left w:w="11" w:type="dxa"/>
              <w:right w:w="11" w:type="dxa"/>
            </w:tcMar>
            <w:vAlign w:val="center"/>
            <w:hideMark/>
          </w:tcPr>
          <w:p w14:paraId="7487A1D9"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54,4</w:t>
            </w:r>
          </w:p>
        </w:tc>
        <w:tc>
          <w:tcPr>
            <w:tcW w:w="944" w:type="dxa"/>
            <w:shd w:val="clear" w:color="auto" w:fill="auto"/>
            <w:noWrap/>
            <w:tcMar>
              <w:left w:w="11" w:type="dxa"/>
              <w:right w:w="11" w:type="dxa"/>
            </w:tcMar>
            <w:vAlign w:val="center"/>
            <w:hideMark/>
          </w:tcPr>
          <w:p w14:paraId="1258F959"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54,4</w:t>
            </w:r>
          </w:p>
        </w:tc>
        <w:tc>
          <w:tcPr>
            <w:tcW w:w="818" w:type="dxa"/>
            <w:vAlign w:val="center"/>
          </w:tcPr>
          <w:p w14:paraId="7A627404"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55,05</w:t>
            </w:r>
          </w:p>
        </w:tc>
        <w:tc>
          <w:tcPr>
            <w:tcW w:w="890" w:type="dxa"/>
            <w:shd w:val="clear" w:color="auto" w:fill="auto"/>
            <w:noWrap/>
            <w:tcMar>
              <w:left w:w="11" w:type="dxa"/>
              <w:right w:w="11" w:type="dxa"/>
            </w:tcMar>
            <w:vAlign w:val="center"/>
            <w:hideMark/>
          </w:tcPr>
          <w:p w14:paraId="2E09AF7F"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64,4</w:t>
            </w:r>
          </w:p>
        </w:tc>
        <w:tc>
          <w:tcPr>
            <w:tcW w:w="879" w:type="dxa"/>
            <w:shd w:val="clear" w:color="auto" w:fill="auto"/>
            <w:noWrap/>
            <w:tcMar>
              <w:left w:w="11" w:type="dxa"/>
              <w:right w:w="11" w:type="dxa"/>
            </w:tcMar>
            <w:vAlign w:val="center"/>
            <w:hideMark/>
          </w:tcPr>
          <w:p w14:paraId="449E604C"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64,4</w:t>
            </w:r>
          </w:p>
        </w:tc>
        <w:tc>
          <w:tcPr>
            <w:tcW w:w="815" w:type="dxa"/>
            <w:shd w:val="clear" w:color="auto" w:fill="auto"/>
            <w:noWrap/>
            <w:tcMar>
              <w:left w:w="11" w:type="dxa"/>
              <w:right w:w="11" w:type="dxa"/>
            </w:tcMar>
            <w:vAlign w:val="center"/>
            <w:hideMark/>
          </w:tcPr>
          <w:p w14:paraId="0AE11031"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64,4</w:t>
            </w:r>
          </w:p>
        </w:tc>
        <w:tc>
          <w:tcPr>
            <w:tcW w:w="906" w:type="dxa"/>
            <w:shd w:val="clear" w:color="auto" w:fill="auto"/>
            <w:noWrap/>
            <w:tcMar>
              <w:left w:w="11" w:type="dxa"/>
              <w:right w:w="11" w:type="dxa"/>
            </w:tcMar>
            <w:vAlign w:val="center"/>
            <w:hideMark/>
          </w:tcPr>
          <w:p w14:paraId="7736CD56"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83,813</w:t>
            </w:r>
          </w:p>
        </w:tc>
        <w:tc>
          <w:tcPr>
            <w:tcW w:w="916" w:type="dxa"/>
            <w:shd w:val="clear" w:color="auto" w:fill="auto"/>
            <w:noWrap/>
            <w:tcMar>
              <w:left w:w="11" w:type="dxa"/>
              <w:right w:w="11" w:type="dxa"/>
            </w:tcMar>
            <w:vAlign w:val="center"/>
            <w:hideMark/>
          </w:tcPr>
          <w:p w14:paraId="0C705C86"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83,813</w:t>
            </w:r>
          </w:p>
        </w:tc>
        <w:tc>
          <w:tcPr>
            <w:tcW w:w="815" w:type="dxa"/>
            <w:shd w:val="clear" w:color="auto" w:fill="auto"/>
            <w:noWrap/>
            <w:tcMar>
              <w:left w:w="11" w:type="dxa"/>
              <w:right w:w="11" w:type="dxa"/>
            </w:tcMar>
            <w:vAlign w:val="center"/>
            <w:hideMark/>
          </w:tcPr>
          <w:p w14:paraId="4D9A32F5"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83,9</w:t>
            </w:r>
          </w:p>
        </w:tc>
        <w:tc>
          <w:tcPr>
            <w:tcW w:w="1172" w:type="dxa"/>
            <w:shd w:val="clear" w:color="auto" w:fill="auto"/>
            <w:noWrap/>
            <w:tcMar>
              <w:left w:w="11" w:type="dxa"/>
              <w:right w:w="11" w:type="dxa"/>
            </w:tcMar>
            <w:vAlign w:val="center"/>
            <w:hideMark/>
          </w:tcPr>
          <w:p w14:paraId="2FA1B646"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83,9</w:t>
            </w:r>
          </w:p>
        </w:tc>
        <w:tc>
          <w:tcPr>
            <w:tcW w:w="1386" w:type="dxa"/>
            <w:shd w:val="clear" w:color="auto" w:fill="auto"/>
            <w:noWrap/>
            <w:tcMar>
              <w:left w:w="11" w:type="dxa"/>
              <w:right w:w="11" w:type="dxa"/>
            </w:tcMar>
            <w:vAlign w:val="center"/>
            <w:hideMark/>
          </w:tcPr>
          <w:p w14:paraId="69DA6A07"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83,9</w:t>
            </w:r>
          </w:p>
        </w:tc>
      </w:tr>
      <w:tr w:rsidR="00DF5F96" w:rsidRPr="00F70AA5" w14:paraId="5FDDA800" w14:textId="77777777" w:rsidTr="00D63A05">
        <w:trPr>
          <w:trHeight w:val="228"/>
        </w:trPr>
        <w:tc>
          <w:tcPr>
            <w:tcW w:w="4129" w:type="dxa"/>
            <w:shd w:val="clear" w:color="auto" w:fill="auto"/>
            <w:noWrap/>
            <w:tcMar>
              <w:left w:w="11" w:type="dxa"/>
              <w:right w:w="11" w:type="dxa"/>
            </w:tcMar>
            <w:vAlign w:val="center"/>
            <w:hideMark/>
          </w:tcPr>
          <w:p w14:paraId="75278572" w14:textId="77777777" w:rsidR="00EC12E7" w:rsidRPr="00F70AA5" w:rsidRDefault="00EC12E7" w:rsidP="00F70AA5">
            <w:pPr>
              <w:spacing w:after="0" w:line="240" w:lineRule="auto"/>
              <w:ind w:firstLine="0"/>
              <w:rPr>
                <w:sz w:val="20"/>
              </w:rPr>
            </w:pPr>
            <w:r w:rsidRPr="00F70AA5">
              <w:rPr>
                <w:sz w:val="20"/>
              </w:rPr>
              <w:t>отопление и вентиляция</w:t>
            </w:r>
          </w:p>
        </w:tc>
        <w:tc>
          <w:tcPr>
            <w:tcW w:w="1143" w:type="dxa"/>
            <w:shd w:val="clear" w:color="auto" w:fill="auto"/>
            <w:noWrap/>
            <w:tcMar>
              <w:left w:w="11" w:type="dxa"/>
              <w:right w:w="11" w:type="dxa"/>
            </w:tcMar>
            <w:vAlign w:val="center"/>
            <w:hideMark/>
          </w:tcPr>
          <w:p w14:paraId="08376F9D"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51,2</w:t>
            </w:r>
          </w:p>
        </w:tc>
        <w:tc>
          <w:tcPr>
            <w:tcW w:w="944" w:type="dxa"/>
            <w:shd w:val="clear" w:color="auto" w:fill="auto"/>
            <w:noWrap/>
            <w:tcMar>
              <w:left w:w="11" w:type="dxa"/>
              <w:right w:w="11" w:type="dxa"/>
            </w:tcMar>
            <w:vAlign w:val="center"/>
            <w:hideMark/>
          </w:tcPr>
          <w:p w14:paraId="51C17DA0"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51,2</w:t>
            </w:r>
          </w:p>
        </w:tc>
        <w:tc>
          <w:tcPr>
            <w:tcW w:w="818" w:type="dxa"/>
            <w:vAlign w:val="center"/>
          </w:tcPr>
          <w:p w14:paraId="06FD47AF"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51,8</w:t>
            </w:r>
          </w:p>
        </w:tc>
        <w:tc>
          <w:tcPr>
            <w:tcW w:w="890" w:type="dxa"/>
            <w:shd w:val="clear" w:color="auto" w:fill="auto"/>
            <w:noWrap/>
            <w:tcMar>
              <w:left w:w="11" w:type="dxa"/>
              <w:right w:w="11" w:type="dxa"/>
            </w:tcMar>
            <w:vAlign w:val="center"/>
            <w:hideMark/>
          </w:tcPr>
          <w:p w14:paraId="3DB3AEE9"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58,92</w:t>
            </w:r>
          </w:p>
        </w:tc>
        <w:tc>
          <w:tcPr>
            <w:tcW w:w="879" w:type="dxa"/>
            <w:shd w:val="clear" w:color="auto" w:fill="auto"/>
            <w:noWrap/>
            <w:tcMar>
              <w:left w:w="11" w:type="dxa"/>
              <w:right w:w="11" w:type="dxa"/>
            </w:tcMar>
            <w:vAlign w:val="center"/>
            <w:hideMark/>
          </w:tcPr>
          <w:p w14:paraId="3149EC2C"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58,92</w:t>
            </w:r>
          </w:p>
        </w:tc>
        <w:tc>
          <w:tcPr>
            <w:tcW w:w="815" w:type="dxa"/>
            <w:shd w:val="clear" w:color="auto" w:fill="auto"/>
            <w:noWrap/>
            <w:tcMar>
              <w:left w:w="11" w:type="dxa"/>
              <w:right w:w="11" w:type="dxa"/>
            </w:tcMar>
            <w:vAlign w:val="center"/>
            <w:hideMark/>
          </w:tcPr>
          <w:p w14:paraId="7BF6316B"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58,92</w:t>
            </w:r>
          </w:p>
        </w:tc>
        <w:tc>
          <w:tcPr>
            <w:tcW w:w="906" w:type="dxa"/>
            <w:shd w:val="clear" w:color="auto" w:fill="auto"/>
            <w:noWrap/>
            <w:tcMar>
              <w:left w:w="11" w:type="dxa"/>
              <w:right w:w="11" w:type="dxa"/>
            </w:tcMar>
            <w:vAlign w:val="center"/>
            <w:hideMark/>
          </w:tcPr>
          <w:p w14:paraId="2ED2C31E"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78,363</w:t>
            </w:r>
          </w:p>
        </w:tc>
        <w:tc>
          <w:tcPr>
            <w:tcW w:w="916" w:type="dxa"/>
            <w:shd w:val="clear" w:color="auto" w:fill="auto"/>
            <w:noWrap/>
            <w:tcMar>
              <w:left w:w="11" w:type="dxa"/>
              <w:right w:w="11" w:type="dxa"/>
            </w:tcMar>
            <w:vAlign w:val="center"/>
            <w:hideMark/>
          </w:tcPr>
          <w:p w14:paraId="66942971"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78,363</w:t>
            </w:r>
          </w:p>
        </w:tc>
        <w:tc>
          <w:tcPr>
            <w:tcW w:w="815" w:type="dxa"/>
            <w:shd w:val="clear" w:color="auto" w:fill="auto"/>
            <w:noWrap/>
            <w:tcMar>
              <w:left w:w="11" w:type="dxa"/>
              <w:right w:w="11" w:type="dxa"/>
            </w:tcMar>
            <w:vAlign w:val="center"/>
            <w:hideMark/>
          </w:tcPr>
          <w:p w14:paraId="5D06C232"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78,4</w:t>
            </w:r>
          </w:p>
        </w:tc>
        <w:tc>
          <w:tcPr>
            <w:tcW w:w="1172" w:type="dxa"/>
            <w:shd w:val="clear" w:color="auto" w:fill="auto"/>
            <w:noWrap/>
            <w:tcMar>
              <w:left w:w="11" w:type="dxa"/>
              <w:right w:w="11" w:type="dxa"/>
            </w:tcMar>
            <w:vAlign w:val="center"/>
            <w:hideMark/>
          </w:tcPr>
          <w:p w14:paraId="6754D273"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78,4</w:t>
            </w:r>
          </w:p>
        </w:tc>
        <w:tc>
          <w:tcPr>
            <w:tcW w:w="1386" w:type="dxa"/>
            <w:shd w:val="clear" w:color="auto" w:fill="auto"/>
            <w:noWrap/>
            <w:tcMar>
              <w:left w:w="11" w:type="dxa"/>
              <w:right w:w="11" w:type="dxa"/>
            </w:tcMar>
            <w:vAlign w:val="center"/>
            <w:hideMark/>
          </w:tcPr>
          <w:p w14:paraId="3C1A8142"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78,4</w:t>
            </w:r>
          </w:p>
        </w:tc>
      </w:tr>
      <w:tr w:rsidR="00DF5F96" w:rsidRPr="00F70AA5" w14:paraId="4F53149E" w14:textId="77777777" w:rsidTr="00D63A05">
        <w:trPr>
          <w:trHeight w:val="228"/>
        </w:trPr>
        <w:tc>
          <w:tcPr>
            <w:tcW w:w="4129" w:type="dxa"/>
            <w:shd w:val="clear" w:color="auto" w:fill="auto"/>
            <w:noWrap/>
            <w:tcMar>
              <w:left w:w="11" w:type="dxa"/>
              <w:right w:w="11" w:type="dxa"/>
            </w:tcMar>
            <w:vAlign w:val="center"/>
            <w:hideMark/>
          </w:tcPr>
          <w:p w14:paraId="5582FED6" w14:textId="77777777" w:rsidR="00EC12E7" w:rsidRPr="00F70AA5" w:rsidRDefault="00EC12E7" w:rsidP="00F70AA5">
            <w:pPr>
              <w:spacing w:after="0" w:line="240" w:lineRule="auto"/>
              <w:ind w:firstLine="0"/>
              <w:rPr>
                <w:sz w:val="20"/>
              </w:rPr>
            </w:pPr>
            <w:r w:rsidRPr="00F70AA5">
              <w:rPr>
                <w:sz w:val="20"/>
              </w:rPr>
              <w:t>горячее водоснабжение (средняя за сутки)</w:t>
            </w:r>
          </w:p>
        </w:tc>
        <w:tc>
          <w:tcPr>
            <w:tcW w:w="1143" w:type="dxa"/>
            <w:shd w:val="clear" w:color="auto" w:fill="auto"/>
            <w:noWrap/>
            <w:tcMar>
              <w:left w:w="11" w:type="dxa"/>
              <w:right w:w="11" w:type="dxa"/>
            </w:tcMar>
            <w:vAlign w:val="center"/>
            <w:hideMark/>
          </w:tcPr>
          <w:p w14:paraId="1D7734BB"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3,2</w:t>
            </w:r>
          </w:p>
        </w:tc>
        <w:tc>
          <w:tcPr>
            <w:tcW w:w="944" w:type="dxa"/>
            <w:shd w:val="clear" w:color="auto" w:fill="auto"/>
            <w:noWrap/>
            <w:tcMar>
              <w:left w:w="11" w:type="dxa"/>
              <w:right w:w="11" w:type="dxa"/>
            </w:tcMar>
            <w:vAlign w:val="center"/>
            <w:hideMark/>
          </w:tcPr>
          <w:p w14:paraId="012EAD60"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3,2</w:t>
            </w:r>
          </w:p>
        </w:tc>
        <w:tc>
          <w:tcPr>
            <w:tcW w:w="818" w:type="dxa"/>
            <w:vAlign w:val="center"/>
          </w:tcPr>
          <w:p w14:paraId="76BDDB44"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3,26</w:t>
            </w:r>
          </w:p>
        </w:tc>
        <w:tc>
          <w:tcPr>
            <w:tcW w:w="890" w:type="dxa"/>
            <w:shd w:val="clear" w:color="auto" w:fill="auto"/>
            <w:noWrap/>
            <w:tcMar>
              <w:left w:w="11" w:type="dxa"/>
              <w:right w:w="11" w:type="dxa"/>
            </w:tcMar>
            <w:vAlign w:val="center"/>
            <w:hideMark/>
          </w:tcPr>
          <w:p w14:paraId="6C91C406"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5,45</w:t>
            </w:r>
          </w:p>
        </w:tc>
        <w:tc>
          <w:tcPr>
            <w:tcW w:w="879" w:type="dxa"/>
            <w:shd w:val="clear" w:color="auto" w:fill="auto"/>
            <w:noWrap/>
            <w:tcMar>
              <w:left w:w="11" w:type="dxa"/>
              <w:right w:w="11" w:type="dxa"/>
            </w:tcMar>
            <w:vAlign w:val="center"/>
            <w:hideMark/>
          </w:tcPr>
          <w:p w14:paraId="2F1A1D61"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5,45</w:t>
            </w:r>
          </w:p>
        </w:tc>
        <w:tc>
          <w:tcPr>
            <w:tcW w:w="815" w:type="dxa"/>
            <w:shd w:val="clear" w:color="auto" w:fill="auto"/>
            <w:noWrap/>
            <w:tcMar>
              <w:left w:w="11" w:type="dxa"/>
              <w:right w:w="11" w:type="dxa"/>
            </w:tcMar>
            <w:vAlign w:val="center"/>
            <w:hideMark/>
          </w:tcPr>
          <w:p w14:paraId="17E5EE2E"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5,45</w:t>
            </w:r>
          </w:p>
        </w:tc>
        <w:tc>
          <w:tcPr>
            <w:tcW w:w="906" w:type="dxa"/>
            <w:shd w:val="clear" w:color="auto" w:fill="auto"/>
            <w:noWrap/>
            <w:tcMar>
              <w:left w:w="11" w:type="dxa"/>
              <w:right w:w="11" w:type="dxa"/>
            </w:tcMar>
            <w:vAlign w:val="center"/>
            <w:hideMark/>
          </w:tcPr>
          <w:p w14:paraId="6AEF0950"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5,45</w:t>
            </w:r>
          </w:p>
        </w:tc>
        <w:tc>
          <w:tcPr>
            <w:tcW w:w="916" w:type="dxa"/>
            <w:shd w:val="clear" w:color="auto" w:fill="auto"/>
            <w:noWrap/>
            <w:tcMar>
              <w:left w:w="11" w:type="dxa"/>
              <w:right w:w="11" w:type="dxa"/>
            </w:tcMar>
            <w:vAlign w:val="center"/>
            <w:hideMark/>
          </w:tcPr>
          <w:p w14:paraId="6F454183"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5,45</w:t>
            </w:r>
          </w:p>
        </w:tc>
        <w:tc>
          <w:tcPr>
            <w:tcW w:w="815" w:type="dxa"/>
            <w:shd w:val="clear" w:color="auto" w:fill="auto"/>
            <w:noWrap/>
            <w:tcMar>
              <w:left w:w="11" w:type="dxa"/>
              <w:right w:w="11" w:type="dxa"/>
            </w:tcMar>
            <w:vAlign w:val="center"/>
            <w:hideMark/>
          </w:tcPr>
          <w:p w14:paraId="4EEF3DBE"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5,5</w:t>
            </w:r>
          </w:p>
        </w:tc>
        <w:tc>
          <w:tcPr>
            <w:tcW w:w="1172" w:type="dxa"/>
            <w:shd w:val="clear" w:color="auto" w:fill="auto"/>
            <w:noWrap/>
            <w:tcMar>
              <w:left w:w="11" w:type="dxa"/>
              <w:right w:w="11" w:type="dxa"/>
            </w:tcMar>
            <w:vAlign w:val="center"/>
            <w:hideMark/>
          </w:tcPr>
          <w:p w14:paraId="4B20854E"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5,5</w:t>
            </w:r>
          </w:p>
        </w:tc>
        <w:tc>
          <w:tcPr>
            <w:tcW w:w="1386" w:type="dxa"/>
            <w:shd w:val="clear" w:color="auto" w:fill="auto"/>
            <w:noWrap/>
            <w:tcMar>
              <w:left w:w="11" w:type="dxa"/>
              <w:right w:w="11" w:type="dxa"/>
            </w:tcMar>
            <w:vAlign w:val="center"/>
            <w:hideMark/>
          </w:tcPr>
          <w:p w14:paraId="39A6CEAA"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5,5</w:t>
            </w:r>
          </w:p>
        </w:tc>
      </w:tr>
      <w:tr w:rsidR="00DF5F96" w:rsidRPr="00F70AA5" w14:paraId="4D9A4596" w14:textId="77777777" w:rsidTr="00D63A05">
        <w:trPr>
          <w:trHeight w:val="457"/>
        </w:trPr>
        <w:tc>
          <w:tcPr>
            <w:tcW w:w="4129" w:type="dxa"/>
            <w:shd w:val="clear" w:color="auto" w:fill="auto"/>
            <w:noWrap/>
            <w:tcMar>
              <w:left w:w="11" w:type="dxa"/>
              <w:right w:w="11" w:type="dxa"/>
            </w:tcMar>
            <w:vAlign w:val="center"/>
            <w:hideMark/>
          </w:tcPr>
          <w:p w14:paraId="414AC877" w14:textId="77777777" w:rsidR="00EC12E7" w:rsidRPr="00F70AA5" w:rsidRDefault="00EC12E7" w:rsidP="00F70AA5">
            <w:pPr>
              <w:spacing w:after="0" w:line="240" w:lineRule="auto"/>
              <w:ind w:firstLine="0"/>
              <w:rPr>
                <w:sz w:val="20"/>
              </w:rPr>
            </w:pPr>
            <w:r w:rsidRPr="00F70AA5">
              <w:rPr>
                <w:sz w:val="20"/>
              </w:rPr>
              <w:t>Резерв (+) / дефицит (-) тепловой мощности, Гкал/час</w:t>
            </w:r>
          </w:p>
        </w:tc>
        <w:tc>
          <w:tcPr>
            <w:tcW w:w="1143" w:type="dxa"/>
            <w:shd w:val="clear" w:color="auto" w:fill="auto"/>
            <w:noWrap/>
            <w:tcMar>
              <w:left w:w="11" w:type="dxa"/>
              <w:right w:w="11" w:type="dxa"/>
            </w:tcMar>
            <w:vAlign w:val="center"/>
            <w:hideMark/>
          </w:tcPr>
          <w:p w14:paraId="6CF9599D"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249,4</w:t>
            </w:r>
          </w:p>
        </w:tc>
        <w:tc>
          <w:tcPr>
            <w:tcW w:w="944" w:type="dxa"/>
            <w:shd w:val="clear" w:color="auto" w:fill="auto"/>
            <w:noWrap/>
            <w:tcMar>
              <w:left w:w="11" w:type="dxa"/>
              <w:right w:w="11" w:type="dxa"/>
            </w:tcMar>
            <w:vAlign w:val="center"/>
            <w:hideMark/>
          </w:tcPr>
          <w:p w14:paraId="34EFDAD1"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249,4</w:t>
            </w:r>
          </w:p>
        </w:tc>
        <w:tc>
          <w:tcPr>
            <w:tcW w:w="818" w:type="dxa"/>
            <w:vAlign w:val="center"/>
          </w:tcPr>
          <w:p w14:paraId="70AA4449"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248,6</w:t>
            </w:r>
          </w:p>
        </w:tc>
        <w:tc>
          <w:tcPr>
            <w:tcW w:w="890" w:type="dxa"/>
            <w:shd w:val="clear" w:color="auto" w:fill="auto"/>
            <w:noWrap/>
            <w:tcMar>
              <w:left w:w="11" w:type="dxa"/>
              <w:right w:w="11" w:type="dxa"/>
            </w:tcMar>
            <w:vAlign w:val="center"/>
            <w:hideMark/>
          </w:tcPr>
          <w:p w14:paraId="4F0AA5D8"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187,1</w:t>
            </w:r>
          </w:p>
        </w:tc>
        <w:tc>
          <w:tcPr>
            <w:tcW w:w="879" w:type="dxa"/>
            <w:shd w:val="clear" w:color="auto" w:fill="auto"/>
            <w:noWrap/>
            <w:tcMar>
              <w:left w:w="11" w:type="dxa"/>
              <w:right w:w="11" w:type="dxa"/>
            </w:tcMar>
            <w:vAlign w:val="center"/>
            <w:hideMark/>
          </w:tcPr>
          <w:p w14:paraId="66893D16"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368,1</w:t>
            </w:r>
          </w:p>
        </w:tc>
        <w:tc>
          <w:tcPr>
            <w:tcW w:w="815" w:type="dxa"/>
            <w:shd w:val="clear" w:color="auto" w:fill="auto"/>
            <w:noWrap/>
            <w:tcMar>
              <w:left w:w="11" w:type="dxa"/>
              <w:right w:w="11" w:type="dxa"/>
            </w:tcMar>
            <w:vAlign w:val="center"/>
            <w:hideMark/>
          </w:tcPr>
          <w:p w14:paraId="39F96B3B"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326</w:t>
            </w:r>
          </w:p>
        </w:tc>
        <w:tc>
          <w:tcPr>
            <w:tcW w:w="906" w:type="dxa"/>
            <w:shd w:val="clear" w:color="auto" w:fill="auto"/>
            <w:noWrap/>
            <w:tcMar>
              <w:left w:w="11" w:type="dxa"/>
              <w:right w:w="11" w:type="dxa"/>
            </w:tcMar>
            <w:vAlign w:val="center"/>
            <w:hideMark/>
          </w:tcPr>
          <w:p w14:paraId="3093820A"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258,3</w:t>
            </w:r>
          </w:p>
        </w:tc>
        <w:tc>
          <w:tcPr>
            <w:tcW w:w="916" w:type="dxa"/>
            <w:shd w:val="clear" w:color="auto" w:fill="auto"/>
            <w:noWrap/>
            <w:tcMar>
              <w:left w:w="11" w:type="dxa"/>
              <w:right w:w="11" w:type="dxa"/>
            </w:tcMar>
            <w:vAlign w:val="center"/>
            <w:hideMark/>
          </w:tcPr>
          <w:p w14:paraId="25F077AD"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278,1</w:t>
            </w:r>
          </w:p>
        </w:tc>
        <w:tc>
          <w:tcPr>
            <w:tcW w:w="815" w:type="dxa"/>
            <w:shd w:val="clear" w:color="auto" w:fill="auto"/>
            <w:noWrap/>
            <w:tcMar>
              <w:left w:w="11" w:type="dxa"/>
              <w:right w:w="11" w:type="dxa"/>
            </w:tcMar>
            <w:vAlign w:val="center"/>
            <w:hideMark/>
          </w:tcPr>
          <w:p w14:paraId="152BEA9D"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369,5</w:t>
            </w:r>
          </w:p>
        </w:tc>
        <w:tc>
          <w:tcPr>
            <w:tcW w:w="1172" w:type="dxa"/>
            <w:shd w:val="clear" w:color="auto" w:fill="auto"/>
            <w:noWrap/>
            <w:tcMar>
              <w:left w:w="11" w:type="dxa"/>
              <w:right w:w="11" w:type="dxa"/>
            </w:tcMar>
            <w:vAlign w:val="center"/>
            <w:hideMark/>
          </w:tcPr>
          <w:p w14:paraId="50D43671"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271,5</w:t>
            </w:r>
          </w:p>
        </w:tc>
        <w:tc>
          <w:tcPr>
            <w:tcW w:w="1386" w:type="dxa"/>
            <w:shd w:val="clear" w:color="auto" w:fill="auto"/>
            <w:noWrap/>
            <w:tcMar>
              <w:left w:w="11" w:type="dxa"/>
              <w:right w:w="11" w:type="dxa"/>
            </w:tcMar>
            <w:vAlign w:val="center"/>
            <w:hideMark/>
          </w:tcPr>
          <w:p w14:paraId="783969BC"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271,5</w:t>
            </w:r>
          </w:p>
        </w:tc>
      </w:tr>
      <w:tr w:rsidR="00EC12E7" w:rsidRPr="00F70AA5" w14:paraId="2C9FA508" w14:textId="77777777" w:rsidTr="00D63A05">
        <w:trPr>
          <w:trHeight w:val="228"/>
        </w:trPr>
        <w:tc>
          <w:tcPr>
            <w:tcW w:w="4129" w:type="dxa"/>
            <w:shd w:val="clear" w:color="auto" w:fill="auto"/>
            <w:noWrap/>
            <w:tcMar>
              <w:left w:w="11" w:type="dxa"/>
              <w:right w:w="11" w:type="dxa"/>
            </w:tcMar>
            <w:vAlign w:val="center"/>
            <w:hideMark/>
          </w:tcPr>
          <w:p w14:paraId="326C61BC" w14:textId="77777777" w:rsidR="00EC12E7" w:rsidRPr="00F70AA5" w:rsidRDefault="00EC12E7" w:rsidP="00F70AA5">
            <w:pPr>
              <w:spacing w:after="0" w:line="240" w:lineRule="auto"/>
              <w:ind w:firstLine="0"/>
              <w:rPr>
                <w:sz w:val="20"/>
              </w:rPr>
            </w:pPr>
            <w:r w:rsidRPr="00F70AA5">
              <w:rPr>
                <w:sz w:val="20"/>
              </w:rPr>
              <w:t>Доля резерва, %</w:t>
            </w:r>
          </w:p>
        </w:tc>
        <w:tc>
          <w:tcPr>
            <w:tcW w:w="1143" w:type="dxa"/>
            <w:shd w:val="clear" w:color="auto" w:fill="auto"/>
            <w:noWrap/>
            <w:tcMar>
              <w:left w:w="11" w:type="dxa"/>
              <w:right w:w="11" w:type="dxa"/>
            </w:tcMar>
            <w:vAlign w:val="center"/>
            <w:hideMark/>
          </w:tcPr>
          <w:p w14:paraId="02EE45C3"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78%</w:t>
            </w:r>
          </w:p>
        </w:tc>
        <w:tc>
          <w:tcPr>
            <w:tcW w:w="944" w:type="dxa"/>
            <w:shd w:val="clear" w:color="auto" w:fill="auto"/>
            <w:noWrap/>
            <w:tcMar>
              <w:left w:w="11" w:type="dxa"/>
              <w:right w:w="11" w:type="dxa"/>
            </w:tcMar>
            <w:vAlign w:val="center"/>
            <w:hideMark/>
          </w:tcPr>
          <w:p w14:paraId="09F702DD"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78%</w:t>
            </w:r>
          </w:p>
        </w:tc>
        <w:tc>
          <w:tcPr>
            <w:tcW w:w="818" w:type="dxa"/>
            <w:vAlign w:val="center"/>
          </w:tcPr>
          <w:p w14:paraId="64359487"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78%</w:t>
            </w:r>
          </w:p>
        </w:tc>
        <w:tc>
          <w:tcPr>
            <w:tcW w:w="890" w:type="dxa"/>
            <w:shd w:val="clear" w:color="auto" w:fill="auto"/>
            <w:noWrap/>
            <w:tcMar>
              <w:left w:w="11" w:type="dxa"/>
              <w:right w:w="11" w:type="dxa"/>
            </w:tcMar>
            <w:vAlign w:val="center"/>
            <w:hideMark/>
          </w:tcPr>
          <w:p w14:paraId="768FF15F"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71%</w:t>
            </w:r>
          </w:p>
        </w:tc>
        <w:tc>
          <w:tcPr>
            <w:tcW w:w="879" w:type="dxa"/>
            <w:shd w:val="clear" w:color="auto" w:fill="auto"/>
            <w:noWrap/>
            <w:tcMar>
              <w:left w:w="11" w:type="dxa"/>
              <w:right w:w="11" w:type="dxa"/>
            </w:tcMar>
            <w:vAlign w:val="center"/>
            <w:hideMark/>
          </w:tcPr>
          <w:p w14:paraId="0B2BC17A"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82%</w:t>
            </w:r>
          </w:p>
        </w:tc>
        <w:tc>
          <w:tcPr>
            <w:tcW w:w="815" w:type="dxa"/>
            <w:shd w:val="clear" w:color="auto" w:fill="auto"/>
            <w:noWrap/>
            <w:tcMar>
              <w:left w:w="11" w:type="dxa"/>
              <w:right w:w="11" w:type="dxa"/>
            </w:tcMar>
            <w:vAlign w:val="center"/>
            <w:hideMark/>
          </w:tcPr>
          <w:p w14:paraId="28AA1174"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80%</w:t>
            </w:r>
          </w:p>
        </w:tc>
        <w:tc>
          <w:tcPr>
            <w:tcW w:w="906" w:type="dxa"/>
            <w:shd w:val="clear" w:color="auto" w:fill="auto"/>
            <w:noWrap/>
            <w:tcMar>
              <w:left w:w="11" w:type="dxa"/>
              <w:right w:w="11" w:type="dxa"/>
            </w:tcMar>
            <w:vAlign w:val="center"/>
            <w:hideMark/>
          </w:tcPr>
          <w:p w14:paraId="1F6C6875"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39%</w:t>
            </w:r>
          </w:p>
        </w:tc>
        <w:tc>
          <w:tcPr>
            <w:tcW w:w="916" w:type="dxa"/>
            <w:shd w:val="clear" w:color="auto" w:fill="auto"/>
            <w:noWrap/>
            <w:tcMar>
              <w:left w:w="11" w:type="dxa"/>
              <w:right w:w="11" w:type="dxa"/>
            </w:tcMar>
            <w:vAlign w:val="center"/>
            <w:hideMark/>
          </w:tcPr>
          <w:p w14:paraId="1CF017C3"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39%</w:t>
            </w:r>
          </w:p>
        </w:tc>
        <w:tc>
          <w:tcPr>
            <w:tcW w:w="815" w:type="dxa"/>
            <w:shd w:val="clear" w:color="auto" w:fill="auto"/>
            <w:noWrap/>
            <w:tcMar>
              <w:left w:w="11" w:type="dxa"/>
              <w:right w:w="11" w:type="dxa"/>
            </w:tcMar>
            <w:vAlign w:val="center"/>
            <w:hideMark/>
          </w:tcPr>
          <w:p w14:paraId="41CC63B7"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79%</w:t>
            </w:r>
          </w:p>
        </w:tc>
        <w:tc>
          <w:tcPr>
            <w:tcW w:w="1172" w:type="dxa"/>
            <w:shd w:val="clear" w:color="auto" w:fill="auto"/>
            <w:noWrap/>
            <w:tcMar>
              <w:left w:w="11" w:type="dxa"/>
              <w:right w:w="11" w:type="dxa"/>
            </w:tcMar>
            <w:vAlign w:val="center"/>
            <w:hideMark/>
          </w:tcPr>
          <w:p w14:paraId="591A2F15"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74%</w:t>
            </w:r>
          </w:p>
        </w:tc>
        <w:tc>
          <w:tcPr>
            <w:tcW w:w="1386" w:type="dxa"/>
            <w:shd w:val="clear" w:color="auto" w:fill="auto"/>
            <w:noWrap/>
            <w:tcMar>
              <w:left w:w="11" w:type="dxa"/>
              <w:right w:w="11" w:type="dxa"/>
            </w:tcMar>
            <w:vAlign w:val="center"/>
            <w:hideMark/>
          </w:tcPr>
          <w:p w14:paraId="5C8D1D08" w14:textId="77777777" w:rsidR="00EC12E7" w:rsidRPr="00226F13" w:rsidRDefault="00EC12E7" w:rsidP="00226F13">
            <w:pPr>
              <w:spacing w:after="0" w:line="240" w:lineRule="auto"/>
              <w:ind w:firstLine="0"/>
              <w:jc w:val="center"/>
              <w:rPr>
                <w:rFonts w:cs="Times New Roman"/>
                <w:bCs/>
                <w:sz w:val="20"/>
                <w:szCs w:val="20"/>
              </w:rPr>
            </w:pPr>
            <w:r w:rsidRPr="00226F13">
              <w:rPr>
                <w:rFonts w:cs="Times New Roman"/>
                <w:bCs/>
                <w:sz w:val="20"/>
                <w:szCs w:val="20"/>
              </w:rPr>
              <w:t>74%</w:t>
            </w:r>
          </w:p>
        </w:tc>
      </w:tr>
    </w:tbl>
    <w:p w14:paraId="1DD51E6B" w14:textId="100AE700" w:rsidR="003F4E87" w:rsidRPr="00DF5F96" w:rsidRDefault="003F4E87" w:rsidP="0059618A">
      <w:pPr>
        <w:jc w:val="center"/>
        <w:rPr>
          <w:color w:val="FF0000"/>
          <w:u w:val="single"/>
        </w:rPr>
      </w:pPr>
    </w:p>
    <w:p w14:paraId="6287C3D1" w14:textId="77777777" w:rsidR="00B17BA0" w:rsidRPr="00DF5F96" w:rsidRDefault="00B17BA0" w:rsidP="0059618A">
      <w:pPr>
        <w:jc w:val="center"/>
        <w:rPr>
          <w:color w:val="FF0000"/>
          <w:u w:val="single"/>
        </w:rPr>
      </w:pPr>
    </w:p>
    <w:p w14:paraId="271384E9" w14:textId="6231EF55" w:rsidR="00DB6595" w:rsidRDefault="00DB6595" w:rsidP="0059618A">
      <w:pPr>
        <w:jc w:val="center"/>
        <w:rPr>
          <w:u w:val="single"/>
          <w:lang w:eastAsia="ru-RU"/>
        </w:rPr>
      </w:pPr>
    </w:p>
    <w:p w14:paraId="5A802275" w14:textId="26186C8A" w:rsidR="002E1D88" w:rsidRDefault="002E1D88" w:rsidP="0059618A">
      <w:pPr>
        <w:jc w:val="right"/>
      </w:pPr>
    </w:p>
    <w:p w14:paraId="1208A04F" w14:textId="561F5529" w:rsidR="00EC12E7" w:rsidRDefault="00EC12E7" w:rsidP="0059618A">
      <w:pPr>
        <w:jc w:val="right"/>
      </w:pPr>
    </w:p>
    <w:p w14:paraId="0B12D6D2" w14:textId="6CC7F05B" w:rsidR="006D7642" w:rsidRDefault="006D7642" w:rsidP="0059618A">
      <w:pPr>
        <w:jc w:val="right"/>
      </w:pPr>
    </w:p>
    <w:p w14:paraId="4D5CCA7E" w14:textId="7BD1324A" w:rsidR="006D7642" w:rsidRDefault="006D7642" w:rsidP="0059618A">
      <w:pPr>
        <w:jc w:val="right"/>
      </w:pPr>
    </w:p>
    <w:p w14:paraId="23833E04" w14:textId="7CEEE01D" w:rsidR="006D7642" w:rsidRDefault="006D7642" w:rsidP="0059618A">
      <w:pPr>
        <w:jc w:val="right"/>
      </w:pPr>
    </w:p>
    <w:p w14:paraId="7318AF5E" w14:textId="77777777" w:rsidR="006D7642" w:rsidRDefault="006D7642" w:rsidP="0059618A">
      <w:pPr>
        <w:jc w:val="right"/>
      </w:pPr>
    </w:p>
    <w:p w14:paraId="4EC9E60D" w14:textId="6C10C5C6" w:rsidR="0059618A" w:rsidRPr="0059618A" w:rsidRDefault="00FD07C3" w:rsidP="006D7642">
      <w:pPr>
        <w:spacing w:after="0"/>
        <w:jc w:val="right"/>
      </w:pPr>
      <w:r w:rsidRPr="0059618A">
        <w:lastRenderedPageBreak/>
        <w:t xml:space="preserve">Таблица </w:t>
      </w:r>
      <w:r w:rsidR="000E5754" w:rsidRPr="0059618A">
        <w:t>2.</w:t>
      </w:r>
      <w:r w:rsidR="00FD3705" w:rsidRPr="0059618A">
        <w:t>3</w:t>
      </w:r>
      <w:r w:rsidR="000E5754" w:rsidRPr="0059618A">
        <w:t xml:space="preserve"> </w:t>
      </w:r>
    </w:p>
    <w:p w14:paraId="328B6341" w14:textId="77777777" w:rsidR="00FD07C3" w:rsidRPr="0059618A" w:rsidRDefault="00FD07C3" w:rsidP="006D7642">
      <w:pPr>
        <w:spacing w:after="0"/>
        <w:jc w:val="center"/>
        <w:rPr>
          <w:u w:val="single"/>
          <w:lang w:eastAsia="ru-RU"/>
        </w:rPr>
      </w:pPr>
      <w:r w:rsidRPr="0059618A">
        <w:rPr>
          <w:u w:val="single"/>
        </w:rPr>
        <w:t>Балансы тепловой энергии (мощности) и перспективной тепловой нагрузки в сетевой воде в зоне действия котельной Новая с определением резерва (дефицита) ее тепловой мощности</w:t>
      </w:r>
    </w:p>
    <w:tbl>
      <w:tblPr>
        <w:tblW w:w="4990" w:type="pct"/>
        <w:tblLook w:val="00A0" w:firstRow="1" w:lastRow="0" w:firstColumn="1" w:lastColumn="0" w:noHBand="0" w:noVBand="0"/>
      </w:tblPr>
      <w:tblGrid>
        <w:gridCol w:w="3959"/>
        <w:gridCol w:w="1363"/>
        <w:gridCol w:w="834"/>
        <w:gridCol w:w="834"/>
        <w:gridCol w:w="924"/>
        <w:gridCol w:w="834"/>
        <w:gridCol w:w="834"/>
        <w:gridCol w:w="834"/>
        <w:gridCol w:w="834"/>
        <w:gridCol w:w="1328"/>
        <w:gridCol w:w="834"/>
        <w:gridCol w:w="1119"/>
      </w:tblGrid>
      <w:tr w:rsidR="009D4C7F" w:rsidRPr="00861243" w14:paraId="2CDBF2A1" w14:textId="713657F3" w:rsidTr="009D4C7F">
        <w:trPr>
          <w:trHeight w:val="270"/>
        </w:trPr>
        <w:tc>
          <w:tcPr>
            <w:tcW w:w="1362" w:type="pct"/>
            <w:vMerge w:val="restart"/>
            <w:tcBorders>
              <w:top w:val="single" w:sz="4" w:space="0" w:color="auto"/>
              <w:left w:val="single" w:sz="4" w:space="0" w:color="auto"/>
              <w:bottom w:val="single" w:sz="4" w:space="0" w:color="auto"/>
              <w:right w:val="single" w:sz="4" w:space="0" w:color="auto"/>
            </w:tcBorders>
            <w:vAlign w:val="center"/>
            <w:hideMark/>
          </w:tcPr>
          <w:p w14:paraId="7FACBE31" w14:textId="77777777" w:rsidR="009D4C7F" w:rsidRPr="00861243" w:rsidRDefault="009D4C7F" w:rsidP="00643928">
            <w:pPr>
              <w:spacing w:after="0" w:line="240" w:lineRule="auto"/>
              <w:ind w:firstLine="0"/>
              <w:jc w:val="center"/>
              <w:rPr>
                <w:b/>
                <w:sz w:val="20"/>
              </w:rPr>
            </w:pPr>
            <w:r w:rsidRPr="00861243">
              <w:rPr>
                <w:b/>
                <w:sz w:val="20"/>
              </w:rPr>
              <w:t>Зона действия котельной Новая</w:t>
            </w:r>
          </w:p>
        </w:tc>
        <w:tc>
          <w:tcPr>
            <w:tcW w:w="469" w:type="pct"/>
            <w:vMerge w:val="restart"/>
            <w:tcBorders>
              <w:top w:val="single" w:sz="4" w:space="0" w:color="auto"/>
              <w:left w:val="single" w:sz="4" w:space="0" w:color="auto"/>
              <w:bottom w:val="single" w:sz="4" w:space="0" w:color="000000"/>
              <w:right w:val="single" w:sz="4" w:space="0" w:color="auto"/>
            </w:tcBorders>
            <w:vAlign w:val="center"/>
            <w:hideMark/>
          </w:tcPr>
          <w:p w14:paraId="210957B6" w14:textId="3FF4941D" w:rsidR="009D4C7F" w:rsidRPr="00861243" w:rsidRDefault="009D4C7F" w:rsidP="00643928">
            <w:pPr>
              <w:spacing w:after="0" w:line="240" w:lineRule="auto"/>
              <w:ind w:firstLine="0"/>
              <w:jc w:val="center"/>
              <w:rPr>
                <w:b/>
                <w:sz w:val="20"/>
              </w:rPr>
            </w:pPr>
            <w:r w:rsidRPr="00861243">
              <w:rPr>
                <w:b/>
                <w:sz w:val="20"/>
              </w:rPr>
              <w:t>Базовый 2012 г.</w:t>
            </w:r>
          </w:p>
        </w:tc>
        <w:tc>
          <w:tcPr>
            <w:tcW w:w="287" w:type="pct"/>
            <w:vMerge w:val="restart"/>
            <w:tcBorders>
              <w:top w:val="single" w:sz="4" w:space="0" w:color="auto"/>
              <w:left w:val="nil"/>
              <w:bottom w:val="single" w:sz="4" w:space="0" w:color="auto"/>
              <w:right w:val="single" w:sz="4" w:space="0" w:color="000000"/>
            </w:tcBorders>
            <w:vAlign w:val="center"/>
            <w:hideMark/>
          </w:tcPr>
          <w:p w14:paraId="7E76A8F8" w14:textId="7B5C6BE5" w:rsidR="009D4C7F" w:rsidRPr="00861243" w:rsidRDefault="009D4C7F" w:rsidP="00643928">
            <w:pPr>
              <w:spacing w:after="0" w:line="240" w:lineRule="auto"/>
              <w:ind w:firstLine="0"/>
              <w:jc w:val="center"/>
              <w:rPr>
                <w:b/>
                <w:color w:val="000000"/>
                <w:sz w:val="20"/>
              </w:rPr>
            </w:pPr>
            <w:r w:rsidRPr="00861243">
              <w:rPr>
                <w:b/>
                <w:sz w:val="20"/>
                <w:szCs w:val="20"/>
              </w:rPr>
              <w:t>2013</w:t>
            </w:r>
          </w:p>
        </w:tc>
        <w:tc>
          <w:tcPr>
            <w:tcW w:w="2882" w:type="pct"/>
            <w:gridSpan w:val="9"/>
            <w:tcBorders>
              <w:top w:val="single" w:sz="4" w:space="0" w:color="auto"/>
              <w:left w:val="nil"/>
              <w:bottom w:val="single" w:sz="4" w:space="0" w:color="auto"/>
              <w:right w:val="single" w:sz="4" w:space="0" w:color="000000"/>
            </w:tcBorders>
            <w:vAlign w:val="bottom"/>
            <w:hideMark/>
          </w:tcPr>
          <w:p w14:paraId="4CD8FAB1" w14:textId="450B98C0" w:rsidR="009D4C7F" w:rsidRPr="00861243" w:rsidRDefault="009D4C7F" w:rsidP="00643928">
            <w:pPr>
              <w:spacing w:after="0" w:line="240" w:lineRule="auto"/>
              <w:ind w:firstLine="0"/>
              <w:jc w:val="center"/>
              <w:rPr>
                <w:b/>
                <w:sz w:val="20"/>
                <w:szCs w:val="20"/>
              </w:rPr>
            </w:pPr>
            <w:r w:rsidRPr="00861243">
              <w:rPr>
                <w:b/>
                <w:sz w:val="20"/>
                <w:szCs w:val="20"/>
              </w:rPr>
              <w:t>Этапы расчетного периода</w:t>
            </w:r>
          </w:p>
        </w:tc>
      </w:tr>
      <w:tr w:rsidR="009D4C7F" w:rsidRPr="00861243" w14:paraId="65D64379" w14:textId="3B16240E" w:rsidTr="009D4C7F">
        <w:trPr>
          <w:trHeight w:val="270"/>
        </w:trPr>
        <w:tc>
          <w:tcPr>
            <w:tcW w:w="1362" w:type="pct"/>
            <w:vMerge/>
            <w:tcBorders>
              <w:top w:val="single" w:sz="4" w:space="0" w:color="auto"/>
              <w:left w:val="single" w:sz="4" w:space="0" w:color="auto"/>
              <w:bottom w:val="single" w:sz="4" w:space="0" w:color="auto"/>
              <w:right w:val="single" w:sz="4" w:space="0" w:color="auto"/>
            </w:tcBorders>
            <w:vAlign w:val="center"/>
            <w:hideMark/>
          </w:tcPr>
          <w:p w14:paraId="0CF7D977" w14:textId="77777777" w:rsidR="009D4C7F" w:rsidRPr="00861243" w:rsidRDefault="009D4C7F" w:rsidP="009D4C7F">
            <w:pPr>
              <w:spacing w:after="0" w:line="240" w:lineRule="auto"/>
              <w:ind w:firstLine="0"/>
              <w:jc w:val="left"/>
              <w:rPr>
                <w:rFonts w:eastAsiaTheme="minorEastAsia"/>
                <w:b/>
                <w:sz w:val="20"/>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1B5E6EF1" w14:textId="77777777" w:rsidR="009D4C7F" w:rsidRPr="00861243" w:rsidRDefault="009D4C7F" w:rsidP="009D4C7F">
            <w:pPr>
              <w:spacing w:after="0" w:line="240" w:lineRule="auto"/>
              <w:ind w:firstLine="0"/>
              <w:jc w:val="left"/>
              <w:rPr>
                <w:rFonts w:eastAsiaTheme="minorEastAsia"/>
                <w:b/>
                <w:sz w:val="20"/>
              </w:rPr>
            </w:pPr>
          </w:p>
        </w:tc>
        <w:tc>
          <w:tcPr>
            <w:tcW w:w="287" w:type="pct"/>
            <w:vMerge/>
            <w:tcBorders>
              <w:top w:val="single" w:sz="4" w:space="0" w:color="auto"/>
              <w:left w:val="nil"/>
              <w:bottom w:val="single" w:sz="4" w:space="0" w:color="auto"/>
              <w:right w:val="single" w:sz="4" w:space="0" w:color="000000"/>
            </w:tcBorders>
            <w:vAlign w:val="center"/>
            <w:hideMark/>
          </w:tcPr>
          <w:p w14:paraId="10D2DCAF" w14:textId="77777777" w:rsidR="009D4C7F" w:rsidRPr="00861243" w:rsidRDefault="009D4C7F" w:rsidP="009D4C7F">
            <w:pPr>
              <w:spacing w:after="0" w:line="240" w:lineRule="auto"/>
              <w:ind w:firstLine="0"/>
              <w:jc w:val="left"/>
              <w:rPr>
                <w:rFonts w:eastAsiaTheme="minorEastAsia"/>
                <w:b/>
                <w:color w:val="000000"/>
                <w:sz w:val="20"/>
              </w:rPr>
            </w:pPr>
          </w:p>
        </w:tc>
        <w:tc>
          <w:tcPr>
            <w:tcW w:w="287" w:type="pct"/>
            <w:tcBorders>
              <w:top w:val="nil"/>
              <w:left w:val="single" w:sz="4" w:space="0" w:color="000000"/>
              <w:bottom w:val="single" w:sz="4" w:space="0" w:color="auto"/>
              <w:right w:val="single" w:sz="4" w:space="0" w:color="auto"/>
            </w:tcBorders>
            <w:vAlign w:val="center"/>
            <w:hideMark/>
          </w:tcPr>
          <w:p w14:paraId="0468E3D8" w14:textId="6076D39B" w:rsidR="009D4C7F" w:rsidRPr="00861243" w:rsidRDefault="009D4C7F" w:rsidP="009D4C7F">
            <w:pPr>
              <w:spacing w:after="0" w:line="240" w:lineRule="auto"/>
              <w:ind w:firstLine="0"/>
              <w:jc w:val="center"/>
              <w:rPr>
                <w:b/>
                <w:sz w:val="20"/>
              </w:rPr>
            </w:pPr>
            <w:r w:rsidRPr="00861243">
              <w:rPr>
                <w:rFonts w:eastAsia="Times New Roman" w:cs="Times New Roman"/>
                <w:b/>
                <w:sz w:val="20"/>
                <w:szCs w:val="20"/>
                <w:lang w:eastAsia="ru-RU"/>
              </w:rPr>
              <w:t>2014</w:t>
            </w:r>
          </w:p>
        </w:tc>
        <w:tc>
          <w:tcPr>
            <w:tcW w:w="318" w:type="pct"/>
            <w:tcBorders>
              <w:top w:val="nil"/>
              <w:left w:val="nil"/>
              <w:bottom w:val="single" w:sz="4" w:space="0" w:color="auto"/>
              <w:right w:val="single" w:sz="4" w:space="0" w:color="auto"/>
            </w:tcBorders>
            <w:vAlign w:val="center"/>
            <w:hideMark/>
          </w:tcPr>
          <w:p w14:paraId="46F986C5" w14:textId="3A06E6A3" w:rsidR="009D4C7F" w:rsidRPr="00861243" w:rsidRDefault="009D4C7F" w:rsidP="009D4C7F">
            <w:pPr>
              <w:spacing w:after="0" w:line="240" w:lineRule="auto"/>
              <w:ind w:firstLine="0"/>
              <w:jc w:val="center"/>
              <w:rPr>
                <w:bCs/>
                <w:sz w:val="20"/>
              </w:rPr>
            </w:pPr>
            <w:r w:rsidRPr="00861243">
              <w:rPr>
                <w:rFonts w:eastAsia="Times New Roman" w:cs="Times New Roman"/>
                <w:b/>
                <w:bCs/>
                <w:color w:val="000000"/>
                <w:sz w:val="20"/>
                <w:szCs w:val="20"/>
                <w:lang w:eastAsia="ru-RU"/>
              </w:rPr>
              <w:t>2020-2021</w:t>
            </w:r>
          </w:p>
        </w:tc>
        <w:tc>
          <w:tcPr>
            <w:tcW w:w="287" w:type="pct"/>
            <w:tcBorders>
              <w:top w:val="nil"/>
              <w:left w:val="nil"/>
              <w:bottom w:val="single" w:sz="4" w:space="0" w:color="auto"/>
              <w:right w:val="single" w:sz="4" w:space="0" w:color="auto"/>
            </w:tcBorders>
            <w:vAlign w:val="center"/>
          </w:tcPr>
          <w:p w14:paraId="6DB42155" w14:textId="3EE6C815" w:rsidR="009D4C7F" w:rsidRPr="00861243" w:rsidRDefault="009D4C7F" w:rsidP="009D4C7F">
            <w:pPr>
              <w:spacing w:after="0" w:line="240" w:lineRule="auto"/>
              <w:ind w:firstLine="0"/>
              <w:jc w:val="center"/>
              <w:rPr>
                <w:bCs/>
                <w:sz w:val="20"/>
              </w:rPr>
            </w:pPr>
            <w:r w:rsidRPr="00861243">
              <w:rPr>
                <w:rFonts w:eastAsia="Times New Roman" w:cs="Times New Roman"/>
                <w:b/>
                <w:bCs/>
                <w:color w:val="000000"/>
                <w:sz w:val="20"/>
                <w:szCs w:val="20"/>
                <w:lang w:val="en-US" w:eastAsia="ru-RU"/>
              </w:rPr>
              <w:t>2022</w:t>
            </w:r>
          </w:p>
        </w:tc>
        <w:tc>
          <w:tcPr>
            <w:tcW w:w="287" w:type="pct"/>
            <w:tcBorders>
              <w:top w:val="nil"/>
              <w:left w:val="nil"/>
              <w:bottom w:val="single" w:sz="4" w:space="0" w:color="auto"/>
              <w:right w:val="single" w:sz="4" w:space="0" w:color="auto"/>
            </w:tcBorders>
            <w:vAlign w:val="center"/>
          </w:tcPr>
          <w:p w14:paraId="326FBE0E" w14:textId="49D7B878" w:rsidR="009D4C7F" w:rsidRPr="00861243" w:rsidRDefault="009D4C7F" w:rsidP="009D4C7F">
            <w:pPr>
              <w:spacing w:after="0" w:line="240" w:lineRule="auto"/>
              <w:ind w:firstLine="0"/>
              <w:jc w:val="center"/>
              <w:rPr>
                <w:bCs/>
                <w:sz w:val="20"/>
              </w:rPr>
            </w:pPr>
            <w:r w:rsidRPr="00861243">
              <w:rPr>
                <w:rFonts w:eastAsia="Times New Roman" w:cs="Times New Roman"/>
                <w:b/>
                <w:bCs/>
                <w:color w:val="000000"/>
                <w:sz w:val="20"/>
                <w:szCs w:val="20"/>
                <w:lang w:eastAsia="ru-RU"/>
              </w:rPr>
              <w:t>2023</w:t>
            </w:r>
          </w:p>
        </w:tc>
        <w:tc>
          <w:tcPr>
            <w:tcW w:w="287" w:type="pct"/>
            <w:tcBorders>
              <w:top w:val="nil"/>
              <w:left w:val="nil"/>
              <w:bottom w:val="single" w:sz="4" w:space="0" w:color="auto"/>
              <w:right w:val="single" w:sz="4" w:space="0" w:color="auto"/>
            </w:tcBorders>
            <w:vAlign w:val="center"/>
          </w:tcPr>
          <w:p w14:paraId="03DAE273" w14:textId="0CA23E75" w:rsidR="009D4C7F" w:rsidRPr="00861243" w:rsidRDefault="009D4C7F" w:rsidP="009D4C7F">
            <w:pPr>
              <w:spacing w:after="0" w:line="240" w:lineRule="auto"/>
              <w:ind w:firstLine="0"/>
              <w:jc w:val="center"/>
              <w:rPr>
                <w:bCs/>
                <w:sz w:val="20"/>
              </w:rPr>
            </w:pPr>
            <w:r w:rsidRPr="00861243">
              <w:rPr>
                <w:rFonts w:eastAsia="Times New Roman" w:cs="Times New Roman"/>
                <w:b/>
                <w:bCs/>
                <w:color w:val="000000"/>
                <w:sz w:val="20"/>
                <w:szCs w:val="20"/>
                <w:lang w:eastAsia="ru-RU"/>
              </w:rPr>
              <w:t>2024</w:t>
            </w:r>
          </w:p>
        </w:tc>
        <w:tc>
          <w:tcPr>
            <w:tcW w:w="287" w:type="pct"/>
            <w:tcBorders>
              <w:top w:val="nil"/>
              <w:left w:val="nil"/>
              <w:bottom w:val="single" w:sz="4" w:space="0" w:color="auto"/>
              <w:right w:val="single" w:sz="4" w:space="0" w:color="auto"/>
            </w:tcBorders>
            <w:noWrap/>
            <w:vAlign w:val="center"/>
          </w:tcPr>
          <w:p w14:paraId="7F2E1490" w14:textId="69ECEB43" w:rsidR="009D4C7F" w:rsidRPr="00861243" w:rsidRDefault="009D4C7F" w:rsidP="009D4C7F">
            <w:pPr>
              <w:spacing w:after="0" w:line="240" w:lineRule="auto"/>
              <w:ind w:firstLine="0"/>
              <w:jc w:val="center"/>
              <w:rPr>
                <w:bCs/>
                <w:color w:val="000000"/>
                <w:sz w:val="20"/>
              </w:rPr>
            </w:pPr>
            <w:r w:rsidRPr="00861243">
              <w:rPr>
                <w:rFonts w:eastAsia="Times New Roman" w:cs="Times New Roman"/>
                <w:b/>
                <w:bCs/>
                <w:color w:val="000000"/>
                <w:sz w:val="20"/>
                <w:szCs w:val="20"/>
                <w:lang w:eastAsia="ru-RU"/>
              </w:rPr>
              <w:t>2025</w:t>
            </w:r>
          </w:p>
        </w:tc>
        <w:tc>
          <w:tcPr>
            <w:tcW w:w="457" w:type="pct"/>
            <w:tcBorders>
              <w:top w:val="nil"/>
              <w:left w:val="nil"/>
              <w:bottom w:val="single" w:sz="4" w:space="0" w:color="auto"/>
              <w:right w:val="single" w:sz="4" w:space="0" w:color="auto"/>
            </w:tcBorders>
            <w:noWrap/>
            <w:vAlign w:val="center"/>
          </w:tcPr>
          <w:p w14:paraId="25D7E0C2" w14:textId="47071099" w:rsidR="009D4C7F" w:rsidRPr="00861243" w:rsidRDefault="009D4C7F" w:rsidP="009D4C7F">
            <w:pPr>
              <w:spacing w:after="0" w:line="240" w:lineRule="auto"/>
              <w:ind w:firstLine="0"/>
              <w:jc w:val="center"/>
              <w:rPr>
                <w:bCs/>
                <w:color w:val="000000"/>
                <w:sz w:val="20"/>
              </w:rPr>
            </w:pPr>
            <w:r w:rsidRPr="00861243">
              <w:rPr>
                <w:rFonts w:eastAsia="Times New Roman" w:cs="Times New Roman"/>
                <w:b/>
                <w:bCs/>
                <w:color w:val="000000"/>
                <w:sz w:val="20"/>
                <w:szCs w:val="20"/>
                <w:lang w:eastAsia="ru-RU"/>
              </w:rPr>
              <w:t>2026</w:t>
            </w:r>
          </w:p>
        </w:tc>
        <w:tc>
          <w:tcPr>
            <w:tcW w:w="287" w:type="pct"/>
            <w:tcBorders>
              <w:top w:val="nil"/>
              <w:left w:val="nil"/>
              <w:bottom w:val="single" w:sz="4" w:space="0" w:color="auto"/>
              <w:right w:val="single" w:sz="4" w:space="0" w:color="auto"/>
            </w:tcBorders>
            <w:vAlign w:val="center"/>
          </w:tcPr>
          <w:p w14:paraId="7552550E" w14:textId="7514AA9A" w:rsidR="009D4C7F" w:rsidRPr="00861243" w:rsidRDefault="009D4C7F" w:rsidP="009D4C7F">
            <w:pPr>
              <w:spacing w:after="0" w:line="240" w:lineRule="auto"/>
              <w:ind w:firstLine="0"/>
              <w:jc w:val="center"/>
              <w:rPr>
                <w:b/>
                <w:sz w:val="20"/>
                <w:szCs w:val="20"/>
              </w:rPr>
            </w:pPr>
            <w:r w:rsidRPr="00861243">
              <w:rPr>
                <w:rFonts w:eastAsia="Times New Roman" w:cs="Times New Roman"/>
                <w:b/>
                <w:bCs/>
                <w:color w:val="000000"/>
                <w:sz w:val="20"/>
                <w:szCs w:val="20"/>
                <w:lang w:eastAsia="ru-RU"/>
              </w:rPr>
              <w:t>2027</w:t>
            </w:r>
          </w:p>
        </w:tc>
        <w:tc>
          <w:tcPr>
            <w:tcW w:w="384" w:type="pct"/>
            <w:tcBorders>
              <w:top w:val="nil"/>
              <w:left w:val="nil"/>
              <w:bottom w:val="single" w:sz="4" w:space="0" w:color="auto"/>
              <w:right w:val="single" w:sz="4" w:space="0" w:color="auto"/>
            </w:tcBorders>
            <w:vAlign w:val="center"/>
          </w:tcPr>
          <w:p w14:paraId="5B71F910" w14:textId="34E1BACD" w:rsidR="009D4C7F" w:rsidRPr="00861243" w:rsidRDefault="009D4C7F" w:rsidP="009D4C7F">
            <w:pPr>
              <w:spacing w:after="0" w:line="240" w:lineRule="auto"/>
              <w:ind w:firstLine="0"/>
              <w:jc w:val="center"/>
              <w:rPr>
                <w:b/>
                <w:sz w:val="20"/>
                <w:szCs w:val="20"/>
              </w:rPr>
            </w:pPr>
            <w:r w:rsidRPr="00861243">
              <w:rPr>
                <w:rFonts w:eastAsia="Times New Roman" w:cs="Times New Roman"/>
                <w:b/>
                <w:bCs/>
                <w:color w:val="000000"/>
                <w:sz w:val="20"/>
                <w:szCs w:val="20"/>
                <w:lang w:eastAsia="ru-RU"/>
              </w:rPr>
              <w:t>2028</w:t>
            </w:r>
          </w:p>
        </w:tc>
      </w:tr>
      <w:tr w:rsidR="009D4C7F" w:rsidRPr="00861243" w14:paraId="3D9E92C6" w14:textId="3E6CBBB2" w:rsidTr="009D4C7F">
        <w:trPr>
          <w:trHeight w:val="21"/>
        </w:trPr>
        <w:tc>
          <w:tcPr>
            <w:tcW w:w="1362" w:type="pct"/>
            <w:tcBorders>
              <w:top w:val="nil"/>
              <w:left w:val="single" w:sz="4" w:space="0" w:color="auto"/>
              <w:bottom w:val="single" w:sz="4" w:space="0" w:color="auto"/>
              <w:right w:val="single" w:sz="4" w:space="0" w:color="auto"/>
            </w:tcBorders>
            <w:vAlign w:val="center"/>
            <w:hideMark/>
          </w:tcPr>
          <w:p w14:paraId="67E7605B" w14:textId="77777777" w:rsidR="009D4C7F" w:rsidRPr="00861243" w:rsidRDefault="009D4C7F" w:rsidP="009D4C7F">
            <w:pPr>
              <w:spacing w:after="0" w:line="240" w:lineRule="auto"/>
              <w:ind w:firstLine="0"/>
              <w:rPr>
                <w:sz w:val="20"/>
              </w:rPr>
            </w:pPr>
            <w:r w:rsidRPr="00861243">
              <w:rPr>
                <w:sz w:val="20"/>
              </w:rPr>
              <w:t>Установленная мощность оборудования, Гкал/ч</w:t>
            </w:r>
          </w:p>
        </w:tc>
        <w:tc>
          <w:tcPr>
            <w:tcW w:w="469" w:type="pct"/>
            <w:tcBorders>
              <w:top w:val="nil"/>
              <w:left w:val="nil"/>
              <w:bottom w:val="single" w:sz="4" w:space="0" w:color="auto"/>
              <w:right w:val="single" w:sz="4" w:space="0" w:color="auto"/>
            </w:tcBorders>
            <w:vAlign w:val="center"/>
            <w:hideMark/>
          </w:tcPr>
          <w:p w14:paraId="32687660" w14:textId="77777777" w:rsidR="009D4C7F" w:rsidRPr="00861243" w:rsidRDefault="009D4C7F" w:rsidP="009D4C7F">
            <w:pPr>
              <w:spacing w:after="0" w:line="240" w:lineRule="auto"/>
              <w:ind w:firstLine="0"/>
              <w:jc w:val="center"/>
              <w:rPr>
                <w:sz w:val="20"/>
              </w:rPr>
            </w:pPr>
            <w:r w:rsidRPr="00861243">
              <w:rPr>
                <w:sz w:val="20"/>
              </w:rPr>
              <w:t>6,88</w:t>
            </w:r>
          </w:p>
        </w:tc>
        <w:tc>
          <w:tcPr>
            <w:tcW w:w="287" w:type="pct"/>
            <w:tcBorders>
              <w:top w:val="nil"/>
              <w:left w:val="nil"/>
              <w:bottom w:val="single" w:sz="4" w:space="0" w:color="auto"/>
              <w:right w:val="single" w:sz="4" w:space="0" w:color="auto"/>
            </w:tcBorders>
            <w:vAlign w:val="center"/>
            <w:hideMark/>
          </w:tcPr>
          <w:p w14:paraId="6C920941" w14:textId="77777777" w:rsidR="009D4C7F" w:rsidRPr="00861243" w:rsidRDefault="009D4C7F" w:rsidP="009D4C7F">
            <w:pPr>
              <w:spacing w:after="0" w:line="240" w:lineRule="auto"/>
              <w:ind w:firstLine="0"/>
              <w:jc w:val="center"/>
              <w:rPr>
                <w:sz w:val="20"/>
              </w:rPr>
            </w:pPr>
            <w:r w:rsidRPr="00861243">
              <w:rPr>
                <w:sz w:val="20"/>
              </w:rPr>
              <w:t>6,88</w:t>
            </w:r>
          </w:p>
        </w:tc>
        <w:tc>
          <w:tcPr>
            <w:tcW w:w="287" w:type="pct"/>
            <w:tcBorders>
              <w:top w:val="nil"/>
              <w:left w:val="nil"/>
              <w:bottom w:val="single" w:sz="4" w:space="0" w:color="auto"/>
              <w:right w:val="single" w:sz="4" w:space="0" w:color="auto"/>
            </w:tcBorders>
            <w:vAlign w:val="center"/>
            <w:hideMark/>
          </w:tcPr>
          <w:p w14:paraId="3979EE49" w14:textId="77777777" w:rsidR="009D4C7F" w:rsidRPr="00861243" w:rsidRDefault="009D4C7F" w:rsidP="009D4C7F">
            <w:pPr>
              <w:spacing w:after="0" w:line="240" w:lineRule="auto"/>
              <w:ind w:firstLine="0"/>
              <w:jc w:val="center"/>
              <w:rPr>
                <w:sz w:val="20"/>
              </w:rPr>
            </w:pPr>
            <w:r w:rsidRPr="00861243">
              <w:rPr>
                <w:sz w:val="20"/>
              </w:rPr>
              <w:t>6,88</w:t>
            </w:r>
          </w:p>
        </w:tc>
        <w:tc>
          <w:tcPr>
            <w:tcW w:w="318" w:type="pct"/>
            <w:tcBorders>
              <w:top w:val="nil"/>
              <w:left w:val="nil"/>
              <w:bottom w:val="single" w:sz="4" w:space="0" w:color="auto"/>
              <w:right w:val="single" w:sz="4" w:space="0" w:color="auto"/>
            </w:tcBorders>
            <w:vAlign w:val="center"/>
            <w:hideMark/>
          </w:tcPr>
          <w:p w14:paraId="15B7411C" w14:textId="77777777" w:rsidR="009D4C7F" w:rsidRPr="00861243" w:rsidRDefault="009D4C7F" w:rsidP="009D4C7F">
            <w:pPr>
              <w:spacing w:after="0" w:line="240" w:lineRule="auto"/>
              <w:ind w:firstLine="0"/>
              <w:jc w:val="center"/>
              <w:rPr>
                <w:sz w:val="20"/>
              </w:rPr>
            </w:pPr>
            <w:r w:rsidRPr="00861243">
              <w:rPr>
                <w:sz w:val="20"/>
              </w:rPr>
              <w:t>6,88</w:t>
            </w:r>
          </w:p>
        </w:tc>
        <w:tc>
          <w:tcPr>
            <w:tcW w:w="287" w:type="pct"/>
            <w:tcBorders>
              <w:top w:val="nil"/>
              <w:left w:val="nil"/>
              <w:bottom w:val="single" w:sz="4" w:space="0" w:color="auto"/>
              <w:right w:val="single" w:sz="4" w:space="0" w:color="auto"/>
            </w:tcBorders>
            <w:vAlign w:val="center"/>
            <w:hideMark/>
          </w:tcPr>
          <w:p w14:paraId="324999CD" w14:textId="77777777" w:rsidR="009D4C7F" w:rsidRPr="00861243" w:rsidRDefault="009D4C7F" w:rsidP="009D4C7F">
            <w:pPr>
              <w:spacing w:after="0" w:line="240" w:lineRule="auto"/>
              <w:ind w:firstLine="0"/>
              <w:jc w:val="center"/>
              <w:rPr>
                <w:sz w:val="20"/>
              </w:rPr>
            </w:pPr>
            <w:r w:rsidRPr="00861243">
              <w:rPr>
                <w:sz w:val="20"/>
              </w:rPr>
              <w:t>6,88</w:t>
            </w:r>
          </w:p>
        </w:tc>
        <w:tc>
          <w:tcPr>
            <w:tcW w:w="287" w:type="pct"/>
            <w:tcBorders>
              <w:top w:val="nil"/>
              <w:left w:val="nil"/>
              <w:bottom w:val="single" w:sz="4" w:space="0" w:color="auto"/>
              <w:right w:val="single" w:sz="4" w:space="0" w:color="auto"/>
            </w:tcBorders>
            <w:vAlign w:val="center"/>
            <w:hideMark/>
          </w:tcPr>
          <w:p w14:paraId="4C9E2404" w14:textId="77777777" w:rsidR="009D4C7F" w:rsidRPr="00861243" w:rsidRDefault="009D4C7F" w:rsidP="009D4C7F">
            <w:pPr>
              <w:spacing w:after="0" w:line="240" w:lineRule="auto"/>
              <w:ind w:firstLine="0"/>
              <w:jc w:val="center"/>
              <w:rPr>
                <w:sz w:val="20"/>
              </w:rPr>
            </w:pPr>
            <w:r w:rsidRPr="00861243">
              <w:rPr>
                <w:sz w:val="20"/>
              </w:rPr>
              <w:t>6,88</w:t>
            </w:r>
          </w:p>
        </w:tc>
        <w:tc>
          <w:tcPr>
            <w:tcW w:w="287" w:type="pct"/>
            <w:tcBorders>
              <w:top w:val="nil"/>
              <w:left w:val="nil"/>
              <w:bottom w:val="single" w:sz="4" w:space="0" w:color="auto"/>
              <w:right w:val="single" w:sz="4" w:space="0" w:color="auto"/>
            </w:tcBorders>
            <w:vAlign w:val="center"/>
            <w:hideMark/>
          </w:tcPr>
          <w:p w14:paraId="69D87F6C" w14:textId="77777777" w:rsidR="009D4C7F" w:rsidRPr="00861243" w:rsidRDefault="009D4C7F" w:rsidP="009D4C7F">
            <w:pPr>
              <w:spacing w:after="0" w:line="240" w:lineRule="auto"/>
              <w:ind w:firstLine="0"/>
              <w:jc w:val="center"/>
              <w:rPr>
                <w:sz w:val="20"/>
              </w:rPr>
            </w:pPr>
            <w:r w:rsidRPr="00861243">
              <w:rPr>
                <w:sz w:val="20"/>
              </w:rPr>
              <w:t>6,88</w:t>
            </w:r>
          </w:p>
        </w:tc>
        <w:tc>
          <w:tcPr>
            <w:tcW w:w="287" w:type="pct"/>
            <w:tcBorders>
              <w:top w:val="nil"/>
              <w:left w:val="nil"/>
              <w:bottom w:val="single" w:sz="4" w:space="0" w:color="auto"/>
              <w:right w:val="single" w:sz="4" w:space="0" w:color="auto"/>
            </w:tcBorders>
            <w:vAlign w:val="center"/>
            <w:hideMark/>
          </w:tcPr>
          <w:p w14:paraId="319D4780" w14:textId="77777777" w:rsidR="009D4C7F" w:rsidRPr="00861243" w:rsidRDefault="009D4C7F" w:rsidP="009D4C7F">
            <w:pPr>
              <w:spacing w:after="0" w:line="240" w:lineRule="auto"/>
              <w:ind w:firstLine="0"/>
              <w:jc w:val="center"/>
              <w:rPr>
                <w:sz w:val="20"/>
              </w:rPr>
            </w:pPr>
            <w:r w:rsidRPr="00861243">
              <w:rPr>
                <w:sz w:val="20"/>
              </w:rPr>
              <w:t>6,88</w:t>
            </w:r>
          </w:p>
        </w:tc>
        <w:tc>
          <w:tcPr>
            <w:tcW w:w="457" w:type="pct"/>
            <w:tcBorders>
              <w:top w:val="nil"/>
              <w:left w:val="nil"/>
              <w:bottom w:val="single" w:sz="4" w:space="0" w:color="auto"/>
              <w:right w:val="single" w:sz="4" w:space="0" w:color="auto"/>
            </w:tcBorders>
            <w:vAlign w:val="center"/>
            <w:hideMark/>
          </w:tcPr>
          <w:p w14:paraId="79CCB73D" w14:textId="77777777" w:rsidR="009D4C7F" w:rsidRPr="00861243" w:rsidRDefault="009D4C7F" w:rsidP="009D4C7F">
            <w:pPr>
              <w:spacing w:after="0" w:line="240" w:lineRule="auto"/>
              <w:ind w:firstLine="0"/>
              <w:jc w:val="center"/>
              <w:rPr>
                <w:sz w:val="20"/>
              </w:rPr>
            </w:pPr>
            <w:r w:rsidRPr="00861243">
              <w:rPr>
                <w:sz w:val="20"/>
              </w:rPr>
              <w:t>6,88</w:t>
            </w:r>
          </w:p>
        </w:tc>
        <w:tc>
          <w:tcPr>
            <w:tcW w:w="287" w:type="pct"/>
            <w:tcBorders>
              <w:top w:val="nil"/>
              <w:left w:val="nil"/>
              <w:bottom w:val="single" w:sz="4" w:space="0" w:color="auto"/>
              <w:right w:val="single" w:sz="4" w:space="0" w:color="auto"/>
            </w:tcBorders>
            <w:vAlign w:val="center"/>
          </w:tcPr>
          <w:p w14:paraId="7DBE457D" w14:textId="002944CF" w:rsidR="009D4C7F" w:rsidRPr="00861243" w:rsidRDefault="009D4C7F" w:rsidP="009D4C7F">
            <w:pPr>
              <w:spacing w:after="0" w:line="240" w:lineRule="auto"/>
              <w:ind w:firstLine="0"/>
              <w:jc w:val="center"/>
              <w:rPr>
                <w:sz w:val="20"/>
              </w:rPr>
            </w:pPr>
            <w:r w:rsidRPr="00861243">
              <w:rPr>
                <w:sz w:val="20"/>
              </w:rPr>
              <w:t>6,88</w:t>
            </w:r>
          </w:p>
        </w:tc>
        <w:tc>
          <w:tcPr>
            <w:tcW w:w="384" w:type="pct"/>
            <w:tcBorders>
              <w:top w:val="nil"/>
              <w:left w:val="nil"/>
              <w:bottom w:val="single" w:sz="4" w:space="0" w:color="auto"/>
              <w:right w:val="single" w:sz="4" w:space="0" w:color="auto"/>
            </w:tcBorders>
            <w:vAlign w:val="center"/>
          </w:tcPr>
          <w:p w14:paraId="6C69702E" w14:textId="29856BB4" w:rsidR="009D4C7F" w:rsidRPr="00861243" w:rsidRDefault="009D4C7F" w:rsidP="009D4C7F">
            <w:pPr>
              <w:spacing w:after="0" w:line="240" w:lineRule="auto"/>
              <w:ind w:firstLine="0"/>
              <w:jc w:val="center"/>
              <w:rPr>
                <w:sz w:val="20"/>
              </w:rPr>
            </w:pPr>
            <w:r w:rsidRPr="00861243">
              <w:rPr>
                <w:sz w:val="20"/>
              </w:rPr>
              <w:t>6,88</w:t>
            </w:r>
          </w:p>
        </w:tc>
      </w:tr>
      <w:tr w:rsidR="009D4C7F" w:rsidRPr="00861243" w14:paraId="59083EB3" w14:textId="240190B8" w:rsidTr="009D4C7F">
        <w:trPr>
          <w:trHeight w:val="21"/>
        </w:trPr>
        <w:tc>
          <w:tcPr>
            <w:tcW w:w="1362" w:type="pct"/>
            <w:tcBorders>
              <w:top w:val="nil"/>
              <w:left w:val="single" w:sz="4" w:space="0" w:color="auto"/>
              <w:bottom w:val="single" w:sz="4" w:space="0" w:color="auto"/>
              <w:right w:val="single" w:sz="4" w:space="0" w:color="auto"/>
            </w:tcBorders>
            <w:vAlign w:val="center"/>
            <w:hideMark/>
          </w:tcPr>
          <w:p w14:paraId="07719A43" w14:textId="77777777" w:rsidR="009D4C7F" w:rsidRPr="00861243" w:rsidRDefault="009D4C7F" w:rsidP="009D4C7F">
            <w:pPr>
              <w:spacing w:after="0" w:line="240" w:lineRule="auto"/>
              <w:ind w:firstLine="0"/>
              <w:rPr>
                <w:sz w:val="20"/>
              </w:rPr>
            </w:pPr>
            <w:r w:rsidRPr="00861243">
              <w:rPr>
                <w:sz w:val="20"/>
              </w:rPr>
              <w:t>Располагаемая мощность оборудования, Гкал/ч</w:t>
            </w:r>
          </w:p>
        </w:tc>
        <w:tc>
          <w:tcPr>
            <w:tcW w:w="469" w:type="pct"/>
            <w:tcBorders>
              <w:top w:val="nil"/>
              <w:left w:val="nil"/>
              <w:bottom w:val="single" w:sz="4" w:space="0" w:color="auto"/>
              <w:right w:val="single" w:sz="4" w:space="0" w:color="auto"/>
            </w:tcBorders>
            <w:vAlign w:val="center"/>
            <w:hideMark/>
          </w:tcPr>
          <w:p w14:paraId="2C37B822" w14:textId="77777777" w:rsidR="009D4C7F" w:rsidRPr="00861243" w:rsidRDefault="009D4C7F" w:rsidP="009D4C7F">
            <w:pPr>
              <w:spacing w:after="0" w:line="240" w:lineRule="auto"/>
              <w:ind w:firstLine="0"/>
              <w:jc w:val="center"/>
              <w:rPr>
                <w:sz w:val="20"/>
              </w:rPr>
            </w:pPr>
            <w:r w:rsidRPr="00861243">
              <w:rPr>
                <w:sz w:val="20"/>
              </w:rPr>
              <w:t>6,88</w:t>
            </w:r>
          </w:p>
        </w:tc>
        <w:tc>
          <w:tcPr>
            <w:tcW w:w="287" w:type="pct"/>
            <w:tcBorders>
              <w:top w:val="nil"/>
              <w:left w:val="nil"/>
              <w:bottom w:val="single" w:sz="4" w:space="0" w:color="auto"/>
              <w:right w:val="single" w:sz="4" w:space="0" w:color="auto"/>
            </w:tcBorders>
            <w:vAlign w:val="center"/>
            <w:hideMark/>
          </w:tcPr>
          <w:p w14:paraId="709FC83D" w14:textId="77777777" w:rsidR="009D4C7F" w:rsidRPr="00861243" w:rsidRDefault="009D4C7F" w:rsidP="009D4C7F">
            <w:pPr>
              <w:spacing w:after="0" w:line="240" w:lineRule="auto"/>
              <w:ind w:firstLine="0"/>
              <w:jc w:val="center"/>
              <w:rPr>
                <w:sz w:val="20"/>
              </w:rPr>
            </w:pPr>
            <w:r w:rsidRPr="00861243">
              <w:rPr>
                <w:sz w:val="20"/>
              </w:rPr>
              <w:t>6,88</w:t>
            </w:r>
          </w:p>
        </w:tc>
        <w:tc>
          <w:tcPr>
            <w:tcW w:w="287" w:type="pct"/>
            <w:tcBorders>
              <w:top w:val="nil"/>
              <w:left w:val="nil"/>
              <w:bottom w:val="single" w:sz="4" w:space="0" w:color="auto"/>
              <w:right w:val="single" w:sz="4" w:space="0" w:color="auto"/>
            </w:tcBorders>
            <w:vAlign w:val="center"/>
            <w:hideMark/>
          </w:tcPr>
          <w:p w14:paraId="3CD1CED6" w14:textId="77777777" w:rsidR="009D4C7F" w:rsidRPr="00861243" w:rsidRDefault="009D4C7F" w:rsidP="009D4C7F">
            <w:pPr>
              <w:spacing w:after="0" w:line="240" w:lineRule="auto"/>
              <w:ind w:firstLine="0"/>
              <w:jc w:val="center"/>
              <w:rPr>
                <w:sz w:val="20"/>
              </w:rPr>
            </w:pPr>
            <w:r w:rsidRPr="00861243">
              <w:rPr>
                <w:sz w:val="20"/>
              </w:rPr>
              <w:t>6,88</w:t>
            </w:r>
          </w:p>
        </w:tc>
        <w:tc>
          <w:tcPr>
            <w:tcW w:w="318" w:type="pct"/>
            <w:tcBorders>
              <w:top w:val="nil"/>
              <w:left w:val="nil"/>
              <w:bottom w:val="single" w:sz="4" w:space="0" w:color="auto"/>
              <w:right w:val="single" w:sz="4" w:space="0" w:color="auto"/>
            </w:tcBorders>
            <w:vAlign w:val="center"/>
            <w:hideMark/>
          </w:tcPr>
          <w:p w14:paraId="57F8B930" w14:textId="77777777" w:rsidR="009D4C7F" w:rsidRPr="00861243" w:rsidRDefault="009D4C7F" w:rsidP="009D4C7F">
            <w:pPr>
              <w:spacing w:after="0" w:line="240" w:lineRule="auto"/>
              <w:ind w:firstLine="0"/>
              <w:jc w:val="center"/>
              <w:rPr>
                <w:sz w:val="20"/>
              </w:rPr>
            </w:pPr>
            <w:r w:rsidRPr="00861243">
              <w:rPr>
                <w:sz w:val="20"/>
              </w:rPr>
              <w:t>6,88</w:t>
            </w:r>
          </w:p>
        </w:tc>
        <w:tc>
          <w:tcPr>
            <w:tcW w:w="287" w:type="pct"/>
            <w:tcBorders>
              <w:top w:val="nil"/>
              <w:left w:val="nil"/>
              <w:bottom w:val="single" w:sz="4" w:space="0" w:color="auto"/>
              <w:right w:val="single" w:sz="4" w:space="0" w:color="auto"/>
            </w:tcBorders>
            <w:vAlign w:val="center"/>
            <w:hideMark/>
          </w:tcPr>
          <w:p w14:paraId="7BE55148" w14:textId="77777777" w:rsidR="009D4C7F" w:rsidRPr="00861243" w:rsidRDefault="009D4C7F" w:rsidP="009D4C7F">
            <w:pPr>
              <w:spacing w:after="0" w:line="240" w:lineRule="auto"/>
              <w:ind w:firstLine="0"/>
              <w:jc w:val="center"/>
              <w:rPr>
                <w:sz w:val="20"/>
              </w:rPr>
            </w:pPr>
            <w:r w:rsidRPr="00861243">
              <w:rPr>
                <w:sz w:val="20"/>
              </w:rPr>
              <w:t>6,88</w:t>
            </w:r>
          </w:p>
        </w:tc>
        <w:tc>
          <w:tcPr>
            <w:tcW w:w="287" w:type="pct"/>
            <w:tcBorders>
              <w:top w:val="nil"/>
              <w:left w:val="nil"/>
              <w:bottom w:val="single" w:sz="4" w:space="0" w:color="auto"/>
              <w:right w:val="single" w:sz="4" w:space="0" w:color="auto"/>
            </w:tcBorders>
            <w:vAlign w:val="center"/>
            <w:hideMark/>
          </w:tcPr>
          <w:p w14:paraId="276C381C" w14:textId="77777777" w:rsidR="009D4C7F" w:rsidRPr="00861243" w:rsidRDefault="009D4C7F" w:rsidP="009D4C7F">
            <w:pPr>
              <w:spacing w:after="0" w:line="240" w:lineRule="auto"/>
              <w:ind w:firstLine="0"/>
              <w:jc w:val="center"/>
              <w:rPr>
                <w:sz w:val="20"/>
              </w:rPr>
            </w:pPr>
            <w:r w:rsidRPr="00861243">
              <w:rPr>
                <w:sz w:val="20"/>
              </w:rPr>
              <w:t>6,88</w:t>
            </w:r>
          </w:p>
        </w:tc>
        <w:tc>
          <w:tcPr>
            <w:tcW w:w="287" w:type="pct"/>
            <w:tcBorders>
              <w:top w:val="nil"/>
              <w:left w:val="nil"/>
              <w:bottom w:val="single" w:sz="4" w:space="0" w:color="auto"/>
              <w:right w:val="single" w:sz="4" w:space="0" w:color="auto"/>
            </w:tcBorders>
            <w:vAlign w:val="center"/>
            <w:hideMark/>
          </w:tcPr>
          <w:p w14:paraId="7DB154DF" w14:textId="77777777" w:rsidR="009D4C7F" w:rsidRPr="00861243" w:rsidRDefault="009D4C7F" w:rsidP="009D4C7F">
            <w:pPr>
              <w:spacing w:after="0" w:line="240" w:lineRule="auto"/>
              <w:ind w:firstLine="0"/>
              <w:jc w:val="center"/>
              <w:rPr>
                <w:sz w:val="20"/>
              </w:rPr>
            </w:pPr>
            <w:r w:rsidRPr="00861243">
              <w:rPr>
                <w:sz w:val="20"/>
              </w:rPr>
              <w:t>6,88</w:t>
            </w:r>
          </w:p>
        </w:tc>
        <w:tc>
          <w:tcPr>
            <w:tcW w:w="287" w:type="pct"/>
            <w:tcBorders>
              <w:top w:val="nil"/>
              <w:left w:val="nil"/>
              <w:bottom w:val="single" w:sz="4" w:space="0" w:color="auto"/>
              <w:right w:val="single" w:sz="4" w:space="0" w:color="auto"/>
            </w:tcBorders>
            <w:vAlign w:val="center"/>
            <w:hideMark/>
          </w:tcPr>
          <w:p w14:paraId="1711F2E3" w14:textId="77777777" w:rsidR="009D4C7F" w:rsidRPr="00861243" w:rsidRDefault="009D4C7F" w:rsidP="009D4C7F">
            <w:pPr>
              <w:spacing w:after="0" w:line="240" w:lineRule="auto"/>
              <w:ind w:firstLine="0"/>
              <w:jc w:val="center"/>
              <w:rPr>
                <w:sz w:val="20"/>
              </w:rPr>
            </w:pPr>
            <w:r w:rsidRPr="00861243">
              <w:rPr>
                <w:sz w:val="20"/>
              </w:rPr>
              <w:t>6,88</w:t>
            </w:r>
          </w:p>
        </w:tc>
        <w:tc>
          <w:tcPr>
            <w:tcW w:w="457" w:type="pct"/>
            <w:tcBorders>
              <w:top w:val="nil"/>
              <w:left w:val="nil"/>
              <w:bottom w:val="single" w:sz="4" w:space="0" w:color="auto"/>
              <w:right w:val="single" w:sz="4" w:space="0" w:color="auto"/>
            </w:tcBorders>
            <w:vAlign w:val="center"/>
            <w:hideMark/>
          </w:tcPr>
          <w:p w14:paraId="269FBC51" w14:textId="77777777" w:rsidR="009D4C7F" w:rsidRPr="00861243" w:rsidRDefault="009D4C7F" w:rsidP="009D4C7F">
            <w:pPr>
              <w:spacing w:after="0" w:line="240" w:lineRule="auto"/>
              <w:ind w:firstLine="0"/>
              <w:jc w:val="center"/>
              <w:rPr>
                <w:sz w:val="20"/>
              </w:rPr>
            </w:pPr>
            <w:r w:rsidRPr="00861243">
              <w:rPr>
                <w:sz w:val="20"/>
              </w:rPr>
              <w:t>6,88</w:t>
            </w:r>
          </w:p>
        </w:tc>
        <w:tc>
          <w:tcPr>
            <w:tcW w:w="287" w:type="pct"/>
            <w:tcBorders>
              <w:top w:val="nil"/>
              <w:left w:val="nil"/>
              <w:bottom w:val="single" w:sz="4" w:space="0" w:color="auto"/>
              <w:right w:val="single" w:sz="4" w:space="0" w:color="auto"/>
            </w:tcBorders>
            <w:vAlign w:val="center"/>
          </w:tcPr>
          <w:p w14:paraId="5AE1E7D9" w14:textId="4A4179C9" w:rsidR="009D4C7F" w:rsidRPr="00861243" w:rsidRDefault="009D4C7F" w:rsidP="009D4C7F">
            <w:pPr>
              <w:spacing w:after="0" w:line="240" w:lineRule="auto"/>
              <w:ind w:firstLine="0"/>
              <w:jc w:val="center"/>
              <w:rPr>
                <w:sz w:val="20"/>
              </w:rPr>
            </w:pPr>
            <w:r w:rsidRPr="00861243">
              <w:rPr>
                <w:sz w:val="20"/>
              </w:rPr>
              <w:t>6,88</w:t>
            </w:r>
          </w:p>
        </w:tc>
        <w:tc>
          <w:tcPr>
            <w:tcW w:w="384" w:type="pct"/>
            <w:tcBorders>
              <w:top w:val="nil"/>
              <w:left w:val="nil"/>
              <w:bottom w:val="single" w:sz="4" w:space="0" w:color="auto"/>
              <w:right w:val="single" w:sz="4" w:space="0" w:color="auto"/>
            </w:tcBorders>
            <w:vAlign w:val="center"/>
          </w:tcPr>
          <w:p w14:paraId="6B19ADFF" w14:textId="7E819587" w:rsidR="009D4C7F" w:rsidRPr="00861243" w:rsidRDefault="009D4C7F" w:rsidP="009D4C7F">
            <w:pPr>
              <w:spacing w:after="0" w:line="240" w:lineRule="auto"/>
              <w:ind w:firstLine="0"/>
              <w:jc w:val="center"/>
              <w:rPr>
                <w:sz w:val="20"/>
              </w:rPr>
            </w:pPr>
            <w:r w:rsidRPr="00861243">
              <w:rPr>
                <w:sz w:val="20"/>
              </w:rPr>
              <w:t>6,88</w:t>
            </w:r>
          </w:p>
        </w:tc>
      </w:tr>
      <w:tr w:rsidR="009D4C7F" w:rsidRPr="00861243" w14:paraId="59C82C71" w14:textId="5334F098" w:rsidTr="009D4C7F">
        <w:trPr>
          <w:trHeight w:val="21"/>
        </w:trPr>
        <w:tc>
          <w:tcPr>
            <w:tcW w:w="1362" w:type="pct"/>
            <w:tcBorders>
              <w:top w:val="nil"/>
              <w:left w:val="single" w:sz="4" w:space="0" w:color="auto"/>
              <w:bottom w:val="single" w:sz="4" w:space="0" w:color="auto"/>
              <w:right w:val="single" w:sz="4" w:space="0" w:color="auto"/>
            </w:tcBorders>
            <w:vAlign w:val="center"/>
            <w:hideMark/>
          </w:tcPr>
          <w:p w14:paraId="2C5A399D" w14:textId="77777777" w:rsidR="009D4C7F" w:rsidRPr="00861243" w:rsidRDefault="009D4C7F" w:rsidP="009D4C7F">
            <w:pPr>
              <w:spacing w:after="0" w:line="240" w:lineRule="auto"/>
              <w:ind w:firstLine="0"/>
              <w:rPr>
                <w:sz w:val="20"/>
              </w:rPr>
            </w:pPr>
            <w:r w:rsidRPr="00861243">
              <w:rPr>
                <w:sz w:val="20"/>
              </w:rPr>
              <w:t>Потери тепловой мощности, %</w:t>
            </w:r>
          </w:p>
        </w:tc>
        <w:tc>
          <w:tcPr>
            <w:tcW w:w="469" w:type="pct"/>
            <w:tcBorders>
              <w:top w:val="nil"/>
              <w:left w:val="nil"/>
              <w:bottom w:val="single" w:sz="4" w:space="0" w:color="auto"/>
              <w:right w:val="single" w:sz="4" w:space="0" w:color="auto"/>
            </w:tcBorders>
            <w:vAlign w:val="center"/>
            <w:hideMark/>
          </w:tcPr>
          <w:p w14:paraId="1C60F4AF" w14:textId="77777777" w:rsidR="009D4C7F" w:rsidRPr="00861243" w:rsidRDefault="009D4C7F" w:rsidP="009D4C7F">
            <w:pPr>
              <w:spacing w:after="0" w:line="240" w:lineRule="auto"/>
              <w:ind w:firstLine="0"/>
              <w:jc w:val="center"/>
              <w:rPr>
                <w:sz w:val="20"/>
              </w:rPr>
            </w:pPr>
            <w:r w:rsidRPr="00861243">
              <w:rPr>
                <w:sz w:val="20"/>
              </w:rPr>
              <w:t>0%</w:t>
            </w:r>
          </w:p>
        </w:tc>
        <w:tc>
          <w:tcPr>
            <w:tcW w:w="287" w:type="pct"/>
            <w:tcBorders>
              <w:top w:val="nil"/>
              <w:left w:val="nil"/>
              <w:bottom w:val="single" w:sz="4" w:space="0" w:color="auto"/>
              <w:right w:val="single" w:sz="4" w:space="0" w:color="auto"/>
            </w:tcBorders>
            <w:vAlign w:val="center"/>
            <w:hideMark/>
          </w:tcPr>
          <w:p w14:paraId="4E979D56" w14:textId="77777777" w:rsidR="009D4C7F" w:rsidRPr="00861243" w:rsidRDefault="009D4C7F" w:rsidP="009D4C7F">
            <w:pPr>
              <w:spacing w:after="0" w:line="240" w:lineRule="auto"/>
              <w:ind w:firstLine="0"/>
              <w:jc w:val="center"/>
              <w:rPr>
                <w:sz w:val="20"/>
              </w:rPr>
            </w:pPr>
            <w:r w:rsidRPr="00861243">
              <w:rPr>
                <w:sz w:val="20"/>
              </w:rPr>
              <w:t>0%</w:t>
            </w:r>
          </w:p>
        </w:tc>
        <w:tc>
          <w:tcPr>
            <w:tcW w:w="287" w:type="pct"/>
            <w:tcBorders>
              <w:top w:val="nil"/>
              <w:left w:val="nil"/>
              <w:bottom w:val="single" w:sz="4" w:space="0" w:color="auto"/>
              <w:right w:val="single" w:sz="4" w:space="0" w:color="auto"/>
            </w:tcBorders>
            <w:vAlign w:val="center"/>
            <w:hideMark/>
          </w:tcPr>
          <w:p w14:paraId="297BDC30" w14:textId="77777777" w:rsidR="009D4C7F" w:rsidRPr="00861243" w:rsidRDefault="009D4C7F" w:rsidP="009D4C7F">
            <w:pPr>
              <w:spacing w:after="0" w:line="240" w:lineRule="auto"/>
              <w:ind w:firstLine="0"/>
              <w:jc w:val="center"/>
              <w:rPr>
                <w:sz w:val="20"/>
              </w:rPr>
            </w:pPr>
            <w:r w:rsidRPr="00861243">
              <w:rPr>
                <w:sz w:val="20"/>
              </w:rPr>
              <w:t>0%</w:t>
            </w:r>
          </w:p>
        </w:tc>
        <w:tc>
          <w:tcPr>
            <w:tcW w:w="318" w:type="pct"/>
            <w:tcBorders>
              <w:top w:val="nil"/>
              <w:left w:val="nil"/>
              <w:bottom w:val="single" w:sz="4" w:space="0" w:color="auto"/>
              <w:right w:val="single" w:sz="4" w:space="0" w:color="auto"/>
            </w:tcBorders>
            <w:vAlign w:val="center"/>
            <w:hideMark/>
          </w:tcPr>
          <w:p w14:paraId="0FBADF27" w14:textId="77777777" w:rsidR="009D4C7F" w:rsidRPr="00861243" w:rsidRDefault="009D4C7F" w:rsidP="009D4C7F">
            <w:pPr>
              <w:spacing w:after="0" w:line="240" w:lineRule="auto"/>
              <w:ind w:firstLine="0"/>
              <w:jc w:val="center"/>
              <w:rPr>
                <w:sz w:val="20"/>
              </w:rPr>
            </w:pPr>
            <w:r w:rsidRPr="00861243">
              <w:rPr>
                <w:sz w:val="20"/>
              </w:rPr>
              <w:t>0%</w:t>
            </w:r>
          </w:p>
        </w:tc>
        <w:tc>
          <w:tcPr>
            <w:tcW w:w="287" w:type="pct"/>
            <w:tcBorders>
              <w:top w:val="nil"/>
              <w:left w:val="nil"/>
              <w:bottom w:val="single" w:sz="4" w:space="0" w:color="auto"/>
              <w:right w:val="single" w:sz="4" w:space="0" w:color="auto"/>
            </w:tcBorders>
            <w:vAlign w:val="center"/>
            <w:hideMark/>
          </w:tcPr>
          <w:p w14:paraId="0F0F9A1C" w14:textId="77777777" w:rsidR="009D4C7F" w:rsidRPr="00861243" w:rsidRDefault="009D4C7F" w:rsidP="009D4C7F">
            <w:pPr>
              <w:spacing w:after="0" w:line="240" w:lineRule="auto"/>
              <w:ind w:firstLine="0"/>
              <w:jc w:val="center"/>
              <w:rPr>
                <w:sz w:val="20"/>
              </w:rPr>
            </w:pPr>
            <w:r w:rsidRPr="00861243">
              <w:rPr>
                <w:sz w:val="20"/>
              </w:rPr>
              <w:t>0%</w:t>
            </w:r>
          </w:p>
        </w:tc>
        <w:tc>
          <w:tcPr>
            <w:tcW w:w="287" w:type="pct"/>
            <w:tcBorders>
              <w:top w:val="nil"/>
              <w:left w:val="nil"/>
              <w:bottom w:val="single" w:sz="4" w:space="0" w:color="auto"/>
              <w:right w:val="single" w:sz="4" w:space="0" w:color="auto"/>
            </w:tcBorders>
            <w:vAlign w:val="center"/>
            <w:hideMark/>
          </w:tcPr>
          <w:p w14:paraId="6497EDD3" w14:textId="77777777" w:rsidR="009D4C7F" w:rsidRPr="00861243" w:rsidRDefault="009D4C7F" w:rsidP="009D4C7F">
            <w:pPr>
              <w:spacing w:after="0" w:line="240" w:lineRule="auto"/>
              <w:ind w:firstLine="0"/>
              <w:jc w:val="center"/>
              <w:rPr>
                <w:sz w:val="20"/>
              </w:rPr>
            </w:pPr>
            <w:r w:rsidRPr="00861243">
              <w:rPr>
                <w:sz w:val="20"/>
              </w:rPr>
              <w:t>0%</w:t>
            </w:r>
          </w:p>
        </w:tc>
        <w:tc>
          <w:tcPr>
            <w:tcW w:w="287" w:type="pct"/>
            <w:tcBorders>
              <w:top w:val="nil"/>
              <w:left w:val="nil"/>
              <w:bottom w:val="single" w:sz="4" w:space="0" w:color="auto"/>
              <w:right w:val="single" w:sz="4" w:space="0" w:color="auto"/>
            </w:tcBorders>
            <w:vAlign w:val="center"/>
            <w:hideMark/>
          </w:tcPr>
          <w:p w14:paraId="338BA6B2" w14:textId="77777777" w:rsidR="009D4C7F" w:rsidRPr="00861243" w:rsidRDefault="009D4C7F" w:rsidP="009D4C7F">
            <w:pPr>
              <w:spacing w:after="0" w:line="240" w:lineRule="auto"/>
              <w:ind w:firstLine="0"/>
              <w:jc w:val="center"/>
              <w:rPr>
                <w:sz w:val="20"/>
              </w:rPr>
            </w:pPr>
            <w:r w:rsidRPr="00861243">
              <w:rPr>
                <w:sz w:val="20"/>
              </w:rPr>
              <w:t>0%</w:t>
            </w:r>
          </w:p>
        </w:tc>
        <w:tc>
          <w:tcPr>
            <w:tcW w:w="287" w:type="pct"/>
            <w:tcBorders>
              <w:top w:val="nil"/>
              <w:left w:val="nil"/>
              <w:bottom w:val="single" w:sz="4" w:space="0" w:color="auto"/>
              <w:right w:val="single" w:sz="4" w:space="0" w:color="auto"/>
            </w:tcBorders>
            <w:vAlign w:val="center"/>
            <w:hideMark/>
          </w:tcPr>
          <w:p w14:paraId="0F86DBD9" w14:textId="77777777" w:rsidR="009D4C7F" w:rsidRPr="00861243" w:rsidRDefault="009D4C7F" w:rsidP="009D4C7F">
            <w:pPr>
              <w:spacing w:after="0" w:line="240" w:lineRule="auto"/>
              <w:ind w:firstLine="0"/>
              <w:jc w:val="center"/>
              <w:rPr>
                <w:sz w:val="20"/>
              </w:rPr>
            </w:pPr>
            <w:r w:rsidRPr="00861243">
              <w:rPr>
                <w:sz w:val="20"/>
              </w:rPr>
              <w:t>0%</w:t>
            </w:r>
          </w:p>
        </w:tc>
        <w:tc>
          <w:tcPr>
            <w:tcW w:w="457" w:type="pct"/>
            <w:tcBorders>
              <w:top w:val="nil"/>
              <w:left w:val="nil"/>
              <w:bottom w:val="single" w:sz="4" w:space="0" w:color="auto"/>
              <w:right w:val="single" w:sz="4" w:space="0" w:color="auto"/>
            </w:tcBorders>
            <w:vAlign w:val="center"/>
            <w:hideMark/>
          </w:tcPr>
          <w:p w14:paraId="43ACDDDC" w14:textId="77777777" w:rsidR="009D4C7F" w:rsidRPr="00861243" w:rsidRDefault="009D4C7F" w:rsidP="009D4C7F">
            <w:pPr>
              <w:spacing w:after="0" w:line="240" w:lineRule="auto"/>
              <w:ind w:firstLine="0"/>
              <w:jc w:val="center"/>
              <w:rPr>
                <w:sz w:val="20"/>
              </w:rPr>
            </w:pPr>
            <w:r w:rsidRPr="00861243">
              <w:rPr>
                <w:sz w:val="20"/>
              </w:rPr>
              <w:t>0%</w:t>
            </w:r>
          </w:p>
        </w:tc>
        <w:tc>
          <w:tcPr>
            <w:tcW w:w="287" w:type="pct"/>
            <w:tcBorders>
              <w:top w:val="nil"/>
              <w:left w:val="nil"/>
              <w:bottom w:val="single" w:sz="4" w:space="0" w:color="auto"/>
              <w:right w:val="single" w:sz="4" w:space="0" w:color="auto"/>
            </w:tcBorders>
            <w:vAlign w:val="center"/>
          </w:tcPr>
          <w:p w14:paraId="34F4A0D6" w14:textId="4CEA03E3" w:rsidR="009D4C7F" w:rsidRPr="00861243" w:rsidRDefault="009D4C7F" w:rsidP="009D4C7F">
            <w:pPr>
              <w:spacing w:after="0" w:line="240" w:lineRule="auto"/>
              <w:ind w:firstLine="0"/>
              <w:jc w:val="center"/>
              <w:rPr>
                <w:sz w:val="20"/>
              </w:rPr>
            </w:pPr>
            <w:r w:rsidRPr="00861243">
              <w:rPr>
                <w:sz w:val="20"/>
              </w:rPr>
              <w:t>0%</w:t>
            </w:r>
          </w:p>
        </w:tc>
        <w:tc>
          <w:tcPr>
            <w:tcW w:w="384" w:type="pct"/>
            <w:tcBorders>
              <w:top w:val="nil"/>
              <w:left w:val="nil"/>
              <w:bottom w:val="single" w:sz="4" w:space="0" w:color="auto"/>
              <w:right w:val="single" w:sz="4" w:space="0" w:color="auto"/>
            </w:tcBorders>
            <w:vAlign w:val="center"/>
          </w:tcPr>
          <w:p w14:paraId="30FED2DB" w14:textId="4C5264A3" w:rsidR="009D4C7F" w:rsidRPr="00861243" w:rsidRDefault="009D4C7F" w:rsidP="009D4C7F">
            <w:pPr>
              <w:spacing w:after="0" w:line="240" w:lineRule="auto"/>
              <w:ind w:firstLine="0"/>
              <w:jc w:val="center"/>
              <w:rPr>
                <w:sz w:val="20"/>
              </w:rPr>
            </w:pPr>
            <w:r w:rsidRPr="00861243">
              <w:rPr>
                <w:sz w:val="20"/>
              </w:rPr>
              <w:t>0%</w:t>
            </w:r>
          </w:p>
        </w:tc>
      </w:tr>
      <w:tr w:rsidR="009D4C7F" w:rsidRPr="00861243" w14:paraId="1EFB8422" w14:textId="3AEBFB05" w:rsidTr="009D4C7F">
        <w:trPr>
          <w:trHeight w:val="21"/>
        </w:trPr>
        <w:tc>
          <w:tcPr>
            <w:tcW w:w="1362" w:type="pct"/>
            <w:tcBorders>
              <w:top w:val="nil"/>
              <w:left w:val="single" w:sz="4" w:space="0" w:color="auto"/>
              <w:bottom w:val="single" w:sz="4" w:space="0" w:color="auto"/>
              <w:right w:val="single" w:sz="4" w:space="0" w:color="auto"/>
            </w:tcBorders>
            <w:vAlign w:val="center"/>
            <w:hideMark/>
          </w:tcPr>
          <w:p w14:paraId="6F5DDDFD" w14:textId="77777777" w:rsidR="009D4C7F" w:rsidRPr="00861243" w:rsidRDefault="009D4C7F" w:rsidP="009D4C7F">
            <w:pPr>
              <w:spacing w:after="0" w:line="240" w:lineRule="auto"/>
              <w:ind w:firstLine="0"/>
              <w:rPr>
                <w:sz w:val="20"/>
              </w:rPr>
            </w:pPr>
            <w:r w:rsidRPr="00861243">
              <w:rPr>
                <w:sz w:val="20"/>
              </w:rPr>
              <w:t>Собственные нужды, Гкал/ч</w:t>
            </w:r>
          </w:p>
        </w:tc>
        <w:tc>
          <w:tcPr>
            <w:tcW w:w="469" w:type="pct"/>
            <w:tcBorders>
              <w:top w:val="nil"/>
              <w:left w:val="nil"/>
              <w:bottom w:val="single" w:sz="4" w:space="0" w:color="auto"/>
              <w:right w:val="single" w:sz="4" w:space="0" w:color="auto"/>
            </w:tcBorders>
            <w:vAlign w:val="center"/>
            <w:hideMark/>
          </w:tcPr>
          <w:p w14:paraId="7F1A252C" w14:textId="77777777" w:rsidR="009D4C7F" w:rsidRPr="00861243" w:rsidRDefault="009D4C7F" w:rsidP="009D4C7F">
            <w:pPr>
              <w:spacing w:after="0" w:line="240" w:lineRule="auto"/>
              <w:ind w:firstLine="0"/>
              <w:jc w:val="center"/>
              <w:rPr>
                <w:sz w:val="20"/>
              </w:rPr>
            </w:pPr>
            <w:r w:rsidRPr="00861243">
              <w:rPr>
                <w:sz w:val="20"/>
              </w:rPr>
              <w:t>0,05</w:t>
            </w:r>
          </w:p>
        </w:tc>
        <w:tc>
          <w:tcPr>
            <w:tcW w:w="287" w:type="pct"/>
            <w:tcBorders>
              <w:top w:val="nil"/>
              <w:left w:val="nil"/>
              <w:bottom w:val="single" w:sz="4" w:space="0" w:color="auto"/>
              <w:right w:val="single" w:sz="4" w:space="0" w:color="auto"/>
            </w:tcBorders>
            <w:vAlign w:val="center"/>
            <w:hideMark/>
          </w:tcPr>
          <w:p w14:paraId="29110957" w14:textId="77777777" w:rsidR="009D4C7F" w:rsidRPr="00861243" w:rsidRDefault="009D4C7F" w:rsidP="009D4C7F">
            <w:pPr>
              <w:spacing w:after="0" w:line="240" w:lineRule="auto"/>
              <w:ind w:firstLine="0"/>
              <w:jc w:val="center"/>
              <w:rPr>
                <w:sz w:val="20"/>
              </w:rPr>
            </w:pPr>
            <w:r w:rsidRPr="00861243">
              <w:rPr>
                <w:sz w:val="20"/>
              </w:rPr>
              <w:t>0,05</w:t>
            </w:r>
          </w:p>
        </w:tc>
        <w:tc>
          <w:tcPr>
            <w:tcW w:w="287" w:type="pct"/>
            <w:tcBorders>
              <w:top w:val="nil"/>
              <w:left w:val="nil"/>
              <w:bottom w:val="single" w:sz="4" w:space="0" w:color="auto"/>
              <w:right w:val="single" w:sz="4" w:space="0" w:color="auto"/>
            </w:tcBorders>
            <w:vAlign w:val="center"/>
            <w:hideMark/>
          </w:tcPr>
          <w:p w14:paraId="0DA007EE" w14:textId="77777777" w:rsidR="009D4C7F" w:rsidRPr="00861243" w:rsidRDefault="009D4C7F" w:rsidP="009D4C7F">
            <w:pPr>
              <w:spacing w:after="0" w:line="240" w:lineRule="auto"/>
              <w:ind w:firstLine="0"/>
              <w:jc w:val="center"/>
              <w:rPr>
                <w:sz w:val="20"/>
              </w:rPr>
            </w:pPr>
            <w:r w:rsidRPr="00861243">
              <w:rPr>
                <w:sz w:val="20"/>
              </w:rPr>
              <w:t>0,05</w:t>
            </w:r>
          </w:p>
        </w:tc>
        <w:tc>
          <w:tcPr>
            <w:tcW w:w="318" w:type="pct"/>
            <w:tcBorders>
              <w:top w:val="nil"/>
              <w:left w:val="nil"/>
              <w:bottom w:val="single" w:sz="4" w:space="0" w:color="auto"/>
              <w:right w:val="single" w:sz="4" w:space="0" w:color="auto"/>
            </w:tcBorders>
            <w:vAlign w:val="center"/>
            <w:hideMark/>
          </w:tcPr>
          <w:p w14:paraId="4F5CE736" w14:textId="77777777" w:rsidR="009D4C7F" w:rsidRPr="00861243" w:rsidRDefault="009D4C7F" w:rsidP="009D4C7F">
            <w:pPr>
              <w:spacing w:after="0" w:line="240" w:lineRule="auto"/>
              <w:ind w:firstLine="0"/>
              <w:jc w:val="center"/>
              <w:rPr>
                <w:sz w:val="20"/>
              </w:rPr>
            </w:pPr>
            <w:r w:rsidRPr="00861243">
              <w:rPr>
                <w:sz w:val="20"/>
              </w:rPr>
              <w:t>0,05</w:t>
            </w:r>
          </w:p>
        </w:tc>
        <w:tc>
          <w:tcPr>
            <w:tcW w:w="287" w:type="pct"/>
            <w:tcBorders>
              <w:top w:val="nil"/>
              <w:left w:val="nil"/>
              <w:bottom w:val="single" w:sz="4" w:space="0" w:color="auto"/>
              <w:right w:val="single" w:sz="4" w:space="0" w:color="auto"/>
            </w:tcBorders>
            <w:vAlign w:val="center"/>
            <w:hideMark/>
          </w:tcPr>
          <w:p w14:paraId="3A1EF3D6" w14:textId="77777777" w:rsidR="009D4C7F" w:rsidRPr="00861243" w:rsidRDefault="009D4C7F" w:rsidP="009D4C7F">
            <w:pPr>
              <w:spacing w:after="0" w:line="240" w:lineRule="auto"/>
              <w:ind w:firstLine="0"/>
              <w:jc w:val="center"/>
              <w:rPr>
                <w:sz w:val="20"/>
              </w:rPr>
            </w:pPr>
            <w:r w:rsidRPr="00861243">
              <w:rPr>
                <w:sz w:val="20"/>
              </w:rPr>
              <w:t>0,05</w:t>
            </w:r>
          </w:p>
        </w:tc>
        <w:tc>
          <w:tcPr>
            <w:tcW w:w="287" w:type="pct"/>
            <w:tcBorders>
              <w:top w:val="nil"/>
              <w:left w:val="nil"/>
              <w:bottom w:val="single" w:sz="4" w:space="0" w:color="auto"/>
              <w:right w:val="single" w:sz="4" w:space="0" w:color="auto"/>
            </w:tcBorders>
            <w:vAlign w:val="center"/>
            <w:hideMark/>
          </w:tcPr>
          <w:p w14:paraId="507D1DD3" w14:textId="77777777" w:rsidR="009D4C7F" w:rsidRPr="00861243" w:rsidRDefault="009D4C7F" w:rsidP="009D4C7F">
            <w:pPr>
              <w:spacing w:after="0" w:line="240" w:lineRule="auto"/>
              <w:ind w:firstLine="0"/>
              <w:jc w:val="center"/>
              <w:rPr>
                <w:sz w:val="20"/>
              </w:rPr>
            </w:pPr>
            <w:r w:rsidRPr="00861243">
              <w:rPr>
                <w:sz w:val="20"/>
              </w:rPr>
              <w:t>0,05</w:t>
            </w:r>
          </w:p>
        </w:tc>
        <w:tc>
          <w:tcPr>
            <w:tcW w:w="287" w:type="pct"/>
            <w:tcBorders>
              <w:top w:val="nil"/>
              <w:left w:val="nil"/>
              <w:bottom w:val="single" w:sz="4" w:space="0" w:color="auto"/>
              <w:right w:val="single" w:sz="4" w:space="0" w:color="auto"/>
            </w:tcBorders>
            <w:vAlign w:val="center"/>
            <w:hideMark/>
          </w:tcPr>
          <w:p w14:paraId="6AEE139F" w14:textId="77777777" w:rsidR="009D4C7F" w:rsidRPr="00861243" w:rsidRDefault="009D4C7F" w:rsidP="009D4C7F">
            <w:pPr>
              <w:spacing w:after="0" w:line="240" w:lineRule="auto"/>
              <w:ind w:firstLine="0"/>
              <w:jc w:val="center"/>
              <w:rPr>
                <w:sz w:val="20"/>
              </w:rPr>
            </w:pPr>
            <w:r w:rsidRPr="00861243">
              <w:rPr>
                <w:sz w:val="20"/>
              </w:rPr>
              <w:t>0,05</w:t>
            </w:r>
          </w:p>
        </w:tc>
        <w:tc>
          <w:tcPr>
            <w:tcW w:w="287" w:type="pct"/>
            <w:tcBorders>
              <w:top w:val="nil"/>
              <w:left w:val="nil"/>
              <w:bottom w:val="single" w:sz="4" w:space="0" w:color="auto"/>
              <w:right w:val="single" w:sz="4" w:space="0" w:color="auto"/>
            </w:tcBorders>
            <w:vAlign w:val="center"/>
            <w:hideMark/>
          </w:tcPr>
          <w:p w14:paraId="4A73B126" w14:textId="77777777" w:rsidR="009D4C7F" w:rsidRPr="00861243" w:rsidRDefault="009D4C7F" w:rsidP="009D4C7F">
            <w:pPr>
              <w:spacing w:after="0" w:line="240" w:lineRule="auto"/>
              <w:ind w:firstLine="0"/>
              <w:jc w:val="center"/>
              <w:rPr>
                <w:sz w:val="20"/>
              </w:rPr>
            </w:pPr>
            <w:r w:rsidRPr="00861243">
              <w:rPr>
                <w:sz w:val="20"/>
              </w:rPr>
              <w:t>0,05</w:t>
            </w:r>
          </w:p>
        </w:tc>
        <w:tc>
          <w:tcPr>
            <w:tcW w:w="457" w:type="pct"/>
            <w:tcBorders>
              <w:top w:val="nil"/>
              <w:left w:val="nil"/>
              <w:bottom w:val="single" w:sz="4" w:space="0" w:color="auto"/>
              <w:right w:val="single" w:sz="4" w:space="0" w:color="auto"/>
            </w:tcBorders>
            <w:vAlign w:val="center"/>
            <w:hideMark/>
          </w:tcPr>
          <w:p w14:paraId="535FD858" w14:textId="77777777" w:rsidR="009D4C7F" w:rsidRPr="00861243" w:rsidRDefault="009D4C7F" w:rsidP="009D4C7F">
            <w:pPr>
              <w:spacing w:after="0" w:line="240" w:lineRule="auto"/>
              <w:ind w:firstLine="0"/>
              <w:jc w:val="center"/>
              <w:rPr>
                <w:sz w:val="20"/>
              </w:rPr>
            </w:pPr>
            <w:r w:rsidRPr="00861243">
              <w:rPr>
                <w:sz w:val="20"/>
              </w:rPr>
              <w:t>0,05</w:t>
            </w:r>
          </w:p>
        </w:tc>
        <w:tc>
          <w:tcPr>
            <w:tcW w:w="287" w:type="pct"/>
            <w:tcBorders>
              <w:top w:val="nil"/>
              <w:left w:val="nil"/>
              <w:bottom w:val="single" w:sz="4" w:space="0" w:color="auto"/>
              <w:right w:val="single" w:sz="4" w:space="0" w:color="auto"/>
            </w:tcBorders>
            <w:vAlign w:val="center"/>
          </w:tcPr>
          <w:p w14:paraId="3071A85E" w14:textId="48A40AF5" w:rsidR="009D4C7F" w:rsidRPr="00861243" w:rsidRDefault="009D4C7F" w:rsidP="009D4C7F">
            <w:pPr>
              <w:spacing w:after="0" w:line="240" w:lineRule="auto"/>
              <w:ind w:firstLine="0"/>
              <w:jc w:val="center"/>
              <w:rPr>
                <w:sz w:val="20"/>
              </w:rPr>
            </w:pPr>
            <w:r w:rsidRPr="00861243">
              <w:rPr>
                <w:sz w:val="20"/>
              </w:rPr>
              <w:t>0,05</w:t>
            </w:r>
          </w:p>
        </w:tc>
        <w:tc>
          <w:tcPr>
            <w:tcW w:w="384" w:type="pct"/>
            <w:tcBorders>
              <w:top w:val="nil"/>
              <w:left w:val="nil"/>
              <w:bottom w:val="single" w:sz="4" w:space="0" w:color="auto"/>
              <w:right w:val="single" w:sz="4" w:space="0" w:color="auto"/>
            </w:tcBorders>
            <w:vAlign w:val="center"/>
          </w:tcPr>
          <w:p w14:paraId="0A09B208" w14:textId="0FEBA027" w:rsidR="009D4C7F" w:rsidRPr="00861243" w:rsidRDefault="009D4C7F" w:rsidP="009D4C7F">
            <w:pPr>
              <w:spacing w:after="0" w:line="240" w:lineRule="auto"/>
              <w:ind w:firstLine="0"/>
              <w:jc w:val="center"/>
              <w:rPr>
                <w:sz w:val="20"/>
              </w:rPr>
            </w:pPr>
            <w:r w:rsidRPr="00861243">
              <w:rPr>
                <w:sz w:val="20"/>
              </w:rPr>
              <w:t>0,05</w:t>
            </w:r>
          </w:p>
        </w:tc>
      </w:tr>
      <w:tr w:rsidR="009D4C7F" w:rsidRPr="00861243" w14:paraId="2F82DF03" w14:textId="30FF8DC3" w:rsidTr="009D4C7F">
        <w:trPr>
          <w:trHeight w:val="21"/>
        </w:trPr>
        <w:tc>
          <w:tcPr>
            <w:tcW w:w="1362" w:type="pct"/>
            <w:tcBorders>
              <w:top w:val="nil"/>
              <w:left w:val="single" w:sz="4" w:space="0" w:color="auto"/>
              <w:bottom w:val="single" w:sz="4" w:space="0" w:color="auto"/>
              <w:right w:val="single" w:sz="4" w:space="0" w:color="auto"/>
            </w:tcBorders>
            <w:vAlign w:val="center"/>
            <w:hideMark/>
          </w:tcPr>
          <w:p w14:paraId="3208CFDD" w14:textId="77777777" w:rsidR="009D4C7F" w:rsidRPr="00861243" w:rsidRDefault="009D4C7F" w:rsidP="009D4C7F">
            <w:pPr>
              <w:spacing w:after="0" w:line="240" w:lineRule="auto"/>
              <w:ind w:firstLine="0"/>
              <w:rPr>
                <w:sz w:val="20"/>
              </w:rPr>
            </w:pPr>
            <w:r w:rsidRPr="00861243">
              <w:rPr>
                <w:sz w:val="20"/>
              </w:rPr>
              <w:t>Хозяйственные нужды, Гкал/ч</w:t>
            </w:r>
          </w:p>
        </w:tc>
        <w:tc>
          <w:tcPr>
            <w:tcW w:w="469" w:type="pct"/>
            <w:tcBorders>
              <w:top w:val="nil"/>
              <w:left w:val="nil"/>
              <w:bottom w:val="single" w:sz="4" w:space="0" w:color="auto"/>
              <w:right w:val="single" w:sz="4" w:space="0" w:color="auto"/>
            </w:tcBorders>
            <w:vAlign w:val="center"/>
            <w:hideMark/>
          </w:tcPr>
          <w:p w14:paraId="171B1E04" w14:textId="77777777" w:rsidR="009D4C7F" w:rsidRPr="00861243" w:rsidRDefault="009D4C7F" w:rsidP="009D4C7F">
            <w:pPr>
              <w:spacing w:after="0" w:line="240" w:lineRule="auto"/>
              <w:ind w:firstLine="0"/>
              <w:jc w:val="center"/>
              <w:rPr>
                <w:sz w:val="20"/>
              </w:rPr>
            </w:pPr>
            <w:r w:rsidRPr="00861243">
              <w:rPr>
                <w:sz w:val="20"/>
              </w:rPr>
              <w:t>0,00</w:t>
            </w:r>
          </w:p>
        </w:tc>
        <w:tc>
          <w:tcPr>
            <w:tcW w:w="287" w:type="pct"/>
            <w:tcBorders>
              <w:top w:val="nil"/>
              <w:left w:val="nil"/>
              <w:bottom w:val="single" w:sz="4" w:space="0" w:color="auto"/>
              <w:right w:val="single" w:sz="4" w:space="0" w:color="auto"/>
            </w:tcBorders>
            <w:vAlign w:val="center"/>
            <w:hideMark/>
          </w:tcPr>
          <w:p w14:paraId="065B32EF" w14:textId="77777777" w:rsidR="009D4C7F" w:rsidRPr="00861243" w:rsidRDefault="009D4C7F" w:rsidP="009D4C7F">
            <w:pPr>
              <w:spacing w:after="0" w:line="240" w:lineRule="auto"/>
              <w:ind w:firstLine="0"/>
              <w:jc w:val="center"/>
              <w:rPr>
                <w:sz w:val="20"/>
              </w:rPr>
            </w:pPr>
            <w:r w:rsidRPr="00861243">
              <w:rPr>
                <w:sz w:val="20"/>
              </w:rPr>
              <w:t>0,00</w:t>
            </w:r>
          </w:p>
        </w:tc>
        <w:tc>
          <w:tcPr>
            <w:tcW w:w="287" w:type="pct"/>
            <w:tcBorders>
              <w:top w:val="nil"/>
              <w:left w:val="nil"/>
              <w:bottom w:val="single" w:sz="4" w:space="0" w:color="auto"/>
              <w:right w:val="single" w:sz="4" w:space="0" w:color="auto"/>
            </w:tcBorders>
            <w:vAlign w:val="center"/>
            <w:hideMark/>
          </w:tcPr>
          <w:p w14:paraId="73BDA621" w14:textId="77777777" w:rsidR="009D4C7F" w:rsidRPr="00861243" w:rsidRDefault="009D4C7F" w:rsidP="009D4C7F">
            <w:pPr>
              <w:spacing w:after="0" w:line="240" w:lineRule="auto"/>
              <w:ind w:firstLine="0"/>
              <w:jc w:val="center"/>
              <w:rPr>
                <w:sz w:val="20"/>
              </w:rPr>
            </w:pPr>
            <w:r w:rsidRPr="00861243">
              <w:rPr>
                <w:sz w:val="20"/>
              </w:rPr>
              <w:t>0,00</w:t>
            </w:r>
          </w:p>
        </w:tc>
        <w:tc>
          <w:tcPr>
            <w:tcW w:w="318" w:type="pct"/>
            <w:tcBorders>
              <w:top w:val="nil"/>
              <w:left w:val="nil"/>
              <w:bottom w:val="single" w:sz="4" w:space="0" w:color="auto"/>
              <w:right w:val="single" w:sz="4" w:space="0" w:color="auto"/>
            </w:tcBorders>
            <w:vAlign w:val="center"/>
            <w:hideMark/>
          </w:tcPr>
          <w:p w14:paraId="4D9B3FBE" w14:textId="77777777" w:rsidR="009D4C7F" w:rsidRPr="00861243" w:rsidRDefault="009D4C7F" w:rsidP="009D4C7F">
            <w:pPr>
              <w:spacing w:after="0" w:line="240" w:lineRule="auto"/>
              <w:ind w:firstLine="0"/>
              <w:jc w:val="center"/>
              <w:rPr>
                <w:sz w:val="20"/>
              </w:rPr>
            </w:pPr>
            <w:r w:rsidRPr="00861243">
              <w:rPr>
                <w:sz w:val="20"/>
              </w:rPr>
              <w:t>0,00</w:t>
            </w:r>
          </w:p>
        </w:tc>
        <w:tc>
          <w:tcPr>
            <w:tcW w:w="287" w:type="pct"/>
            <w:tcBorders>
              <w:top w:val="nil"/>
              <w:left w:val="nil"/>
              <w:bottom w:val="single" w:sz="4" w:space="0" w:color="auto"/>
              <w:right w:val="single" w:sz="4" w:space="0" w:color="auto"/>
            </w:tcBorders>
            <w:vAlign w:val="center"/>
            <w:hideMark/>
          </w:tcPr>
          <w:p w14:paraId="57E92A53" w14:textId="77777777" w:rsidR="009D4C7F" w:rsidRPr="00861243" w:rsidRDefault="009D4C7F" w:rsidP="009D4C7F">
            <w:pPr>
              <w:spacing w:after="0" w:line="240" w:lineRule="auto"/>
              <w:ind w:firstLine="0"/>
              <w:jc w:val="center"/>
              <w:rPr>
                <w:sz w:val="20"/>
              </w:rPr>
            </w:pPr>
            <w:r w:rsidRPr="00861243">
              <w:rPr>
                <w:sz w:val="20"/>
              </w:rPr>
              <w:t>0,00</w:t>
            </w:r>
          </w:p>
        </w:tc>
        <w:tc>
          <w:tcPr>
            <w:tcW w:w="287" w:type="pct"/>
            <w:tcBorders>
              <w:top w:val="nil"/>
              <w:left w:val="nil"/>
              <w:bottom w:val="single" w:sz="4" w:space="0" w:color="auto"/>
              <w:right w:val="single" w:sz="4" w:space="0" w:color="auto"/>
            </w:tcBorders>
            <w:vAlign w:val="center"/>
            <w:hideMark/>
          </w:tcPr>
          <w:p w14:paraId="270984E0" w14:textId="77777777" w:rsidR="009D4C7F" w:rsidRPr="00861243" w:rsidRDefault="009D4C7F" w:rsidP="009D4C7F">
            <w:pPr>
              <w:spacing w:after="0" w:line="240" w:lineRule="auto"/>
              <w:ind w:firstLine="0"/>
              <w:jc w:val="center"/>
              <w:rPr>
                <w:sz w:val="20"/>
              </w:rPr>
            </w:pPr>
            <w:r w:rsidRPr="00861243">
              <w:rPr>
                <w:sz w:val="20"/>
              </w:rPr>
              <w:t>0,00</w:t>
            </w:r>
          </w:p>
        </w:tc>
        <w:tc>
          <w:tcPr>
            <w:tcW w:w="287" w:type="pct"/>
            <w:tcBorders>
              <w:top w:val="nil"/>
              <w:left w:val="nil"/>
              <w:bottom w:val="single" w:sz="4" w:space="0" w:color="auto"/>
              <w:right w:val="single" w:sz="4" w:space="0" w:color="auto"/>
            </w:tcBorders>
            <w:vAlign w:val="center"/>
            <w:hideMark/>
          </w:tcPr>
          <w:p w14:paraId="333B4D3B" w14:textId="77777777" w:rsidR="009D4C7F" w:rsidRPr="00861243" w:rsidRDefault="009D4C7F" w:rsidP="009D4C7F">
            <w:pPr>
              <w:spacing w:after="0" w:line="240" w:lineRule="auto"/>
              <w:ind w:firstLine="0"/>
              <w:jc w:val="center"/>
              <w:rPr>
                <w:sz w:val="20"/>
              </w:rPr>
            </w:pPr>
            <w:r w:rsidRPr="00861243">
              <w:rPr>
                <w:sz w:val="20"/>
              </w:rPr>
              <w:t>0,00</w:t>
            </w:r>
          </w:p>
        </w:tc>
        <w:tc>
          <w:tcPr>
            <w:tcW w:w="287" w:type="pct"/>
            <w:tcBorders>
              <w:top w:val="nil"/>
              <w:left w:val="nil"/>
              <w:bottom w:val="single" w:sz="4" w:space="0" w:color="auto"/>
              <w:right w:val="single" w:sz="4" w:space="0" w:color="auto"/>
            </w:tcBorders>
            <w:vAlign w:val="center"/>
            <w:hideMark/>
          </w:tcPr>
          <w:p w14:paraId="050EB1B2" w14:textId="77777777" w:rsidR="009D4C7F" w:rsidRPr="00861243" w:rsidRDefault="009D4C7F" w:rsidP="009D4C7F">
            <w:pPr>
              <w:spacing w:after="0" w:line="240" w:lineRule="auto"/>
              <w:ind w:firstLine="0"/>
              <w:jc w:val="center"/>
              <w:rPr>
                <w:sz w:val="20"/>
              </w:rPr>
            </w:pPr>
            <w:r w:rsidRPr="00861243">
              <w:rPr>
                <w:sz w:val="20"/>
              </w:rPr>
              <w:t>0,00</w:t>
            </w:r>
          </w:p>
        </w:tc>
        <w:tc>
          <w:tcPr>
            <w:tcW w:w="457" w:type="pct"/>
            <w:tcBorders>
              <w:top w:val="nil"/>
              <w:left w:val="nil"/>
              <w:bottom w:val="single" w:sz="4" w:space="0" w:color="auto"/>
              <w:right w:val="single" w:sz="4" w:space="0" w:color="auto"/>
            </w:tcBorders>
            <w:vAlign w:val="center"/>
            <w:hideMark/>
          </w:tcPr>
          <w:p w14:paraId="1FC3A44D" w14:textId="77777777" w:rsidR="009D4C7F" w:rsidRPr="00861243" w:rsidRDefault="009D4C7F" w:rsidP="009D4C7F">
            <w:pPr>
              <w:spacing w:after="0" w:line="240" w:lineRule="auto"/>
              <w:ind w:firstLine="0"/>
              <w:jc w:val="center"/>
              <w:rPr>
                <w:sz w:val="20"/>
              </w:rPr>
            </w:pPr>
            <w:r w:rsidRPr="00861243">
              <w:rPr>
                <w:sz w:val="20"/>
              </w:rPr>
              <w:t>0,00</w:t>
            </w:r>
          </w:p>
        </w:tc>
        <w:tc>
          <w:tcPr>
            <w:tcW w:w="287" w:type="pct"/>
            <w:tcBorders>
              <w:top w:val="nil"/>
              <w:left w:val="nil"/>
              <w:bottom w:val="single" w:sz="4" w:space="0" w:color="auto"/>
              <w:right w:val="single" w:sz="4" w:space="0" w:color="auto"/>
            </w:tcBorders>
            <w:vAlign w:val="center"/>
          </w:tcPr>
          <w:p w14:paraId="3B05B5C0" w14:textId="58453DA2" w:rsidR="009D4C7F" w:rsidRPr="00861243" w:rsidRDefault="009D4C7F" w:rsidP="009D4C7F">
            <w:pPr>
              <w:spacing w:after="0" w:line="240" w:lineRule="auto"/>
              <w:ind w:firstLine="0"/>
              <w:jc w:val="center"/>
              <w:rPr>
                <w:sz w:val="20"/>
              </w:rPr>
            </w:pPr>
            <w:r w:rsidRPr="00861243">
              <w:rPr>
                <w:sz w:val="20"/>
              </w:rPr>
              <w:t>0,00</w:t>
            </w:r>
          </w:p>
        </w:tc>
        <w:tc>
          <w:tcPr>
            <w:tcW w:w="384" w:type="pct"/>
            <w:tcBorders>
              <w:top w:val="nil"/>
              <w:left w:val="nil"/>
              <w:bottom w:val="single" w:sz="4" w:space="0" w:color="auto"/>
              <w:right w:val="single" w:sz="4" w:space="0" w:color="auto"/>
            </w:tcBorders>
            <w:vAlign w:val="center"/>
          </w:tcPr>
          <w:p w14:paraId="56EE35CC" w14:textId="5D6BB0F6" w:rsidR="009D4C7F" w:rsidRPr="00861243" w:rsidRDefault="009D4C7F" w:rsidP="009D4C7F">
            <w:pPr>
              <w:spacing w:after="0" w:line="240" w:lineRule="auto"/>
              <w:ind w:firstLine="0"/>
              <w:jc w:val="center"/>
              <w:rPr>
                <w:sz w:val="20"/>
              </w:rPr>
            </w:pPr>
            <w:r w:rsidRPr="00861243">
              <w:rPr>
                <w:sz w:val="20"/>
              </w:rPr>
              <w:t>0,00</w:t>
            </w:r>
          </w:p>
        </w:tc>
      </w:tr>
      <w:tr w:rsidR="009D4C7F" w:rsidRPr="00861243" w14:paraId="4ADB734E" w14:textId="0B92C9A6" w:rsidTr="009D4C7F">
        <w:trPr>
          <w:trHeight w:val="21"/>
        </w:trPr>
        <w:tc>
          <w:tcPr>
            <w:tcW w:w="1362" w:type="pct"/>
            <w:tcBorders>
              <w:top w:val="nil"/>
              <w:left w:val="single" w:sz="4" w:space="0" w:color="auto"/>
              <w:bottom w:val="single" w:sz="4" w:space="0" w:color="auto"/>
              <w:right w:val="single" w:sz="4" w:space="0" w:color="auto"/>
            </w:tcBorders>
            <w:vAlign w:val="center"/>
            <w:hideMark/>
          </w:tcPr>
          <w:p w14:paraId="4AB2430A" w14:textId="77777777" w:rsidR="009D4C7F" w:rsidRPr="00861243" w:rsidRDefault="009D4C7F" w:rsidP="009D4C7F">
            <w:pPr>
              <w:spacing w:after="0" w:line="240" w:lineRule="auto"/>
              <w:ind w:firstLine="0"/>
              <w:rPr>
                <w:sz w:val="20"/>
              </w:rPr>
            </w:pPr>
            <w:r w:rsidRPr="00861243">
              <w:rPr>
                <w:sz w:val="20"/>
              </w:rPr>
              <w:t>Тепловая мощность нетто, Гкал/ч</w:t>
            </w:r>
          </w:p>
        </w:tc>
        <w:tc>
          <w:tcPr>
            <w:tcW w:w="469" w:type="pct"/>
            <w:tcBorders>
              <w:top w:val="nil"/>
              <w:left w:val="nil"/>
              <w:bottom w:val="single" w:sz="4" w:space="0" w:color="auto"/>
              <w:right w:val="single" w:sz="4" w:space="0" w:color="auto"/>
            </w:tcBorders>
            <w:vAlign w:val="center"/>
            <w:hideMark/>
          </w:tcPr>
          <w:p w14:paraId="33C2C561" w14:textId="77777777" w:rsidR="009D4C7F" w:rsidRPr="00861243" w:rsidRDefault="009D4C7F" w:rsidP="009D4C7F">
            <w:pPr>
              <w:spacing w:after="0" w:line="240" w:lineRule="auto"/>
              <w:ind w:firstLine="0"/>
              <w:jc w:val="center"/>
              <w:rPr>
                <w:sz w:val="20"/>
              </w:rPr>
            </w:pPr>
            <w:r w:rsidRPr="00861243">
              <w:rPr>
                <w:sz w:val="20"/>
              </w:rPr>
              <w:t>6,83</w:t>
            </w:r>
          </w:p>
        </w:tc>
        <w:tc>
          <w:tcPr>
            <w:tcW w:w="287" w:type="pct"/>
            <w:tcBorders>
              <w:top w:val="nil"/>
              <w:left w:val="nil"/>
              <w:bottom w:val="single" w:sz="4" w:space="0" w:color="auto"/>
              <w:right w:val="single" w:sz="4" w:space="0" w:color="auto"/>
            </w:tcBorders>
            <w:vAlign w:val="center"/>
            <w:hideMark/>
          </w:tcPr>
          <w:p w14:paraId="521ADF8C" w14:textId="77777777" w:rsidR="009D4C7F" w:rsidRPr="00861243" w:rsidRDefault="009D4C7F" w:rsidP="009D4C7F">
            <w:pPr>
              <w:spacing w:after="0" w:line="240" w:lineRule="auto"/>
              <w:ind w:firstLine="0"/>
              <w:jc w:val="center"/>
              <w:rPr>
                <w:sz w:val="20"/>
              </w:rPr>
            </w:pPr>
            <w:r w:rsidRPr="00861243">
              <w:rPr>
                <w:sz w:val="20"/>
              </w:rPr>
              <w:t>6,83</w:t>
            </w:r>
          </w:p>
        </w:tc>
        <w:tc>
          <w:tcPr>
            <w:tcW w:w="287" w:type="pct"/>
            <w:tcBorders>
              <w:top w:val="nil"/>
              <w:left w:val="nil"/>
              <w:bottom w:val="single" w:sz="4" w:space="0" w:color="auto"/>
              <w:right w:val="single" w:sz="4" w:space="0" w:color="auto"/>
            </w:tcBorders>
            <w:vAlign w:val="center"/>
            <w:hideMark/>
          </w:tcPr>
          <w:p w14:paraId="6BFED85F" w14:textId="77777777" w:rsidR="009D4C7F" w:rsidRPr="00861243" w:rsidRDefault="009D4C7F" w:rsidP="009D4C7F">
            <w:pPr>
              <w:spacing w:after="0" w:line="240" w:lineRule="auto"/>
              <w:ind w:firstLine="0"/>
              <w:jc w:val="center"/>
              <w:rPr>
                <w:sz w:val="20"/>
              </w:rPr>
            </w:pPr>
            <w:r w:rsidRPr="00861243">
              <w:rPr>
                <w:sz w:val="20"/>
              </w:rPr>
              <w:t>6,83</w:t>
            </w:r>
          </w:p>
        </w:tc>
        <w:tc>
          <w:tcPr>
            <w:tcW w:w="318" w:type="pct"/>
            <w:tcBorders>
              <w:top w:val="nil"/>
              <w:left w:val="nil"/>
              <w:bottom w:val="single" w:sz="4" w:space="0" w:color="auto"/>
              <w:right w:val="single" w:sz="4" w:space="0" w:color="auto"/>
            </w:tcBorders>
            <w:vAlign w:val="center"/>
            <w:hideMark/>
          </w:tcPr>
          <w:p w14:paraId="2ABF9E89" w14:textId="77777777" w:rsidR="009D4C7F" w:rsidRPr="00861243" w:rsidRDefault="009D4C7F" w:rsidP="009D4C7F">
            <w:pPr>
              <w:spacing w:after="0" w:line="240" w:lineRule="auto"/>
              <w:ind w:firstLine="0"/>
              <w:jc w:val="center"/>
              <w:rPr>
                <w:sz w:val="20"/>
              </w:rPr>
            </w:pPr>
            <w:r w:rsidRPr="00861243">
              <w:rPr>
                <w:sz w:val="20"/>
              </w:rPr>
              <w:t>6,83</w:t>
            </w:r>
          </w:p>
        </w:tc>
        <w:tc>
          <w:tcPr>
            <w:tcW w:w="287" w:type="pct"/>
            <w:tcBorders>
              <w:top w:val="nil"/>
              <w:left w:val="nil"/>
              <w:bottom w:val="single" w:sz="4" w:space="0" w:color="auto"/>
              <w:right w:val="single" w:sz="4" w:space="0" w:color="auto"/>
            </w:tcBorders>
            <w:vAlign w:val="center"/>
            <w:hideMark/>
          </w:tcPr>
          <w:p w14:paraId="1431C883" w14:textId="77777777" w:rsidR="009D4C7F" w:rsidRPr="00861243" w:rsidRDefault="009D4C7F" w:rsidP="009D4C7F">
            <w:pPr>
              <w:spacing w:after="0" w:line="240" w:lineRule="auto"/>
              <w:ind w:firstLine="0"/>
              <w:jc w:val="center"/>
              <w:rPr>
                <w:sz w:val="20"/>
              </w:rPr>
            </w:pPr>
            <w:r w:rsidRPr="00861243">
              <w:rPr>
                <w:sz w:val="20"/>
              </w:rPr>
              <w:t>6,83</w:t>
            </w:r>
          </w:p>
        </w:tc>
        <w:tc>
          <w:tcPr>
            <w:tcW w:w="287" w:type="pct"/>
            <w:tcBorders>
              <w:top w:val="nil"/>
              <w:left w:val="nil"/>
              <w:bottom w:val="single" w:sz="4" w:space="0" w:color="auto"/>
              <w:right w:val="single" w:sz="4" w:space="0" w:color="auto"/>
            </w:tcBorders>
            <w:vAlign w:val="center"/>
            <w:hideMark/>
          </w:tcPr>
          <w:p w14:paraId="54E5FBCA" w14:textId="77777777" w:rsidR="009D4C7F" w:rsidRPr="00861243" w:rsidRDefault="009D4C7F" w:rsidP="009D4C7F">
            <w:pPr>
              <w:spacing w:after="0" w:line="240" w:lineRule="auto"/>
              <w:ind w:firstLine="0"/>
              <w:jc w:val="center"/>
              <w:rPr>
                <w:sz w:val="20"/>
              </w:rPr>
            </w:pPr>
            <w:r w:rsidRPr="00861243">
              <w:rPr>
                <w:sz w:val="20"/>
              </w:rPr>
              <w:t>6,83</w:t>
            </w:r>
          </w:p>
        </w:tc>
        <w:tc>
          <w:tcPr>
            <w:tcW w:w="287" w:type="pct"/>
            <w:tcBorders>
              <w:top w:val="nil"/>
              <w:left w:val="nil"/>
              <w:bottom w:val="single" w:sz="4" w:space="0" w:color="auto"/>
              <w:right w:val="single" w:sz="4" w:space="0" w:color="auto"/>
            </w:tcBorders>
            <w:vAlign w:val="center"/>
            <w:hideMark/>
          </w:tcPr>
          <w:p w14:paraId="15F9690D" w14:textId="77777777" w:rsidR="009D4C7F" w:rsidRPr="00861243" w:rsidRDefault="009D4C7F" w:rsidP="009D4C7F">
            <w:pPr>
              <w:spacing w:after="0" w:line="240" w:lineRule="auto"/>
              <w:ind w:firstLine="0"/>
              <w:jc w:val="center"/>
              <w:rPr>
                <w:sz w:val="20"/>
              </w:rPr>
            </w:pPr>
            <w:r w:rsidRPr="00861243">
              <w:rPr>
                <w:sz w:val="20"/>
              </w:rPr>
              <w:t>6,83</w:t>
            </w:r>
          </w:p>
        </w:tc>
        <w:tc>
          <w:tcPr>
            <w:tcW w:w="287" w:type="pct"/>
            <w:tcBorders>
              <w:top w:val="nil"/>
              <w:left w:val="nil"/>
              <w:bottom w:val="single" w:sz="4" w:space="0" w:color="auto"/>
              <w:right w:val="single" w:sz="4" w:space="0" w:color="auto"/>
            </w:tcBorders>
            <w:vAlign w:val="center"/>
            <w:hideMark/>
          </w:tcPr>
          <w:p w14:paraId="1C3FC415" w14:textId="77777777" w:rsidR="009D4C7F" w:rsidRPr="00861243" w:rsidRDefault="009D4C7F" w:rsidP="009D4C7F">
            <w:pPr>
              <w:spacing w:after="0" w:line="240" w:lineRule="auto"/>
              <w:ind w:firstLine="0"/>
              <w:jc w:val="center"/>
              <w:rPr>
                <w:sz w:val="20"/>
              </w:rPr>
            </w:pPr>
            <w:r w:rsidRPr="00861243">
              <w:rPr>
                <w:sz w:val="20"/>
              </w:rPr>
              <w:t>6,83</w:t>
            </w:r>
          </w:p>
        </w:tc>
        <w:tc>
          <w:tcPr>
            <w:tcW w:w="457" w:type="pct"/>
            <w:tcBorders>
              <w:top w:val="nil"/>
              <w:left w:val="nil"/>
              <w:bottom w:val="single" w:sz="4" w:space="0" w:color="auto"/>
              <w:right w:val="single" w:sz="4" w:space="0" w:color="auto"/>
            </w:tcBorders>
            <w:vAlign w:val="center"/>
            <w:hideMark/>
          </w:tcPr>
          <w:p w14:paraId="5552217C" w14:textId="77777777" w:rsidR="009D4C7F" w:rsidRPr="00861243" w:rsidRDefault="009D4C7F" w:rsidP="009D4C7F">
            <w:pPr>
              <w:spacing w:after="0" w:line="240" w:lineRule="auto"/>
              <w:ind w:firstLine="0"/>
              <w:jc w:val="center"/>
              <w:rPr>
                <w:sz w:val="20"/>
              </w:rPr>
            </w:pPr>
            <w:r w:rsidRPr="00861243">
              <w:rPr>
                <w:sz w:val="20"/>
              </w:rPr>
              <w:t>6,83</w:t>
            </w:r>
          </w:p>
        </w:tc>
        <w:tc>
          <w:tcPr>
            <w:tcW w:w="287" w:type="pct"/>
            <w:tcBorders>
              <w:top w:val="nil"/>
              <w:left w:val="nil"/>
              <w:bottom w:val="single" w:sz="4" w:space="0" w:color="auto"/>
              <w:right w:val="single" w:sz="4" w:space="0" w:color="auto"/>
            </w:tcBorders>
            <w:vAlign w:val="center"/>
          </w:tcPr>
          <w:p w14:paraId="3F433AAD" w14:textId="735A4784" w:rsidR="009D4C7F" w:rsidRPr="00861243" w:rsidRDefault="009D4C7F" w:rsidP="009D4C7F">
            <w:pPr>
              <w:spacing w:after="0" w:line="240" w:lineRule="auto"/>
              <w:ind w:firstLine="0"/>
              <w:jc w:val="center"/>
              <w:rPr>
                <w:sz w:val="20"/>
              </w:rPr>
            </w:pPr>
            <w:r w:rsidRPr="00861243">
              <w:rPr>
                <w:sz w:val="20"/>
              </w:rPr>
              <w:t>6,83</w:t>
            </w:r>
          </w:p>
        </w:tc>
        <w:tc>
          <w:tcPr>
            <w:tcW w:w="384" w:type="pct"/>
            <w:tcBorders>
              <w:top w:val="nil"/>
              <w:left w:val="nil"/>
              <w:bottom w:val="single" w:sz="4" w:space="0" w:color="auto"/>
              <w:right w:val="single" w:sz="4" w:space="0" w:color="auto"/>
            </w:tcBorders>
            <w:vAlign w:val="center"/>
          </w:tcPr>
          <w:p w14:paraId="194EA66C" w14:textId="0770C16F" w:rsidR="009D4C7F" w:rsidRPr="00861243" w:rsidRDefault="009D4C7F" w:rsidP="009D4C7F">
            <w:pPr>
              <w:spacing w:after="0" w:line="240" w:lineRule="auto"/>
              <w:ind w:firstLine="0"/>
              <w:jc w:val="center"/>
              <w:rPr>
                <w:sz w:val="20"/>
              </w:rPr>
            </w:pPr>
            <w:r w:rsidRPr="00861243">
              <w:rPr>
                <w:sz w:val="20"/>
              </w:rPr>
              <w:t>6,83</w:t>
            </w:r>
          </w:p>
        </w:tc>
      </w:tr>
      <w:tr w:rsidR="009D4C7F" w:rsidRPr="00861243" w14:paraId="42FA4692" w14:textId="79532ACA" w:rsidTr="009D4C7F">
        <w:trPr>
          <w:trHeight w:val="21"/>
        </w:trPr>
        <w:tc>
          <w:tcPr>
            <w:tcW w:w="1362" w:type="pct"/>
            <w:tcBorders>
              <w:top w:val="nil"/>
              <w:left w:val="single" w:sz="4" w:space="0" w:color="auto"/>
              <w:bottom w:val="single" w:sz="4" w:space="0" w:color="auto"/>
              <w:right w:val="single" w:sz="4" w:space="0" w:color="auto"/>
            </w:tcBorders>
            <w:vAlign w:val="center"/>
            <w:hideMark/>
          </w:tcPr>
          <w:p w14:paraId="5FE34855" w14:textId="77777777" w:rsidR="009D4C7F" w:rsidRPr="00861243" w:rsidRDefault="009D4C7F" w:rsidP="009D4C7F">
            <w:pPr>
              <w:spacing w:after="0" w:line="240" w:lineRule="auto"/>
              <w:ind w:firstLine="0"/>
              <w:rPr>
                <w:sz w:val="20"/>
              </w:rPr>
            </w:pPr>
            <w:r w:rsidRPr="00861243">
              <w:rPr>
                <w:sz w:val="20"/>
              </w:rPr>
              <w:t>Потери мощности в тепловой сети, Гкал/ч</w:t>
            </w:r>
          </w:p>
        </w:tc>
        <w:tc>
          <w:tcPr>
            <w:tcW w:w="469" w:type="pct"/>
            <w:tcBorders>
              <w:top w:val="nil"/>
              <w:left w:val="nil"/>
              <w:bottom w:val="single" w:sz="4" w:space="0" w:color="auto"/>
              <w:right w:val="single" w:sz="4" w:space="0" w:color="auto"/>
            </w:tcBorders>
            <w:vAlign w:val="center"/>
            <w:hideMark/>
          </w:tcPr>
          <w:p w14:paraId="2D5ACC48"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hideMark/>
          </w:tcPr>
          <w:p w14:paraId="0F5BB31C"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hideMark/>
          </w:tcPr>
          <w:p w14:paraId="4BF3018D" w14:textId="77777777" w:rsidR="009D4C7F" w:rsidRPr="00861243" w:rsidRDefault="009D4C7F" w:rsidP="009D4C7F">
            <w:pPr>
              <w:spacing w:after="0" w:line="240" w:lineRule="auto"/>
              <w:ind w:firstLine="0"/>
              <w:jc w:val="center"/>
              <w:rPr>
                <w:sz w:val="20"/>
              </w:rPr>
            </w:pPr>
            <w:r w:rsidRPr="00861243">
              <w:rPr>
                <w:sz w:val="20"/>
              </w:rPr>
              <w:t>-</w:t>
            </w:r>
          </w:p>
        </w:tc>
        <w:tc>
          <w:tcPr>
            <w:tcW w:w="318" w:type="pct"/>
            <w:tcBorders>
              <w:top w:val="nil"/>
              <w:left w:val="nil"/>
              <w:bottom w:val="single" w:sz="4" w:space="0" w:color="auto"/>
              <w:right w:val="single" w:sz="4" w:space="0" w:color="auto"/>
            </w:tcBorders>
            <w:vAlign w:val="center"/>
            <w:hideMark/>
          </w:tcPr>
          <w:p w14:paraId="448F69E5"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hideMark/>
          </w:tcPr>
          <w:p w14:paraId="4CDE50B4"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hideMark/>
          </w:tcPr>
          <w:p w14:paraId="07CAF36B"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hideMark/>
          </w:tcPr>
          <w:p w14:paraId="0FE9042D"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hideMark/>
          </w:tcPr>
          <w:p w14:paraId="7951DD94" w14:textId="77777777" w:rsidR="009D4C7F" w:rsidRPr="00861243" w:rsidRDefault="009D4C7F" w:rsidP="009D4C7F">
            <w:pPr>
              <w:spacing w:after="0" w:line="240" w:lineRule="auto"/>
              <w:ind w:firstLine="0"/>
              <w:jc w:val="center"/>
              <w:rPr>
                <w:sz w:val="20"/>
              </w:rPr>
            </w:pPr>
            <w:r w:rsidRPr="00861243">
              <w:rPr>
                <w:sz w:val="20"/>
              </w:rPr>
              <w:t>-</w:t>
            </w:r>
          </w:p>
        </w:tc>
        <w:tc>
          <w:tcPr>
            <w:tcW w:w="457" w:type="pct"/>
            <w:tcBorders>
              <w:top w:val="nil"/>
              <w:left w:val="nil"/>
              <w:bottom w:val="single" w:sz="4" w:space="0" w:color="auto"/>
              <w:right w:val="single" w:sz="4" w:space="0" w:color="auto"/>
            </w:tcBorders>
            <w:vAlign w:val="center"/>
            <w:hideMark/>
          </w:tcPr>
          <w:p w14:paraId="54AE6F8D"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tcPr>
          <w:p w14:paraId="4BD459C6" w14:textId="697680B9" w:rsidR="009D4C7F" w:rsidRPr="00861243" w:rsidRDefault="009D4C7F" w:rsidP="009D4C7F">
            <w:pPr>
              <w:spacing w:after="0" w:line="240" w:lineRule="auto"/>
              <w:ind w:firstLine="0"/>
              <w:jc w:val="center"/>
              <w:rPr>
                <w:sz w:val="20"/>
              </w:rPr>
            </w:pPr>
            <w:r w:rsidRPr="00861243">
              <w:rPr>
                <w:sz w:val="20"/>
              </w:rPr>
              <w:t>-</w:t>
            </w:r>
          </w:p>
        </w:tc>
        <w:tc>
          <w:tcPr>
            <w:tcW w:w="384" w:type="pct"/>
            <w:tcBorders>
              <w:top w:val="nil"/>
              <w:left w:val="nil"/>
              <w:bottom w:val="single" w:sz="4" w:space="0" w:color="auto"/>
              <w:right w:val="single" w:sz="4" w:space="0" w:color="auto"/>
            </w:tcBorders>
            <w:vAlign w:val="center"/>
          </w:tcPr>
          <w:p w14:paraId="069D7202" w14:textId="0BB980AA" w:rsidR="009D4C7F" w:rsidRPr="00861243" w:rsidRDefault="009D4C7F" w:rsidP="009D4C7F">
            <w:pPr>
              <w:spacing w:after="0" w:line="240" w:lineRule="auto"/>
              <w:ind w:firstLine="0"/>
              <w:jc w:val="center"/>
              <w:rPr>
                <w:sz w:val="20"/>
              </w:rPr>
            </w:pPr>
            <w:r w:rsidRPr="00861243">
              <w:rPr>
                <w:sz w:val="20"/>
              </w:rPr>
              <w:t>-</w:t>
            </w:r>
          </w:p>
        </w:tc>
      </w:tr>
      <w:tr w:rsidR="009D4C7F" w:rsidRPr="00861243" w14:paraId="6EF23D4D" w14:textId="612B7C7C" w:rsidTr="009D4C7F">
        <w:trPr>
          <w:trHeight w:val="21"/>
        </w:trPr>
        <w:tc>
          <w:tcPr>
            <w:tcW w:w="1362" w:type="pct"/>
            <w:tcBorders>
              <w:top w:val="nil"/>
              <w:left w:val="single" w:sz="4" w:space="0" w:color="auto"/>
              <w:bottom w:val="single" w:sz="4" w:space="0" w:color="auto"/>
              <w:right w:val="single" w:sz="4" w:space="0" w:color="auto"/>
            </w:tcBorders>
            <w:vAlign w:val="center"/>
            <w:hideMark/>
          </w:tcPr>
          <w:p w14:paraId="16721A6B" w14:textId="77777777" w:rsidR="009D4C7F" w:rsidRPr="00861243" w:rsidRDefault="009D4C7F" w:rsidP="009D4C7F">
            <w:pPr>
              <w:spacing w:after="0" w:line="240" w:lineRule="auto"/>
              <w:ind w:firstLine="0"/>
              <w:rPr>
                <w:sz w:val="20"/>
              </w:rPr>
            </w:pPr>
            <w:r w:rsidRPr="00861243">
              <w:rPr>
                <w:sz w:val="20"/>
              </w:rPr>
              <w:t xml:space="preserve">Присоединенная тепловая нагрузка, Гкал/ч, </w:t>
            </w:r>
          </w:p>
          <w:p w14:paraId="326C4A5F" w14:textId="77777777" w:rsidR="009D4C7F" w:rsidRPr="00861243" w:rsidRDefault="009D4C7F" w:rsidP="009D4C7F">
            <w:pPr>
              <w:spacing w:after="0" w:line="240" w:lineRule="auto"/>
              <w:ind w:firstLine="0"/>
              <w:rPr>
                <w:sz w:val="20"/>
              </w:rPr>
            </w:pPr>
            <w:r w:rsidRPr="00861243">
              <w:rPr>
                <w:sz w:val="20"/>
              </w:rPr>
              <w:t xml:space="preserve">в </w:t>
            </w:r>
            <w:proofErr w:type="spellStart"/>
            <w:r w:rsidRPr="00861243">
              <w:rPr>
                <w:sz w:val="20"/>
              </w:rPr>
              <w:t>т.ч</w:t>
            </w:r>
            <w:proofErr w:type="spellEnd"/>
            <w:r w:rsidRPr="00861243">
              <w:rPr>
                <w:sz w:val="20"/>
              </w:rPr>
              <w:t>.</w:t>
            </w:r>
          </w:p>
        </w:tc>
        <w:tc>
          <w:tcPr>
            <w:tcW w:w="469" w:type="pct"/>
            <w:tcBorders>
              <w:top w:val="nil"/>
              <w:left w:val="nil"/>
              <w:bottom w:val="single" w:sz="4" w:space="0" w:color="auto"/>
              <w:right w:val="single" w:sz="4" w:space="0" w:color="auto"/>
            </w:tcBorders>
            <w:vAlign w:val="center"/>
          </w:tcPr>
          <w:p w14:paraId="7F6DEDA2"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hideMark/>
          </w:tcPr>
          <w:p w14:paraId="374258DD"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hideMark/>
          </w:tcPr>
          <w:p w14:paraId="0757D740" w14:textId="77777777" w:rsidR="009D4C7F" w:rsidRPr="00861243" w:rsidRDefault="009D4C7F" w:rsidP="009D4C7F">
            <w:pPr>
              <w:spacing w:after="0" w:line="240" w:lineRule="auto"/>
              <w:ind w:firstLine="0"/>
              <w:jc w:val="center"/>
              <w:rPr>
                <w:sz w:val="20"/>
              </w:rPr>
            </w:pPr>
            <w:r w:rsidRPr="00861243">
              <w:rPr>
                <w:sz w:val="20"/>
              </w:rPr>
              <w:t>-</w:t>
            </w:r>
          </w:p>
        </w:tc>
        <w:tc>
          <w:tcPr>
            <w:tcW w:w="318" w:type="pct"/>
            <w:tcBorders>
              <w:top w:val="nil"/>
              <w:left w:val="nil"/>
              <w:bottom w:val="single" w:sz="4" w:space="0" w:color="auto"/>
              <w:right w:val="single" w:sz="4" w:space="0" w:color="auto"/>
            </w:tcBorders>
            <w:vAlign w:val="center"/>
            <w:hideMark/>
          </w:tcPr>
          <w:p w14:paraId="4FE9783B"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hideMark/>
          </w:tcPr>
          <w:p w14:paraId="4AB6624C"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hideMark/>
          </w:tcPr>
          <w:p w14:paraId="51E5E8E8"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hideMark/>
          </w:tcPr>
          <w:p w14:paraId="7C24EA50"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hideMark/>
          </w:tcPr>
          <w:p w14:paraId="2F3DFDB1" w14:textId="77777777" w:rsidR="009D4C7F" w:rsidRPr="00861243" w:rsidRDefault="009D4C7F" w:rsidP="009D4C7F">
            <w:pPr>
              <w:spacing w:after="0" w:line="240" w:lineRule="auto"/>
              <w:ind w:firstLine="0"/>
              <w:jc w:val="center"/>
              <w:rPr>
                <w:sz w:val="20"/>
              </w:rPr>
            </w:pPr>
            <w:r w:rsidRPr="00861243">
              <w:rPr>
                <w:sz w:val="20"/>
              </w:rPr>
              <w:t>-</w:t>
            </w:r>
          </w:p>
        </w:tc>
        <w:tc>
          <w:tcPr>
            <w:tcW w:w="457" w:type="pct"/>
            <w:tcBorders>
              <w:top w:val="nil"/>
              <w:left w:val="nil"/>
              <w:bottom w:val="single" w:sz="4" w:space="0" w:color="auto"/>
              <w:right w:val="single" w:sz="4" w:space="0" w:color="auto"/>
            </w:tcBorders>
            <w:vAlign w:val="center"/>
            <w:hideMark/>
          </w:tcPr>
          <w:p w14:paraId="783A483D"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tcPr>
          <w:p w14:paraId="022DCDB2" w14:textId="02351719" w:rsidR="009D4C7F" w:rsidRPr="00861243" w:rsidRDefault="009D4C7F" w:rsidP="009D4C7F">
            <w:pPr>
              <w:spacing w:after="0" w:line="240" w:lineRule="auto"/>
              <w:ind w:firstLine="0"/>
              <w:jc w:val="center"/>
              <w:rPr>
                <w:sz w:val="20"/>
              </w:rPr>
            </w:pPr>
            <w:r w:rsidRPr="00861243">
              <w:rPr>
                <w:sz w:val="20"/>
              </w:rPr>
              <w:t>-</w:t>
            </w:r>
          </w:p>
        </w:tc>
        <w:tc>
          <w:tcPr>
            <w:tcW w:w="384" w:type="pct"/>
            <w:tcBorders>
              <w:top w:val="nil"/>
              <w:left w:val="nil"/>
              <w:bottom w:val="single" w:sz="4" w:space="0" w:color="auto"/>
              <w:right w:val="single" w:sz="4" w:space="0" w:color="auto"/>
            </w:tcBorders>
            <w:vAlign w:val="center"/>
          </w:tcPr>
          <w:p w14:paraId="5C537F01" w14:textId="6689BC38" w:rsidR="009D4C7F" w:rsidRPr="00861243" w:rsidRDefault="009D4C7F" w:rsidP="009D4C7F">
            <w:pPr>
              <w:spacing w:after="0" w:line="240" w:lineRule="auto"/>
              <w:ind w:firstLine="0"/>
              <w:jc w:val="center"/>
              <w:rPr>
                <w:sz w:val="20"/>
              </w:rPr>
            </w:pPr>
            <w:r w:rsidRPr="00861243">
              <w:rPr>
                <w:sz w:val="20"/>
              </w:rPr>
              <w:t>-</w:t>
            </w:r>
          </w:p>
        </w:tc>
      </w:tr>
      <w:tr w:rsidR="009D4C7F" w:rsidRPr="00861243" w14:paraId="0E5A5983" w14:textId="0A3C4107" w:rsidTr="009D4C7F">
        <w:trPr>
          <w:trHeight w:val="21"/>
        </w:trPr>
        <w:tc>
          <w:tcPr>
            <w:tcW w:w="1362" w:type="pct"/>
            <w:tcBorders>
              <w:top w:val="nil"/>
              <w:left w:val="single" w:sz="4" w:space="0" w:color="auto"/>
              <w:bottom w:val="single" w:sz="4" w:space="0" w:color="auto"/>
              <w:right w:val="single" w:sz="4" w:space="0" w:color="auto"/>
            </w:tcBorders>
            <w:vAlign w:val="center"/>
            <w:hideMark/>
          </w:tcPr>
          <w:p w14:paraId="5E26979A" w14:textId="77777777" w:rsidR="009D4C7F" w:rsidRPr="00861243" w:rsidRDefault="009D4C7F" w:rsidP="009D4C7F">
            <w:pPr>
              <w:spacing w:after="0" w:line="240" w:lineRule="auto"/>
              <w:ind w:firstLine="0"/>
              <w:rPr>
                <w:sz w:val="20"/>
              </w:rPr>
            </w:pPr>
            <w:r w:rsidRPr="00861243">
              <w:rPr>
                <w:sz w:val="20"/>
              </w:rPr>
              <w:t xml:space="preserve"> - отопление и вентиляция</w:t>
            </w:r>
          </w:p>
        </w:tc>
        <w:tc>
          <w:tcPr>
            <w:tcW w:w="469" w:type="pct"/>
            <w:tcBorders>
              <w:top w:val="nil"/>
              <w:left w:val="nil"/>
              <w:bottom w:val="single" w:sz="4" w:space="0" w:color="auto"/>
              <w:right w:val="single" w:sz="4" w:space="0" w:color="auto"/>
            </w:tcBorders>
            <w:vAlign w:val="center"/>
          </w:tcPr>
          <w:p w14:paraId="0992C6B1"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hideMark/>
          </w:tcPr>
          <w:p w14:paraId="5EDD1C50"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hideMark/>
          </w:tcPr>
          <w:p w14:paraId="639402C0" w14:textId="77777777" w:rsidR="009D4C7F" w:rsidRPr="00861243" w:rsidRDefault="009D4C7F" w:rsidP="009D4C7F">
            <w:pPr>
              <w:spacing w:after="0" w:line="240" w:lineRule="auto"/>
              <w:ind w:firstLine="0"/>
              <w:jc w:val="center"/>
              <w:rPr>
                <w:sz w:val="20"/>
              </w:rPr>
            </w:pPr>
            <w:r w:rsidRPr="00861243">
              <w:rPr>
                <w:sz w:val="20"/>
              </w:rPr>
              <w:t>-</w:t>
            </w:r>
          </w:p>
        </w:tc>
        <w:tc>
          <w:tcPr>
            <w:tcW w:w="318" w:type="pct"/>
            <w:tcBorders>
              <w:top w:val="nil"/>
              <w:left w:val="nil"/>
              <w:bottom w:val="single" w:sz="4" w:space="0" w:color="auto"/>
              <w:right w:val="single" w:sz="4" w:space="0" w:color="auto"/>
            </w:tcBorders>
            <w:vAlign w:val="center"/>
            <w:hideMark/>
          </w:tcPr>
          <w:p w14:paraId="403A69D9"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hideMark/>
          </w:tcPr>
          <w:p w14:paraId="1BFB8B77"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hideMark/>
          </w:tcPr>
          <w:p w14:paraId="1C2221B5"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hideMark/>
          </w:tcPr>
          <w:p w14:paraId="6473EF8C"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hideMark/>
          </w:tcPr>
          <w:p w14:paraId="4EB9C30C" w14:textId="77777777" w:rsidR="009D4C7F" w:rsidRPr="00861243" w:rsidRDefault="009D4C7F" w:rsidP="009D4C7F">
            <w:pPr>
              <w:spacing w:after="0" w:line="240" w:lineRule="auto"/>
              <w:ind w:firstLine="0"/>
              <w:jc w:val="center"/>
              <w:rPr>
                <w:sz w:val="20"/>
              </w:rPr>
            </w:pPr>
            <w:r w:rsidRPr="00861243">
              <w:rPr>
                <w:sz w:val="20"/>
              </w:rPr>
              <w:t>-</w:t>
            </w:r>
          </w:p>
        </w:tc>
        <w:tc>
          <w:tcPr>
            <w:tcW w:w="457" w:type="pct"/>
            <w:tcBorders>
              <w:top w:val="nil"/>
              <w:left w:val="nil"/>
              <w:bottom w:val="single" w:sz="4" w:space="0" w:color="auto"/>
              <w:right w:val="single" w:sz="4" w:space="0" w:color="auto"/>
            </w:tcBorders>
            <w:vAlign w:val="center"/>
            <w:hideMark/>
          </w:tcPr>
          <w:p w14:paraId="477C807F"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tcPr>
          <w:p w14:paraId="4A8D24A4" w14:textId="49C3BE0C" w:rsidR="009D4C7F" w:rsidRPr="00861243" w:rsidRDefault="009D4C7F" w:rsidP="009D4C7F">
            <w:pPr>
              <w:spacing w:after="0" w:line="240" w:lineRule="auto"/>
              <w:ind w:firstLine="0"/>
              <w:jc w:val="center"/>
              <w:rPr>
                <w:sz w:val="20"/>
              </w:rPr>
            </w:pPr>
            <w:r w:rsidRPr="00861243">
              <w:rPr>
                <w:sz w:val="20"/>
              </w:rPr>
              <w:t>-</w:t>
            </w:r>
          </w:p>
        </w:tc>
        <w:tc>
          <w:tcPr>
            <w:tcW w:w="384" w:type="pct"/>
            <w:tcBorders>
              <w:top w:val="nil"/>
              <w:left w:val="nil"/>
              <w:bottom w:val="single" w:sz="4" w:space="0" w:color="auto"/>
              <w:right w:val="single" w:sz="4" w:space="0" w:color="auto"/>
            </w:tcBorders>
            <w:vAlign w:val="center"/>
          </w:tcPr>
          <w:p w14:paraId="44976017" w14:textId="4D068E9A" w:rsidR="009D4C7F" w:rsidRPr="00861243" w:rsidRDefault="009D4C7F" w:rsidP="009D4C7F">
            <w:pPr>
              <w:spacing w:after="0" w:line="240" w:lineRule="auto"/>
              <w:ind w:firstLine="0"/>
              <w:jc w:val="center"/>
              <w:rPr>
                <w:sz w:val="20"/>
              </w:rPr>
            </w:pPr>
            <w:r w:rsidRPr="00861243">
              <w:rPr>
                <w:sz w:val="20"/>
              </w:rPr>
              <w:t>-</w:t>
            </w:r>
          </w:p>
        </w:tc>
      </w:tr>
      <w:tr w:rsidR="009D4C7F" w:rsidRPr="00861243" w14:paraId="281E088A" w14:textId="7E4E352F" w:rsidTr="009D4C7F">
        <w:trPr>
          <w:trHeight w:val="21"/>
        </w:trPr>
        <w:tc>
          <w:tcPr>
            <w:tcW w:w="1362" w:type="pct"/>
            <w:tcBorders>
              <w:top w:val="nil"/>
              <w:left w:val="single" w:sz="4" w:space="0" w:color="auto"/>
              <w:bottom w:val="single" w:sz="4" w:space="0" w:color="auto"/>
              <w:right w:val="single" w:sz="4" w:space="0" w:color="auto"/>
            </w:tcBorders>
            <w:vAlign w:val="center"/>
            <w:hideMark/>
          </w:tcPr>
          <w:p w14:paraId="3B28B41B" w14:textId="77777777" w:rsidR="009D4C7F" w:rsidRPr="00861243" w:rsidRDefault="009D4C7F" w:rsidP="009D4C7F">
            <w:pPr>
              <w:spacing w:after="0" w:line="240" w:lineRule="auto"/>
              <w:ind w:firstLine="0"/>
              <w:rPr>
                <w:sz w:val="20"/>
              </w:rPr>
            </w:pPr>
            <w:r w:rsidRPr="00861243">
              <w:rPr>
                <w:sz w:val="20"/>
              </w:rPr>
              <w:t xml:space="preserve"> - горячее водоснабжение (средняя за сутки)</w:t>
            </w:r>
          </w:p>
        </w:tc>
        <w:tc>
          <w:tcPr>
            <w:tcW w:w="469" w:type="pct"/>
            <w:tcBorders>
              <w:top w:val="nil"/>
              <w:left w:val="nil"/>
              <w:bottom w:val="single" w:sz="4" w:space="0" w:color="auto"/>
              <w:right w:val="single" w:sz="4" w:space="0" w:color="auto"/>
            </w:tcBorders>
            <w:vAlign w:val="center"/>
            <w:hideMark/>
          </w:tcPr>
          <w:p w14:paraId="23924E85" w14:textId="77777777" w:rsidR="009D4C7F" w:rsidRPr="00861243" w:rsidRDefault="009D4C7F" w:rsidP="009D4C7F">
            <w:pPr>
              <w:spacing w:after="0" w:line="240" w:lineRule="auto"/>
              <w:ind w:firstLine="0"/>
              <w:jc w:val="center"/>
              <w:rPr>
                <w:sz w:val="18"/>
                <w:szCs w:val="18"/>
              </w:rPr>
            </w:pPr>
            <w:r w:rsidRPr="00861243">
              <w:rPr>
                <w:sz w:val="18"/>
                <w:szCs w:val="18"/>
              </w:rPr>
              <w:t>-</w:t>
            </w:r>
          </w:p>
        </w:tc>
        <w:tc>
          <w:tcPr>
            <w:tcW w:w="287" w:type="pct"/>
            <w:tcBorders>
              <w:top w:val="nil"/>
              <w:left w:val="nil"/>
              <w:bottom w:val="single" w:sz="4" w:space="0" w:color="auto"/>
              <w:right w:val="single" w:sz="4" w:space="0" w:color="auto"/>
            </w:tcBorders>
            <w:vAlign w:val="center"/>
            <w:hideMark/>
          </w:tcPr>
          <w:p w14:paraId="3EDB0E92" w14:textId="77777777" w:rsidR="009D4C7F" w:rsidRPr="00861243" w:rsidRDefault="009D4C7F" w:rsidP="009D4C7F">
            <w:pPr>
              <w:spacing w:after="0" w:line="240" w:lineRule="auto"/>
              <w:ind w:firstLine="0"/>
              <w:jc w:val="center"/>
              <w:rPr>
                <w:sz w:val="18"/>
                <w:szCs w:val="18"/>
              </w:rPr>
            </w:pPr>
            <w:r w:rsidRPr="00861243">
              <w:rPr>
                <w:sz w:val="18"/>
                <w:szCs w:val="18"/>
              </w:rPr>
              <w:t>-</w:t>
            </w:r>
          </w:p>
        </w:tc>
        <w:tc>
          <w:tcPr>
            <w:tcW w:w="287" w:type="pct"/>
            <w:tcBorders>
              <w:top w:val="nil"/>
              <w:left w:val="nil"/>
              <w:bottom w:val="single" w:sz="4" w:space="0" w:color="auto"/>
              <w:right w:val="single" w:sz="4" w:space="0" w:color="auto"/>
            </w:tcBorders>
            <w:vAlign w:val="center"/>
            <w:hideMark/>
          </w:tcPr>
          <w:p w14:paraId="74CAD11A" w14:textId="77777777" w:rsidR="009D4C7F" w:rsidRPr="00861243" w:rsidRDefault="009D4C7F" w:rsidP="009D4C7F">
            <w:pPr>
              <w:spacing w:after="0" w:line="240" w:lineRule="auto"/>
              <w:ind w:firstLine="0"/>
              <w:jc w:val="center"/>
              <w:rPr>
                <w:sz w:val="18"/>
                <w:szCs w:val="18"/>
              </w:rPr>
            </w:pPr>
            <w:r w:rsidRPr="00861243">
              <w:rPr>
                <w:sz w:val="18"/>
                <w:szCs w:val="18"/>
              </w:rPr>
              <w:t>-</w:t>
            </w:r>
          </w:p>
        </w:tc>
        <w:tc>
          <w:tcPr>
            <w:tcW w:w="318" w:type="pct"/>
            <w:tcBorders>
              <w:top w:val="nil"/>
              <w:left w:val="nil"/>
              <w:bottom w:val="single" w:sz="4" w:space="0" w:color="auto"/>
              <w:right w:val="single" w:sz="4" w:space="0" w:color="auto"/>
            </w:tcBorders>
            <w:vAlign w:val="center"/>
            <w:hideMark/>
          </w:tcPr>
          <w:p w14:paraId="23C4B906" w14:textId="77777777" w:rsidR="009D4C7F" w:rsidRPr="00861243" w:rsidRDefault="009D4C7F" w:rsidP="009D4C7F">
            <w:pPr>
              <w:spacing w:after="0" w:line="240" w:lineRule="auto"/>
              <w:ind w:firstLine="0"/>
              <w:jc w:val="center"/>
              <w:rPr>
                <w:sz w:val="18"/>
                <w:szCs w:val="18"/>
              </w:rPr>
            </w:pPr>
            <w:r w:rsidRPr="00861243">
              <w:rPr>
                <w:sz w:val="18"/>
                <w:szCs w:val="18"/>
              </w:rPr>
              <w:t>-</w:t>
            </w:r>
          </w:p>
        </w:tc>
        <w:tc>
          <w:tcPr>
            <w:tcW w:w="287" w:type="pct"/>
            <w:tcBorders>
              <w:top w:val="nil"/>
              <w:left w:val="nil"/>
              <w:bottom w:val="single" w:sz="4" w:space="0" w:color="auto"/>
              <w:right w:val="single" w:sz="4" w:space="0" w:color="auto"/>
            </w:tcBorders>
            <w:vAlign w:val="center"/>
            <w:hideMark/>
          </w:tcPr>
          <w:p w14:paraId="4CFAE848" w14:textId="77777777" w:rsidR="009D4C7F" w:rsidRPr="00861243" w:rsidRDefault="009D4C7F" w:rsidP="009D4C7F">
            <w:pPr>
              <w:spacing w:after="0" w:line="240" w:lineRule="auto"/>
              <w:ind w:firstLine="0"/>
              <w:jc w:val="center"/>
              <w:rPr>
                <w:sz w:val="18"/>
                <w:szCs w:val="18"/>
              </w:rPr>
            </w:pPr>
            <w:r w:rsidRPr="00861243">
              <w:rPr>
                <w:sz w:val="18"/>
                <w:szCs w:val="18"/>
              </w:rPr>
              <w:t>-</w:t>
            </w:r>
          </w:p>
        </w:tc>
        <w:tc>
          <w:tcPr>
            <w:tcW w:w="287" w:type="pct"/>
            <w:tcBorders>
              <w:top w:val="nil"/>
              <w:left w:val="nil"/>
              <w:bottom w:val="single" w:sz="4" w:space="0" w:color="auto"/>
              <w:right w:val="single" w:sz="4" w:space="0" w:color="auto"/>
            </w:tcBorders>
            <w:vAlign w:val="center"/>
            <w:hideMark/>
          </w:tcPr>
          <w:p w14:paraId="50ADE879" w14:textId="77777777" w:rsidR="009D4C7F" w:rsidRPr="00861243" w:rsidRDefault="009D4C7F" w:rsidP="009D4C7F">
            <w:pPr>
              <w:spacing w:after="0" w:line="240" w:lineRule="auto"/>
              <w:ind w:firstLine="0"/>
              <w:jc w:val="center"/>
              <w:rPr>
                <w:sz w:val="18"/>
                <w:szCs w:val="18"/>
              </w:rPr>
            </w:pPr>
            <w:r w:rsidRPr="00861243">
              <w:rPr>
                <w:sz w:val="18"/>
                <w:szCs w:val="18"/>
              </w:rPr>
              <w:t>-</w:t>
            </w:r>
          </w:p>
        </w:tc>
        <w:tc>
          <w:tcPr>
            <w:tcW w:w="287" w:type="pct"/>
            <w:tcBorders>
              <w:top w:val="nil"/>
              <w:left w:val="nil"/>
              <w:bottom w:val="single" w:sz="4" w:space="0" w:color="auto"/>
              <w:right w:val="single" w:sz="4" w:space="0" w:color="auto"/>
            </w:tcBorders>
            <w:vAlign w:val="center"/>
            <w:hideMark/>
          </w:tcPr>
          <w:p w14:paraId="3ABC4D63" w14:textId="77777777" w:rsidR="009D4C7F" w:rsidRPr="00861243" w:rsidRDefault="009D4C7F" w:rsidP="009D4C7F">
            <w:pPr>
              <w:spacing w:after="0" w:line="240" w:lineRule="auto"/>
              <w:ind w:firstLine="0"/>
              <w:jc w:val="center"/>
              <w:rPr>
                <w:sz w:val="18"/>
                <w:szCs w:val="18"/>
              </w:rPr>
            </w:pPr>
            <w:r w:rsidRPr="00861243">
              <w:rPr>
                <w:sz w:val="18"/>
                <w:szCs w:val="18"/>
              </w:rPr>
              <w:t>-</w:t>
            </w:r>
          </w:p>
        </w:tc>
        <w:tc>
          <w:tcPr>
            <w:tcW w:w="287" w:type="pct"/>
            <w:tcBorders>
              <w:top w:val="nil"/>
              <w:left w:val="nil"/>
              <w:bottom w:val="single" w:sz="4" w:space="0" w:color="auto"/>
              <w:right w:val="single" w:sz="4" w:space="0" w:color="auto"/>
            </w:tcBorders>
            <w:vAlign w:val="center"/>
            <w:hideMark/>
          </w:tcPr>
          <w:p w14:paraId="64F1AA3A" w14:textId="77777777" w:rsidR="009D4C7F" w:rsidRPr="00861243" w:rsidRDefault="009D4C7F" w:rsidP="009D4C7F">
            <w:pPr>
              <w:spacing w:after="0" w:line="240" w:lineRule="auto"/>
              <w:ind w:firstLine="0"/>
              <w:jc w:val="center"/>
              <w:rPr>
                <w:sz w:val="18"/>
                <w:szCs w:val="18"/>
              </w:rPr>
            </w:pPr>
            <w:r w:rsidRPr="00861243">
              <w:rPr>
                <w:sz w:val="18"/>
                <w:szCs w:val="18"/>
              </w:rPr>
              <w:t>-</w:t>
            </w:r>
          </w:p>
        </w:tc>
        <w:tc>
          <w:tcPr>
            <w:tcW w:w="457" w:type="pct"/>
            <w:tcBorders>
              <w:top w:val="nil"/>
              <w:left w:val="nil"/>
              <w:bottom w:val="single" w:sz="4" w:space="0" w:color="auto"/>
              <w:right w:val="single" w:sz="4" w:space="0" w:color="auto"/>
            </w:tcBorders>
            <w:vAlign w:val="center"/>
            <w:hideMark/>
          </w:tcPr>
          <w:p w14:paraId="261C560D" w14:textId="77777777" w:rsidR="009D4C7F" w:rsidRPr="00861243" w:rsidRDefault="009D4C7F" w:rsidP="009D4C7F">
            <w:pPr>
              <w:spacing w:after="0" w:line="240" w:lineRule="auto"/>
              <w:ind w:firstLine="0"/>
              <w:jc w:val="center"/>
              <w:rPr>
                <w:sz w:val="18"/>
                <w:szCs w:val="18"/>
              </w:rPr>
            </w:pPr>
            <w:r w:rsidRPr="00861243">
              <w:rPr>
                <w:sz w:val="18"/>
                <w:szCs w:val="18"/>
              </w:rPr>
              <w:t>-</w:t>
            </w:r>
          </w:p>
        </w:tc>
        <w:tc>
          <w:tcPr>
            <w:tcW w:w="287" w:type="pct"/>
            <w:tcBorders>
              <w:top w:val="nil"/>
              <w:left w:val="nil"/>
              <w:bottom w:val="single" w:sz="4" w:space="0" w:color="auto"/>
              <w:right w:val="single" w:sz="4" w:space="0" w:color="auto"/>
            </w:tcBorders>
            <w:vAlign w:val="center"/>
          </w:tcPr>
          <w:p w14:paraId="1C714CC1" w14:textId="755EB364" w:rsidR="009D4C7F" w:rsidRPr="00861243" w:rsidRDefault="009D4C7F" w:rsidP="009D4C7F">
            <w:pPr>
              <w:spacing w:after="0" w:line="240" w:lineRule="auto"/>
              <w:ind w:firstLine="0"/>
              <w:jc w:val="center"/>
              <w:rPr>
                <w:sz w:val="18"/>
                <w:szCs w:val="18"/>
              </w:rPr>
            </w:pPr>
            <w:r w:rsidRPr="00861243">
              <w:rPr>
                <w:sz w:val="18"/>
                <w:szCs w:val="18"/>
              </w:rPr>
              <w:t>-</w:t>
            </w:r>
          </w:p>
        </w:tc>
        <w:tc>
          <w:tcPr>
            <w:tcW w:w="384" w:type="pct"/>
            <w:tcBorders>
              <w:top w:val="nil"/>
              <w:left w:val="nil"/>
              <w:bottom w:val="single" w:sz="4" w:space="0" w:color="auto"/>
              <w:right w:val="single" w:sz="4" w:space="0" w:color="auto"/>
            </w:tcBorders>
            <w:vAlign w:val="center"/>
          </w:tcPr>
          <w:p w14:paraId="195B3C52" w14:textId="0F99971E" w:rsidR="009D4C7F" w:rsidRPr="00861243" w:rsidRDefault="009D4C7F" w:rsidP="009D4C7F">
            <w:pPr>
              <w:spacing w:after="0" w:line="240" w:lineRule="auto"/>
              <w:ind w:firstLine="0"/>
              <w:jc w:val="center"/>
              <w:rPr>
                <w:sz w:val="18"/>
                <w:szCs w:val="18"/>
              </w:rPr>
            </w:pPr>
            <w:r w:rsidRPr="00861243">
              <w:rPr>
                <w:sz w:val="18"/>
                <w:szCs w:val="18"/>
              </w:rPr>
              <w:t>-</w:t>
            </w:r>
          </w:p>
        </w:tc>
      </w:tr>
      <w:tr w:rsidR="009D4C7F" w:rsidRPr="00861243" w14:paraId="12B3B69A" w14:textId="5C25CD29" w:rsidTr="009D4C7F">
        <w:trPr>
          <w:trHeight w:val="21"/>
        </w:trPr>
        <w:tc>
          <w:tcPr>
            <w:tcW w:w="1362" w:type="pct"/>
            <w:tcBorders>
              <w:top w:val="nil"/>
              <w:left w:val="single" w:sz="4" w:space="0" w:color="auto"/>
              <w:bottom w:val="single" w:sz="4" w:space="0" w:color="auto"/>
              <w:right w:val="single" w:sz="4" w:space="0" w:color="auto"/>
            </w:tcBorders>
            <w:vAlign w:val="center"/>
            <w:hideMark/>
          </w:tcPr>
          <w:p w14:paraId="233A6B7A" w14:textId="77777777" w:rsidR="009D4C7F" w:rsidRPr="00861243" w:rsidRDefault="009D4C7F" w:rsidP="009D4C7F">
            <w:pPr>
              <w:spacing w:after="0" w:line="240" w:lineRule="auto"/>
              <w:ind w:firstLine="0"/>
              <w:rPr>
                <w:sz w:val="20"/>
              </w:rPr>
            </w:pPr>
            <w:r w:rsidRPr="00861243">
              <w:rPr>
                <w:sz w:val="20"/>
              </w:rPr>
              <w:t>из них:</w:t>
            </w:r>
          </w:p>
        </w:tc>
        <w:tc>
          <w:tcPr>
            <w:tcW w:w="469" w:type="pct"/>
            <w:tcBorders>
              <w:top w:val="nil"/>
              <w:left w:val="nil"/>
              <w:bottom w:val="single" w:sz="4" w:space="0" w:color="auto"/>
              <w:right w:val="single" w:sz="4" w:space="0" w:color="auto"/>
            </w:tcBorders>
            <w:vAlign w:val="center"/>
          </w:tcPr>
          <w:p w14:paraId="1339FCE4" w14:textId="77777777" w:rsidR="009D4C7F" w:rsidRPr="00861243" w:rsidRDefault="009D4C7F" w:rsidP="009D4C7F">
            <w:pPr>
              <w:spacing w:after="0" w:line="240" w:lineRule="auto"/>
              <w:ind w:firstLine="0"/>
              <w:jc w:val="center"/>
              <w:rPr>
                <w:sz w:val="20"/>
              </w:rPr>
            </w:pPr>
          </w:p>
        </w:tc>
        <w:tc>
          <w:tcPr>
            <w:tcW w:w="287" w:type="pct"/>
            <w:tcBorders>
              <w:top w:val="nil"/>
              <w:left w:val="nil"/>
              <w:bottom w:val="single" w:sz="4" w:space="0" w:color="auto"/>
              <w:right w:val="single" w:sz="4" w:space="0" w:color="auto"/>
            </w:tcBorders>
            <w:vAlign w:val="center"/>
          </w:tcPr>
          <w:p w14:paraId="32A77AF0" w14:textId="77777777" w:rsidR="009D4C7F" w:rsidRPr="00861243" w:rsidRDefault="009D4C7F" w:rsidP="009D4C7F">
            <w:pPr>
              <w:spacing w:after="0" w:line="240" w:lineRule="auto"/>
              <w:ind w:firstLine="0"/>
              <w:jc w:val="center"/>
              <w:rPr>
                <w:sz w:val="20"/>
              </w:rPr>
            </w:pPr>
          </w:p>
        </w:tc>
        <w:tc>
          <w:tcPr>
            <w:tcW w:w="287" w:type="pct"/>
            <w:tcBorders>
              <w:top w:val="nil"/>
              <w:left w:val="nil"/>
              <w:bottom w:val="single" w:sz="4" w:space="0" w:color="auto"/>
              <w:right w:val="single" w:sz="4" w:space="0" w:color="auto"/>
            </w:tcBorders>
            <w:vAlign w:val="center"/>
          </w:tcPr>
          <w:p w14:paraId="5E24274C" w14:textId="77777777" w:rsidR="009D4C7F" w:rsidRPr="00861243" w:rsidRDefault="009D4C7F" w:rsidP="009D4C7F">
            <w:pPr>
              <w:spacing w:after="0" w:line="240" w:lineRule="auto"/>
              <w:ind w:firstLine="0"/>
              <w:jc w:val="center"/>
              <w:rPr>
                <w:sz w:val="20"/>
              </w:rPr>
            </w:pPr>
          </w:p>
        </w:tc>
        <w:tc>
          <w:tcPr>
            <w:tcW w:w="318" w:type="pct"/>
            <w:tcBorders>
              <w:top w:val="nil"/>
              <w:left w:val="nil"/>
              <w:bottom w:val="single" w:sz="4" w:space="0" w:color="auto"/>
              <w:right w:val="single" w:sz="4" w:space="0" w:color="auto"/>
            </w:tcBorders>
            <w:vAlign w:val="center"/>
          </w:tcPr>
          <w:p w14:paraId="2C046DD8" w14:textId="77777777" w:rsidR="009D4C7F" w:rsidRPr="00861243" w:rsidRDefault="009D4C7F" w:rsidP="009D4C7F">
            <w:pPr>
              <w:spacing w:after="0" w:line="240" w:lineRule="auto"/>
              <w:ind w:firstLine="0"/>
              <w:jc w:val="center"/>
              <w:rPr>
                <w:sz w:val="20"/>
              </w:rPr>
            </w:pPr>
          </w:p>
        </w:tc>
        <w:tc>
          <w:tcPr>
            <w:tcW w:w="287" w:type="pct"/>
            <w:tcBorders>
              <w:top w:val="nil"/>
              <w:left w:val="nil"/>
              <w:bottom w:val="single" w:sz="4" w:space="0" w:color="auto"/>
              <w:right w:val="single" w:sz="4" w:space="0" w:color="auto"/>
            </w:tcBorders>
            <w:vAlign w:val="center"/>
          </w:tcPr>
          <w:p w14:paraId="40F6CC23" w14:textId="77777777" w:rsidR="009D4C7F" w:rsidRPr="00861243" w:rsidRDefault="009D4C7F" w:rsidP="009D4C7F">
            <w:pPr>
              <w:spacing w:after="0" w:line="240" w:lineRule="auto"/>
              <w:ind w:firstLine="0"/>
              <w:jc w:val="center"/>
              <w:rPr>
                <w:sz w:val="20"/>
              </w:rPr>
            </w:pPr>
          </w:p>
        </w:tc>
        <w:tc>
          <w:tcPr>
            <w:tcW w:w="287" w:type="pct"/>
            <w:tcBorders>
              <w:top w:val="nil"/>
              <w:left w:val="nil"/>
              <w:bottom w:val="single" w:sz="4" w:space="0" w:color="auto"/>
              <w:right w:val="single" w:sz="4" w:space="0" w:color="auto"/>
            </w:tcBorders>
            <w:vAlign w:val="center"/>
          </w:tcPr>
          <w:p w14:paraId="57023E4B" w14:textId="77777777" w:rsidR="009D4C7F" w:rsidRPr="00861243" w:rsidRDefault="009D4C7F" w:rsidP="009D4C7F">
            <w:pPr>
              <w:spacing w:after="0" w:line="240" w:lineRule="auto"/>
              <w:ind w:firstLine="0"/>
              <w:jc w:val="center"/>
              <w:rPr>
                <w:sz w:val="20"/>
              </w:rPr>
            </w:pPr>
          </w:p>
        </w:tc>
        <w:tc>
          <w:tcPr>
            <w:tcW w:w="287" w:type="pct"/>
            <w:tcBorders>
              <w:top w:val="nil"/>
              <w:left w:val="nil"/>
              <w:bottom w:val="single" w:sz="4" w:space="0" w:color="auto"/>
              <w:right w:val="single" w:sz="4" w:space="0" w:color="auto"/>
            </w:tcBorders>
            <w:vAlign w:val="center"/>
          </w:tcPr>
          <w:p w14:paraId="0C1CAC73" w14:textId="77777777" w:rsidR="009D4C7F" w:rsidRPr="00861243" w:rsidRDefault="009D4C7F" w:rsidP="009D4C7F">
            <w:pPr>
              <w:spacing w:after="0" w:line="240" w:lineRule="auto"/>
              <w:ind w:firstLine="0"/>
              <w:jc w:val="center"/>
              <w:rPr>
                <w:sz w:val="20"/>
              </w:rPr>
            </w:pPr>
          </w:p>
        </w:tc>
        <w:tc>
          <w:tcPr>
            <w:tcW w:w="287" w:type="pct"/>
            <w:tcBorders>
              <w:top w:val="nil"/>
              <w:left w:val="nil"/>
              <w:bottom w:val="single" w:sz="4" w:space="0" w:color="auto"/>
              <w:right w:val="single" w:sz="4" w:space="0" w:color="auto"/>
            </w:tcBorders>
            <w:vAlign w:val="center"/>
          </w:tcPr>
          <w:p w14:paraId="43106C27" w14:textId="77777777" w:rsidR="009D4C7F" w:rsidRPr="00861243" w:rsidRDefault="009D4C7F" w:rsidP="009D4C7F">
            <w:pPr>
              <w:spacing w:after="0" w:line="240" w:lineRule="auto"/>
              <w:ind w:firstLine="0"/>
              <w:jc w:val="center"/>
              <w:rPr>
                <w:sz w:val="20"/>
              </w:rPr>
            </w:pPr>
          </w:p>
        </w:tc>
        <w:tc>
          <w:tcPr>
            <w:tcW w:w="457" w:type="pct"/>
            <w:tcBorders>
              <w:top w:val="nil"/>
              <w:left w:val="nil"/>
              <w:bottom w:val="single" w:sz="4" w:space="0" w:color="auto"/>
              <w:right w:val="single" w:sz="4" w:space="0" w:color="auto"/>
            </w:tcBorders>
            <w:vAlign w:val="center"/>
          </w:tcPr>
          <w:p w14:paraId="6811ECBB" w14:textId="77777777" w:rsidR="009D4C7F" w:rsidRPr="00861243" w:rsidRDefault="009D4C7F" w:rsidP="009D4C7F">
            <w:pPr>
              <w:spacing w:after="0" w:line="240" w:lineRule="auto"/>
              <w:ind w:firstLine="0"/>
              <w:jc w:val="center"/>
              <w:rPr>
                <w:sz w:val="20"/>
              </w:rPr>
            </w:pPr>
          </w:p>
        </w:tc>
        <w:tc>
          <w:tcPr>
            <w:tcW w:w="287" w:type="pct"/>
            <w:tcBorders>
              <w:top w:val="nil"/>
              <w:left w:val="nil"/>
              <w:bottom w:val="single" w:sz="4" w:space="0" w:color="auto"/>
              <w:right w:val="single" w:sz="4" w:space="0" w:color="auto"/>
            </w:tcBorders>
            <w:vAlign w:val="center"/>
          </w:tcPr>
          <w:p w14:paraId="5867F96F" w14:textId="77777777" w:rsidR="009D4C7F" w:rsidRPr="00861243" w:rsidRDefault="009D4C7F" w:rsidP="009D4C7F">
            <w:pPr>
              <w:spacing w:after="0" w:line="240" w:lineRule="auto"/>
              <w:ind w:firstLine="0"/>
              <w:jc w:val="center"/>
              <w:rPr>
                <w:sz w:val="20"/>
              </w:rPr>
            </w:pPr>
          </w:p>
        </w:tc>
        <w:tc>
          <w:tcPr>
            <w:tcW w:w="384" w:type="pct"/>
            <w:tcBorders>
              <w:top w:val="nil"/>
              <w:left w:val="nil"/>
              <w:bottom w:val="single" w:sz="4" w:space="0" w:color="auto"/>
              <w:right w:val="single" w:sz="4" w:space="0" w:color="auto"/>
            </w:tcBorders>
            <w:vAlign w:val="center"/>
          </w:tcPr>
          <w:p w14:paraId="313C80A7" w14:textId="77777777" w:rsidR="009D4C7F" w:rsidRPr="00861243" w:rsidRDefault="009D4C7F" w:rsidP="009D4C7F">
            <w:pPr>
              <w:spacing w:after="0" w:line="240" w:lineRule="auto"/>
              <w:ind w:firstLine="0"/>
              <w:jc w:val="center"/>
              <w:rPr>
                <w:sz w:val="20"/>
              </w:rPr>
            </w:pPr>
          </w:p>
        </w:tc>
      </w:tr>
      <w:tr w:rsidR="009D4C7F" w:rsidRPr="00861243" w14:paraId="7C8BF1A2" w14:textId="79204993" w:rsidTr="009D4C7F">
        <w:trPr>
          <w:trHeight w:val="21"/>
        </w:trPr>
        <w:tc>
          <w:tcPr>
            <w:tcW w:w="1362" w:type="pct"/>
            <w:tcBorders>
              <w:top w:val="nil"/>
              <w:left w:val="single" w:sz="4" w:space="0" w:color="auto"/>
              <w:bottom w:val="single" w:sz="4" w:space="0" w:color="auto"/>
              <w:right w:val="single" w:sz="4" w:space="0" w:color="auto"/>
            </w:tcBorders>
            <w:vAlign w:val="center"/>
            <w:hideMark/>
          </w:tcPr>
          <w:p w14:paraId="1370DE4E" w14:textId="77777777" w:rsidR="009D4C7F" w:rsidRPr="00861243" w:rsidRDefault="009D4C7F" w:rsidP="009D4C7F">
            <w:pPr>
              <w:spacing w:after="0" w:line="240" w:lineRule="auto"/>
              <w:ind w:firstLine="0"/>
              <w:rPr>
                <w:sz w:val="20"/>
              </w:rPr>
            </w:pPr>
            <w:r w:rsidRPr="00861243">
              <w:rPr>
                <w:sz w:val="20"/>
              </w:rPr>
              <w:t xml:space="preserve"> - жилые здания</w:t>
            </w:r>
          </w:p>
        </w:tc>
        <w:tc>
          <w:tcPr>
            <w:tcW w:w="469" w:type="pct"/>
            <w:tcBorders>
              <w:top w:val="nil"/>
              <w:left w:val="nil"/>
              <w:bottom w:val="single" w:sz="4" w:space="0" w:color="auto"/>
              <w:right w:val="single" w:sz="4" w:space="0" w:color="auto"/>
            </w:tcBorders>
            <w:vAlign w:val="center"/>
            <w:hideMark/>
          </w:tcPr>
          <w:p w14:paraId="6C0D1E31"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hideMark/>
          </w:tcPr>
          <w:p w14:paraId="4E4C1F0F"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hideMark/>
          </w:tcPr>
          <w:p w14:paraId="59505398" w14:textId="77777777" w:rsidR="009D4C7F" w:rsidRPr="00861243" w:rsidRDefault="009D4C7F" w:rsidP="009D4C7F">
            <w:pPr>
              <w:spacing w:after="0" w:line="240" w:lineRule="auto"/>
              <w:ind w:firstLine="0"/>
              <w:jc w:val="center"/>
              <w:rPr>
                <w:sz w:val="20"/>
              </w:rPr>
            </w:pPr>
            <w:r w:rsidRPr="00861243">
              <w:rPr>
                <w:sz w:val="20"/>
              </w:rPr>
              <w:t>-</w:t>
            </w:r>
          </w:p>
        </w:tc>
        <w:tc>
          <w:tcPr>
            <w:tcW w:w="318" w:type="pct"/>
            <w:tcBorders>
              <w:top w:val="nil"/>
              <w:left w:val="nil"/>
              <w:bottom w:val="single" w:sz="4" w:space="0" w:color="auto"/>
              <w:right w:val="single" w:sz="4" w:space="0" w:color="auto"/>
            </w:tcBorders>
            <w:vAlign w:val="center"/>
            <w:hideMark/>
          </w:tcPr>
          <w:p w14:paraId="79A3E38E"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hideMark/>
          </w:tcPr>
          <w:p w14:paraId="1F5DA9A9"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hideMark/>
          </w:tcPr>
          <w:p w14:paraId="67428199"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hideMark/>
          </w:tcPr>
          <w:p w14:paraId="7D72B62D"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hideMark/>
          </w:tcPr>
          <w:p w14:paraId="34C3D642" w14:textId="77777777" w:rsidR="009D4C7F" w:rsidRPr="00861243" w:rsidRDefault="009D4C7F" w:rsidP="009D4C7F">
            <w:pPr>
              <w:spacing w:after="0" w:line="240" w:lineRule="auto"/>
              <w:ind w:firstLine="0"/>
              <w:jc w:val="center"/>
              <w:rPr>
                <w:sz w:val="20"/>
              </w:rPr>
            </w:pPr>
            <w:r w:rsidRPr="00861243">
              <w:rPr>
                <w:sz w:val="20"/>
              </w:rPr>
              <w:t>-</w:t>
            </w:r>
          </w:p>
        </w:tc>
        <w:tc>
          <w:tcPr>
            <w:tcW w:w="457" w:type="pct"/>
            <w:tcBorders>
              <w:top w:val="nil"/>
              <w:left w:val="nil"/>
              <w:bottom w:val="single" w:sz="4" w:space="0" w:color="auto"/>
              <w:right w:val="single" w:sz="4" w:space="0" w:color="auto"/>
            </w:tcBorders>
            <w:vAlign w:val="center"/>
            <w:hideMark/>
          </w:tcPr>
          <w:p w14:paraId="57FF69D5"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tcPr>
          <w:p w14:paraId="4C9C7C68" w14:textId="4D14FCC9" w:rsidR="009D4C7F" w:rsidRPr="00861243" w:rsidRDefault="009D4C7F" w:rsidP="009D4C7F">
            <w:pPr>
              <w:spacing w:after="0" w:line="240" w:lineRule="auto"/>
              <w:ind w:firstLine="0"/>
              <w:jc w:val="center"/>
              <w:rPr>
                <w:sz w:val="20"/>
              </w:rPr>
            </w:pPr>
            <w:r w:rsidRPr="00861243">
              <w:rPr>
                <w:sz w:val="20"/>
              </w:rPr>
              <w:t>-</w:t>
            </w:r>
          </w:p>
        </w:tc>
        <w:tc>
          <w:tcPr>
            <w:tcW w:w="384" w:type="pct"/>
            <w:tcBorders>
              <w:top w:val="nil"/>
              <w:left w:val="nil"/>
              <w:bottom w:val="single" w:sz="4" w:space="0" w:color="auto"/>
              <w:right w:val="single" w:sz="4" w:space="0" w:color="auto"/>
            </w:tcBorders>
            <w:vAlign w:val="center"/>
          </w:tcPr>
          <w:p w14:paraId="66B39478" w14:textId="12472654" w:rsidR="009D4C7F" w:rsidRPr="00861243" w:rsidRDefault="009D4C7F" w:rsidP="009D4C7F">
            <w:pPr>
              <w:spacing w:after="0" w:line="240" w:lineRule="auto"/>
              <w:ind w:firstLine="0"/>
              <w:jc w:val="center"/>
              <w:rPr>
                <w:sz w:val="20"/>
              </w:rPr>
            </w:pPr>
            <w:r w:rsidRPr="00861243">
              <w:rPr>
                <w:sz w:val="20"/>
              </w:rPr>
              <w:t>-</w:t>
            </w:r>
          </w:p>
        </w:tc>
      </w:tr>
      <w:tr w:rsidR="009D4C7F" w:rsidRPr="00861243" w14:paraId="5BF31425" w14:textId="1253BA68" w:rsidTr="009D4C7F">
        <w:trPr>
          <w:trHeight w:val="21"/>
        </w:trPr>
        <w:tc>
          <w:tcPr>
            <w:tcW w:w="1362" w:type="pct"/>
            <w:tcBorders>
              <w:top w:val="nil"/>
              <w:left w:val="single" w:sz="4" w:space="0" w:color="auto"/>
              <w:bottom w:val="single" w:sz="4" w:space="0" w:color="auto"/>
              <w:right w:val="single" w:sz="4" w:space="0" w:color="auto"/>
            </w:tcBorders>
            <w:vAlign w:val="center"/>
            <w:hideMark/>
          </w:tcPr>
          <w:p w14:paraId="1FC1CB37" w14:textId="77777777" w:rsidR="009D4C7F" w:rsidRPr="00861243" w:rsidRDefault="009D4C7F" w:rsidP="009D4C7F">
            <w:pPr>
              <w:spacing w:after="0" w:line="240" w:lineRule="auto"/>
              <w:ind w:firstLine="0"/>
              <w:rPr>
                <w:sz w:val="20"/>
              </w:rPr>
            </w:pPr>
            <w:r w:rsidRPr="00861243">
              <w:rPr>
                <w:sz w:val="20"/>
              </w:rPr>
              <w:t xml:space="preserve"> - общественные здания</w:t>
            </w:r>
          </w:p>
        </w:tc>
        <w:tc>
          <w:tcPr>
            <w:tcW w:w="469" w:type="pct"/>
            <w:tcBorders>
              <w:top w:val="nil"/>
              <w:left w:val="nil"/>
              <w:bottom w:val="single" w:sz="4" w:space="0" w:color="auto"/>
              <w:right w:val="single" w:sz="4" w:space="0" w:color="auto"/>
            </w:tcBorders>
            <w:vAlign w:val="center"/>
          </w:tcPr>
          <w:p w14:paraId="689DBE17"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hideMark/>
          </w:tcPr>
          <w:p w14:paraId="069272A4"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hideMark/>
          </w:tcPr>
          <w:p w14:paraId="3B44C1D7" w14:textId="77777777" w:rsidR="009D4C7F" w:rsidRPr="00861243" w:rsidRDefault="009D4C7F" w:rsidP="009D4C7F">
            <w:pPr>
              <w:spacing w:after="0" w:line="240" w:lineRule="auto"/>
              <w:ind w:firstLine="0"/>
              <w:jc w:val="center"/>
              <w:rPr>
                <w:sz w:val="20"/>
              </w:rPr>
            </w:pPr>
            <w:r w:rsidRPr="00861243">
              <w:rPr>
                <w:sz w:val="20"/>
              </w:rPr>
              <w:t>-</w:t>
            </w:r>
          </w:p>
        </w:tc>
        <w:tc>
          <w:tcPr>
            <w:tcW w:w="318" w:type="pct"/>
            <w:tcBorders>
              <w:top w:val="nil"/>
              <w:left w:val="nil"/>
              <w:bottom w:val="single" w:sz="4" w:space="0" w:color="auto"/>
              <w:right w:val="single" w:sz="4" w:space="0" w:color="auto"/>
            </w:tcBorders>
            <w:vAlign w:val="center"/>
            <w:hideMark/>
          </w:tcPr>
          <w:p w14:paraId="57CD1ACA"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hideMark/>
          </w:tcPr>
          <w:p w14:paraId="72898E5F"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hideMark/>
          </w:tcPr>
          <w:p w14:paraId="2227CE4C"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hideMark/>
          </w:tcPr>
          <w:p w14:paraId="6C21EFC8"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hideMark/>
          </w:tcPr>
          <w:p w14:paraId="6CF8B202" w14:textId="77777777" w:rsidR="009D4C7F" w:rsidRPr="00861243" w:rsidRDefault="009D4C7F" w:rsidP="009D4C7F">
            <w:pPr>
              <w:spacing w:after="0" w:line="240" w:lineRule="auto"/>
              <w:ind w:firstLine="0"/>
              <w:jc w:val="center"/>
              <w:rPr>
                <w:sz w:val="20"/>
              </w:rPr>
            </w:pPr>
            <w:r w:rsidRPr="00861243">
              <w:rPr>
                <w:sz w:val="20"/>
              </w:rPr>
              <w:t>-</w:t>
            </w:r>
          </w:p>
        </w:tc>
        <w:tc>
          <w:tcPr>
            <w:tcW w:w="457" w:type="pct"/>
            <w:tcBorders>
              <w:top w:val="nil"/>
              <w:left w:val="nil"/>
              <w:bottom w:val="single" w:sz="4" w:space="0" w:color="auto"/>
              <w:right w:val="single" w:sz="4" w:space="0" w:color="auto"/>
            </w:tcBorders>
            <w:vAlign w:val="center"/>
            <w:hideMark/>
          </w:tcPr>
          <w:p w14:paraId="1BD1D55D"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nil"/>
              <w:left w:val="nil"/>
              <w:bottom w:val="single" w:sz="4" w:space="0" w:color="auto"/>
              <w:right w:val="single" w:sz="4" w:space="0" w:color="auto"/>
            </w:tcBorders>
            <w:vAlign w:val="center"/>
          </w:tcPr>
          <w:p w14:paraId="605F08CB" w14:textId="393295CB" w:rsidR="009D4C7F" w:rsidRPr="00861243" w:rsidRDefault="009D4C7F" w:rsidP="009D4C7F">
            <w:pPr>
              <w:spacing w:after="0" w:line="240" w:lineRule="auto"/>
              <w:ind w:firstLine="0"/>
              <w:jc w:val="center"/>
              <w:rPr>
                <w:sz w:val="20"/>
              </w:rPr>
            </w:pPr>
            <w:r w:rsidRPr="00861243">
              <w:rPr>
                <w:sz w:val="20"/>
              </w:rPr>
              <w:t>-</w:t>
            </w:r>
          </w:p>
        </w:tc>
        <w:tc>
          <w:tcPr>
            <w:tcW w:w="384" w:type="pct"/>
            <w:tcBorders>
              <w:top w:val="nil"/>
              <w:left w:val="nil"/>
              <w:bottom w:val="single" w:sz="4" w:space="0" w:color="auto"/>
              <w:right w:val="single" w:sz="4" w:space="0" w:color="auto"/>
            </w:tcBorders>
            <w:vAlign w:val="center"/>
          </w:tcPr>
          <w:p w14:paraId="3122D018" w14:textId="4E96227B" w:rsidR="009D4C7F" w:rsidRPr="00861243" w:rsidRDefault="009D4C7F" w:rsidP="009D4C7F">
            <w:pPr>
              <w:spacing w:after="0" w:line="240" w:lineRule="auto"/>
              <w:ind w:firstLine="0"/>
              <w:jc w:val="center"/>
              <w:rPr>
                <w:sz w:val="20"/>
              </w:rPr>
            </w:pPr>
            <w:r w:rsidRPr="00861243">
              <w:rPr>
                <w:sz w:val="20"/>
              </w:rPr>
              <w:t>-</w:t>
            </w:r>
          </w:p>
        </w:tc>
      </w:tr>
      <w:tr w:rsidR="009D4C7F" w:rsidRPr="00861243" w14:paraId="32B9914C" w14:textId="1F95F7EC" w:rsidTr="009D4C7F">
        <w:trPr>
          <w:trHeight w:val="21"/>
        </w:trPr>
        <w:tc>
          <w:tcPr>
            <w:tcW w:w="1362" w:type="pct"/>
            <w:tcBorders>
              <w:top w:val="single" w:sz="4" w:space="0" w:color="auto"/>
              <w:left w:val="single" w:sz="4" w:space="0" w:color="auto"/>
              <w:bottom w:val="single" w:sz="4" w:space="0" w:color="auto"/>
              <w:right w:val="single" w:sz="4" w:space="0" w:color="auto"/>
            </w:tcBorders>
            <w:vAlign w:val="center"/>
            <w:hideMark/>
          </w:tcPr>
          <w:p w14:paraId="1758B499" w14:textId="77777777" w:rsidR="009D4C7F" w:rsidRPr="00861243" w:rsidRDefault="009D4C7F" w:rsidP="009D4C7F">
            <w:pPr>
              <w:spacing w:after="0" w:line="240" w:lineRule="auto"/>
              <w:ind w:firstLine="0"/>
              <w:rPr>
                <w:sz w:val="20"/>
              </w:rPr>
            </w:pPr>
            <w:r w:rsidRPr="00861243">
              <w:rPr>
                <w:sz w:val="20"/>
              </w:rPr>
              <w:t>Резерв (+) / дефицит (-) тепловой мощности, Гкал/ч</w:t>
            </w:r>
          </w:p>
        </w:tc>
        <w:tc>
          <w:tcPr>
            <w:tcW w:w="469" w:type="pct"/>
            <w:tcBorders>
              <w:top w:val="single" w:sz="4" w:space="0" w:color="auto"/>
              <w:left w:val="nil"/>
              <w:bottom w:val="single" w:sz="4" w:space="0" w:color="auto"/>
              <w:right w:val="single" w:sz="4" w:space="0" w:color="auto"/>
            </w:tcBorders>
            <w:vAlign w:val="center"/>
          </w:tcPr>
          <w:p w14:paraId="41150D4D"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single" w:sz="4" w:space="0" w:color="auto"/>
              <w:left w:val="nil"/>
              <w:bottom w:val="single" w:sz="4" w:space="0" w:color="auto"/>
              <w:right w:val="single" w:sz="4" w:space="0" w:color="auto"/>
            </w:tcBorders>
            <w:vAlign w:val="center"/>
            <w:hideMark/>
          </w:tcPr>
          <w:p w14:paraId="5FAC13E5"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single" w:sz="4" w:space="0" w:color="auto"/>
              <w:left w:val="nil"/>
              <w:bottom w:val="single" w:sz="4" w:space="0" w:color="auto"/>
              <w:right w:val="single" w:sz="4" w:space="0" w:color="auto"/>
            </w:tcBorders>
            <w:vAlign w:val="center"/>
            <w:hideMark/>
          </w:tcPr>
          <w:p w14:paraId="6784189F" w14:textId="77777777" w:rsidR="009D4C7F" w:rsidRPr="00861243" w:rsidRDefault="009D4C7F" w:rsidP="009D4C7F">
            <w:pPr>
              <w:spacing w:after="0" w:line="240" w:lineRule="auto"/>
              <w:ind w:firstLine="0"/>
              <w:jc w:val="center"/>
              <w:rPr>
                <w:sz w:val="20"/>
              </w:rPr>
            </w:pPr>
            <w:r w:rsidRPr="00861243">
              <w:rPr>
                <w:sz w:val="20"/>
              </w:rPr>
              <w:t>-</w:t>
            </w:r>
          </w:p>
        </w:tc>
        <w:tc>
          <w:tcPr>
            <w:tcW w:w="318" w:type="pct"/>
            <w:tcBorders>
              <w:top w:val="single" w:sz="4" w:space="0" w:color="auto"/>
              <w:left w:val="nil"/>
              <w:bottom w:val="single" w:sz="4" w:space="0" w:color="auto"/>
              <w:right w:val="single" w:sz="4" w:space="0" w:color="auto"/>
            </w:tcBorders>
            <w:vAlign w:val="center"/>
            <w:hideMark/>
          </w:tcPr>
          <w:p w14:paraId="51B18332"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single" w:sz="4" w:space="0" w:color="auto"/>
              <w:left w:val="nil"/>
              <w:bottom w:val="single" w:sz="4" w:space="0" w:color="auto"/>
              <w:right w:val="single" w:sz="4" w:space="0" w:color="auto"/>
            </w:tcBorders>
            <w:vAlign w:val="center"/>
            <w:hideMark/>
          </w:tcPr>
          <w:p w14:paraId="22030389"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single" w:sz="4" w:space="0" w:color="auto"/>
              <w:left w:val="nil"/>
              <w:bottom w:val="single" w:sz="4" w:space="0" w:color="auto"/>
              <w:right w:val="single" w:sz="4" w:space="0" w:color="auto"/>
            </w:tcBorders>
            <w:vAlign w:val="center"/>
            <w:hideMark/>
          </w:tcPr>
          <w:p w14:paraId="68AB6799"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single" w:sz="4" w:space="0" w:color="auto"/>
              <w:left w:val="nil"/>
              <w:bottom w:val="single" w:sz="4" w:space="0" w:color="auto"/>
              <w:right w:val="single" w:sz="4" w:space="0" w:color="auto"/>
            </w:tcBorders>
            <w:vAlign w:val="center"/>
            <w:hideMark/>
          </w:tcPr>
          <w:p w14:paraId="12B247B4"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single" w:sz="4" w:space="0" w:color="auto"/>
              <w:left w:val="nil"/>
              <w:bottom w:val="single" w:sz="4" w:space="0" w:color="auto"/>
              <w:right w:val="single" w:sz="4" w:space="0" w:color="auto"/>
            </w:tcBorders>
            <w:vAlign w:val="center"/>
            <w:hideMark/>
          </w:tcPr>
          <w:p w14:paraId="5C75862D" w14:textId="77777777" w:rsidR="009D4C7F" w:rsidRPr="00861243" w:rsidRDefault="009D4C7F" w:rsidP="009D4C7F">
            <w:pPr>
              <w:spacing w:after="0" w:line="240" w:lineRule="auto"/>
              <w:ind w:firstLine="0"/>
              <w:jc w:val="center"/>
              <w:rPr>
                <w:sz w:val="20"/>
              </w:rPr>
            </w:pPr>
            <w:r w:rsidRPr="00861243">
              <w:rPr>
                <w:sz w:val="20"/>
              </w:rPr>
              <w:t>-</w:t>
            </w:r>
          </w:p>
        </w:tc>
        <w:tc>
          <w:tcPr>
            <w:tcW w:w="457" w:type="pct"/>
            <w:tcBorders>
              <w:top w:val="single" w:sz="4" w:space="0" w:color="auto"/>
              <w:left w:val="nil"/>
              <w:bottom w:val="single" w:sz="4" w:space="0" w:color="auto"/>
              <w:right w:val="single" w:sz="4" w:space="0" w:color="auto"/>
            </w:tcBorders>
            <w:vAlign w:val="center"/>
            <w:hideMark/>
          </w:tcPr>
          <w:p w14:paraId="23A9589F"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single" w:sz="4" w:space="0" w:color="auto"/>
              <w:left w:val="nil"/>
              <w:bottom w:val="single" w:sz="4" w:space="0" w:color="auto"/>
              <w:right w:val="single" w:sz="4" w:space="0" w:color="auto"/>
            </w:tcBorders>
            <w:vAlign w:val="center"/>
          </w:tcPr>
          <w:p w14:paraId="33760FF5" w14:textId="64A9605D" w:rsidR="009D4C7F" w:rsidRPr="00861243" w:rsidRDefault="009D4C7F" w:rsidP="009D4C7F">
            <w:pPr>
              <w:spacing w:after="0" w:line="240" w:lineRule="auto"/>
              <w:ind w:firstLine="0"/>
              <w:jc w:val="center"/>
              <w:rPr>
                <w:sz w:val="20"/>
              </w:rPr>
            </w:pPr>
            <w:r w:rsidRPr="00861243">
              <w:rPr>
                <w:sz w:val="20"/>
              </w:rPr>
              <w:t>-</w:t>
            </w:r>
          </w:p>
        </w:tc>
        <w:tc>
          <w:tcPr>
            <w:tcW w:w="384" w:type="pct"/>
            <w:tcBorders>
              <w:top w:val="single" w:sz="4" w:space="0" w:color="auto"/>
              <w:left w:val="nil"/>
              <w:bottom w:val="single" w:sz="4" w:space="0" w:color="auto"/>
              <w:right w:val="single" w:sz="4" w:space="0" w:color="auto"/>
            </w:tcBorders>
            <w:vAlign w:val="center"/>
          </w:tcPr>
          <w:p w14:paraId="5754CBFC" w14:textId="70B5AAD6" w:rsidR="009D4C7F" w:rsidRPr="00861243" w:rsidRDefault="009D4C7F" w:rsidP="009D4C7F">
            <w:pPr>
              <w:spacing w:after="0" w:line="240" w:lineRule="auto"/>
              <w:ind w:firstLine="0"/>
              <w:jc w:val="center"/>
              <w:rPr>
                <w:sz w:val="20"/>
              </w:rPr>
            </w:pPr>
            <w:r w:rsidRPr="00861243">
              <w:rPr>
                <w:sz w:val="20"/>
              </w:rPr>
              <w:t>-</w:t>
            </w:r>
          </w:p>
        </w:tc>
      </w:tr>
      <w:tr w:rsidR="009D4C7F" w:rsidRPr="00861243" w14:paraId="37140BD5" w14:textId="6B2265AD" w:rsidTr="009D4C7F">
        <w:trPr>
          <w:trHeight w:val="21"/>
        </w:trPr>
        <w:tc>
          <w:tcPr>
            <w:tcW w:w="1362" w:type="pct"/>
            <w:tcBorders>
              <w:top w:val="single" w:sz="4" w:space="0" w:color="auto"/>
              <w:left w:val="single" w:sz="4" w:space="0" w:color="auto"/>
              <w:bottom w:val="single" w:sz="4" w:space="0" w:color="auto"/>
              <w:right w:val="single" w:sz="4" w:space="0" w:color="auto"/>
            </w:tcBorders>
            <w:vAlign w:val="center"/>
            <w:hideMark/>
          </w:tcPr>
          <w:p w14:paraId="1407D9AB" w14:textId="77777777" w:rsidR="009D4C7F" w:rsidRPr="00861243" w:rsidRDefault="009D4C7F" w:rsidP="009D4C7F">
            <w:pPr>
              <w:spacing w:after="0" w:line="240" w:lineRule="auto"/>
              <w:ind w:firstLine="0"/>
              <w:rPr>
                <w:sz w:val="20"/>
              </w:rPr>
            </w:pPr>
            <w:r w:rsidRPr="00861243">
              <w:rPr>
                <w:sz w:val="20"/>
              </w:rPr>
              <w:t>Доля резерва, %</w:t>
            </w:r>
          </w:p>
        </w:tc>
        <w:tc>
          <w:tcPr>
            <w:tcW w:w="469" w:type="pct"/>
            <w:tcBorders>
              <w:top w:val="single" w:sz="4" w:space="0" w:color="auto"/>
              <w:left w:val="nil"/>
              <w:bottom w:val="single" w:sz="4" w:space="0" w:color="auto"/>
              <w:right w:val="single" w:sz="4" w:space="0" w:color="auto"/>
            </w:tcBorders>
            <w:vAlign w:val="center"/>
          </w:tcPr>
          <w:p w14:paraId="0C362C6C"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single" w:sz="4" w:space="0" w:color="auto"/>
              <w:left w:val="nil"/>
              <w:bottom w:val="single" w:sz="4" w:space="0" w:color="auto"/>
              <w:right w:val="single" w:sz="4" w:space="0" w:color="auto"/>
            </w:tcBorders>
            <w:vAlign w:val="center"/>
            <w:hideMark/>
          </w:tcPr>
          <w:p w14:paraId="1552E0A9"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single" w:sz="4" w:space="0" w:color="auto"/>
              <w:left w:val="nil"/>
              <w:bottom w:val="single" w:sz="4" w:space="0" w:color="auto"/>
              <w:right w:val="single" w:sz="4" w:space="0" w:color="auto"/>
            </w:tcBorders>
            <w:vAlign w:val="center"/>
            <w:hideMark/>
          </w:tcPr>
          <w:p w14:paraId="27817A6E" w14:textId="77777777" w:rsidR="009D4C7F" w:rsidRPr="00861243" w:rsidRDefault="009D4C7F" w:rsidP="009D4C7F">
            <w:pPr>
              <w:spacing w:after="0" w:line="240" w:lineRule="auto"/>
              <w:ind w:firstLine="0"/>
              <w:jc w:val="center"/>
              <w:rPr>
                <w:sz w:val="20"/>
              </w:rPr>
            </w:pPr>
            <w:r w:rsidRPr="00861243">
              <w:rPr>
                <w:sz w:val="20"/>
              </w:rPr>
              <w:t>-</w:t>
            </w:r>
          </w:p>
        </w:tc>
        <w:tc>
          <w:tcPr>
            <w:tcW w:w="318" w:type="pct"/>
            <w:tcBorders>
              <w:top w:val="single" w:sz="4" w:space="0" w:color="auto"/>
              <w:left w:val="nil"/>
              <w:bottom w:val="single" w:sz="4" w:space="0" w:color="auto"/>
              <w:right w:val="single" w:sz="4" w:space="0" w:color="auto"/>
            </w:tcBorders>
            <w:vAlign w:val="center"/>
            <w:hideMark/>
          </w:tcPr>
          <w:p w14:paraId="2D4288EE"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single" w:sz="4" w:space="0" w:color="auto"/>
              <w:left w:val="nil"/>
              <w:bottom w:val="single" w:sz="4" w:space="0" w:color="auto"/>
              <w:right w:val="single" w:sz="4" w:space="0" w:color="auto"/>
            </w:tcBorders>
            <w:vAlign w:val="center"/>
            <w:hideMark/>
          </w:tcPr>
          <w:p w14:paraId="6C8BEA6D"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single" w:sz="4" w:space="0" w:color="auto"/>
              <w:left w:val="nil"/>
              <w:bottom w:val="single" w:sz="4" w:space="0" w:color="auto"/>
              <w:right w:val="single" w:sz="4" w:space="0" w:color="auto"/>
            </w:tcBorders>
            <w:vAlign w:val="center"/>
            <w:hideMark/>
          </w:tcPr>
          <w:p w14:paraId="4EAD3AE1"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single" w:sz="4" w:space="0" w:color="auto"/>
              <w:left w:val="nil"/>
              <w:bottom w:val="single" w:sz="4" w:space="0" w:color="auto"/>
              <w:right w:val="single" w:sz="4" w:space="0" w:color="auto"/>
            </w:tcBorders>
            <w:vAlign w:val="center"/>
            <w:hideMark/>
          </w:tcPr>
          <w:p w14:paraId="66B89723"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single" w:sz="4" w:space="0" w:color="auto"/>
              <w:left w:val="nil"/>
              <w:bottom w:val="single" w:sz="4" w:space="0" w:color="auto"/>
              <w:right w:val="single" w:sz="4" w:space="0" w:color="auto"/>
            </w:tcBorders>
            <w:vAlign w:val="center"/>
            <w:hideMark/>
          </w:tcPr>
          <w:p w14:paraId="528B0BE8" w14:textId="77777777" w:rsidR="009D4C7F" w:rsidRPr="00861243" w:rsidRDefault="009D4C7F" w:rsidP="009D4C7F">
            <w:pPr>
              <w:spacing w:after="0" w:line="240" w:lineRule="auto"/>
              <w:ind w:firstLine="0"/>
              <w:jc w:val="center"/>
              <w:rPr>
                <w:sz w:val="20"/>
              </w:rPr>
            </w:pPr>
            <w:r w:rsidRPr="00861243">
              <w:rPr>
                <w:sz w:val="20"/>
              </w:rPr>
              <w:t>-</w:t>
            </w:r>
          </w:p>
        </w:tc>
        <w:tc>
          <w:tcPr>
            <w:tcW w:w="457" w:type="pct"/>
            <w:tcBorders>
              <w:top w:val="single" w:sz="4" w:space="0" w:color="auto"/>
              <w:left w:val="nil"/>
              <w:bottom w:val="single" w:sz="4" w:space="0" w:color="auto"/>
              <w:right w:val="single" w:sz="4" w:space="0" w:color="auto"/>
            </w:tcBorders>
            <w:vAlign w:val="center"/>
            <w:hideMark/>
          </w:tcPr>
          <w:p w14:paraId="3B54963A"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single" w:sz="4" w:space="0" w:color="auto"/>
              <w:left w:val="nil"/>
              <w:bottom w:val="single" w:sz="4" w:space="0" w:color="auto"/>
              <w:right w:val="single" w:sz="4" w:space="0" w:color="auto"/>
            </w:tcBorders>
            <w:vAlign w:val="center"/>
          </w:tcPr>
          <w:p w14:paraId="15B5B0C9" w14:textId="50E2C4E6" w:rsidR="009D4C7F" w:rsidRPr="00861243" w:rsidRDefault="009D4C7F" w:rsidP="009D4C7F">
            <w:pPr>
              <w:spacing w:after="0" w:line="240" w:lineRule="auto"/>
              <w:ind w:firstLine="0"/>
              <w:jc w:val="center"/>
              <w:rPr>
                <w:sz w:val="20"/>
              </w:rPr>
            </w:pPr>
            <w:r w:rsidRPr="00861243">
              <w:rPr>
                <w:sz w:val="20"/>
              </w:rPr>
              <w:t>-</w:t>
            </w:r>
          </w:p>
        </w:tc>
        <w:tc>
          <w:tcPr>
            <w:tcW w:w="384" w:type="pct"/>
            <w:tcBorders>
              <w:top w:val="single" w:sz="4" w:space="0" w:color="auto"/>
              <w:left w:val="nil"/>
              <w:bottom w:val="single" w:sz="4" w:space="0" w:color="auto"/>
              <w:right w:val="single" w:sz="4" w:space="0" w:color="auto"/>
            </w:tcBorders>
            <w:vAlign w:val="center"/>
          </w:tcPr>
          <w:p w14:paraId="21A3839A" w14:textId="0467D200" w:rsidR="009D4C7F" w:rsidRPr="00861243" w:rsidRDefault="009D4C7F" w:rsidP="009D4C7F">
            <w:pPr>
              <w:spacing w:after="0" w:line="240" w:lineRule="auto"/>
              <w:ind w:firstLine="0"/>
              <w:jc w:val="center"/>
              <w:rPr>
                <w:sz w:val="20"/>
              </w:rPr>
            </w:pPr>
            <w:r w:rsidRPr="00861243">
              <w:rPr>
                <w:sz w:val="20"/>
              </w:rPr>
              <w:t>-</w:t>
            </w:r>
          </w:p>
        </w:tc>
      </w:tr>
      <w:tr w:rsidR="009D4C7F" w14:paraId="5F40DB45" w14:textId="18FC7833" w:rsidTr="009D4C7F">
        <w:trPr>
          <w:trHeight w:val="522"/>
        </w:trPr>
        <w:tc>
          <w:tcPr>
            <w:tcW w:w="1362" w:type="pct"/>
            <w:tcBorders>
              <w:top w:val="single" w:sz="4" w:space="0" w:color="auto"/>
              <w:left w:val="single" w:sz="4" w:space="0" w:color="auto"/>
              <w:bottom w:val="single" w:sz="4" w:space="0" w:color="auto"/>
              <w:right w:val="single" w:sz="4" w:space="0" w:color="auto"/>
            </w:tcBorders>
            <w:vAlign w:val="center"/>
            <w:hideMark/>
          </w:tcPr>
          <w:p w14:paraId="1716BF47" w14:textId="77777777" w:rsidR="009D4C7F" w:rsidRPr="00861243" w:rsidRDefault="009D4C7F" w:rsidP="009D4C7F">
            <w:pPr>
              <w:spacing w:after="0" w:line="240" w:lineRule="auto"/>
              <w:ind w:firstLine="0"/>
              <w:rPr>
                <w:sz w:val="20"/>
              </w:rPr>
            </w:pPr>
            <w:r w:rsidRPr="00861243">
              <w:rPr>
                <w:sz w:val="20"/>
                <w:szCs w:val="20"/>
              </w:rPr>
              <w:t>Резерв тепловой мощности при прохождении аварийного режима, Гкал/ч</w:t>
            </w:r>
          </w:p>
        </w:tc>
        <w:tc>
          <w:tcPr>
            <w:tcW w:w="469" w:type="pct"/>
            <w:tcBorders>
              <w:top w:val="single" w:sz="4" w:space="0" w:color="auto"/>
              <w:left w:val="nil"/>
              <w:bottom w:val="single" w:sz="4" w:space="0" w:color="auto"/>
              <w:right w:val="single" w:sz="4" w:space="0" w:color="auto"/>
            </w:tcBorders>
            <w:vAlign w:val="center"/>
          </w:tcPr>
          <w:p w14:paraId="5EB4B28D" w14:textId="77777777" w:rsidR="009D4C7F" w:rsidRPr="00861243" w:rsidRDefault="009D4C7F" w:rsidP="009D4C7F">
            <w:pPr>
              <w:spacing w:after="0" w:line="240" w:lineRule="auto"/>
              <w:ind w:firstLine="0"/>
              <w:jc w:val="center"/>
              <w:rPr>
                <w:sz w:val="20"/>
              </w:rPr>
            </w:pPr>
            <w:r w:rsidRPr="00861243">
              <w:rPr>
                <w:sz w:val="20"/>
              </w:rPr>
              <w:t>-</w:t>
            </w:r>
          </w:p>
        </w:tc>
        <w:tc>
          <w:tcPr>
            <w:tcW w:w="287" w:type="pct"/>
            <w:tcBorders>
              <w:top w:val="single" w:sz="4" w:space="0" w:color="auto"/>
              <w:left w:val="nil"/>
              <w:bottom w:val="single" w:sz="4" w:space="0" w:color="auto"/>
              <w:right w:val="single" w:sz="4" w:space="0" w:color="auto"/>
            </w:tcBorders>
            <w:vAlign w:val="center"/>
            <w:hideMark/>
          </w:tcPr>
          <w:p w14:paraId="5532A80F" w14:textId="77777777" w:rsidR="009D4C7F" w:rsidRPr="00861243" w:rsidRDefault="009D4C7F" w:rsidP="009D4C7F">
            <w:pPr>
              <w:spacing w:after="0" w:line="240" w:lineRule="auto"/>
              <w:ind w:firstLine="0"/>
              <w:jc w:val="center"/>
              <w:rPr>
                <w:color w:val="000000"/>
                <w:sz w:val="20"/>
                <w:szCs w:val="20"/>
              </w:rPr>
            </w:pPr>
            <w:r w:rsidRPr="00861243">
              <w:rPr>
                <w:sz w:val="20"/>
              </w:rPr>
              <w:t>-</w:t>
            </w:r>
          </w:p>
        </w:tc>
        <w:tc>
          <w:tcPr>
            <w:tcW w:w="287" w:type="pct"/>
            <w:tcBorders>
              <w:top w:val="single" w:sz="4" w:space="0" w:color="auto"/>
              <w:left w:val="nil"/>
              <w:bottom w:val="single" w:sz="4" w:space="0" w:color="auto"/>
              <w:right w:val="single" w:sz="4" w:space="0" w:color="auto"/>
            </w:tcBorders>
            <w:vAlign w:val="center"/>
            <w:hideMark/>
          </w:tcPr>
          <w:p w14:paraId="13662350" w14:textId="77777777" w:rsidR="009D4C7F" w:rsidRPr="00861243" w:rsidRDefault="009D4C7F" w:rsidP="009D4C7F">
            <w:pPr>
              <w:spacing w:after="0" w:line="240" w:lineRule="auto"/>
              <w:ind w:firstLine="0"/>
              <w:jc w:val="center"/>
              <w:rPr>
                <w:color w:val="000000"/>
                <w:sz w:val="20"/>
                <w:szCs w:val="20"/>
              </w:rPr>
            </w:pPr>
            <w:r w:rsidRPr="00861243">
              <w:rPr>
                <w:sz w:val="20"/>
              </w:rPr>
              <w:t>-</w:t>
            </w:r>
          </w:p>
        </w:tc>
        <w:tc>
          <w:tcPr>
            <w:tcW w:w="318" w:type="pct"/>
            <w:tcBorders>
              <w:top w:val="single" w:sz="4" w:space="0" w:color="auto"/>
              <w:left w:val="nil"/>
              <w:bottom w:val="single" w:sz="4" w:space="0" w:color="auto"/>
              <w:right w:val="single" w:sz="4" w:space="0" w:color="auto"/>
            </w:tcBorders>
            <w:vAlign w:val="center"/>
            <w:hideMark/>
          </w:tcPr>
          <w:p w14:paraId="50658210" w14:textId="77777777" w:rsidR="009D4C7F" w:rsidRPr="00861243" w:rsidRDefault="009D4C7F" w:rsidP="009D4C7F">
            <w:pPr>
              <w:spacing w:after="0" w:line="240" w:lineRule="auto"/>
              <w:ind w:firstLine="0"/>
              <w:jc w:val="center"/>
              <w:rPr>
                <w:color w:val="000000"/>
                <w:sz w:val="20"/>
                <w:szCs w:val="20"/>
              </w:rPr>
            </w:pPr>
            <w:r w:rsidRPr="00861243">
              <w:rPr>
                <w:sz w:val="20"/>
              </w:rPr>
              <w:t>-</w:t>
            </w:r>
          </w:p>
        </w:tc>
        <w:tc>
          <w:tcPr>
            <w:tcW w:w="287" w:type="pct"/>
            <w:tcBorders>
              <w:top w:val="single" w:sz="4" w:space="0" w:color="auto"/>
              <w:left w:val="nil"/>
              <w:bottom w:val="single" w:sz="4" w:space="0" w:color="auto"/>
              <w:right w:val="single" w:sz="4" w:space="0" w:color="auto"/>
            </w:tcBorders>
            <w:vAlign w:val="center"/>
            <w:hideMark/>
          </w:tcPr>
          <w:p w14:paraId="613B7D06" w14:textId="77777777" w:rsidR="009D4C7F" w:rsidRPr="00861243" w:rsidRDefault="009D4C7F" w:rsidP="009D4C7F">
            <w:pPr>
              <w:spacing w:after="0" w:line="240" w:lineRule="auto"/>
              <w:ind w:firstLine="0"/>
              <w:jc w:val="center"/>
              <w:rPr>
                <w:color w:val="000000"/>
                <w:sz w:val="20"/>
                <w:szCs w:val="20"/>
              </w:rPr>
            </w:pPr>
            <w:r w:rsidRPr="00861243">
              <w:rPr>
                <w:sz w:val="20"/>
              </w:rPr>
              <w:t>-</w:t>
            </w:r>
          </w:p>
        </w:tc>
        <w:tc>
          <w:tcPr>
            <w:tcW w:w="287" w:type="pct"/>
            <w:tcBorders>
              <w:top w:val="single" w:sz="4" w:space="0" w:color="auto"/>
              <w:left w:val="nil"/>
              <w:bottom w:val="single" w:sz="4" w:space="0" w:color="auto"/>
              <w:right w:val="single" w:sz="4" w:space="0" w:color="auto"/>
            </w:tcBorders>
            <w:vAlign w:val="center"/>
            <w:hideMark/>
          </w:tcPr>
          <w:p w14:paraId="42382785" w14:textId="77777777" w:rsidR="009D4C7F" w:rsidRPr="00861243" w:rsidRDefault="009D4C7F" w:rsidP="009D4C7F">
            <w:pPr>
              <w:spacing w:after="0" w:line="240" w:lineRule="auto"/>
              <w:ind w:firstLine="0"/>
              <w:jc w:val="center"/>
              <w:rPr>
                <w:color w:val="000000"/>
                <w:sz w:val="20"/>
                <w:szCs w:val="20"/>
              </w:rPr>
            </w:pPr>
            <w:r w:rsidRPr="00861243">
              <w:rPr>
                <w:sz w:val="20"/>
              </w:rPr>
              <w:t>-</w:t>
            </w:r>
          </w:p>
        </w:tc>
        <w:tc>
          <w:tcPr>
            <w:tcW w:w="287" w:type="pct"/>
            <w:tcBorders>
              <w:top w:val="single" w:sz="4" w:space="0" w:color="auto"/>
              <w:left w:val="nil"/>
              <w:bottom w:val="single" w:sz="4" w:space="0" w:color="auto"/>
              <w:right w:val="single" w:sz="4" w:space="0" w:color="auto"/>
            </w:tcBorders>
            <w:vAlign w:val="center"/>
            <w:hideMark/>
          </w:tcPr>
          <w:p w14:paraId="7F50F912" w14:textId="77777777" w:rsidR="009D4C7F" w:rsidRPr="00861243" w:rsidRDefault="009D4C7F" w:rsidP="009D4C7F">
            <w:pPr>
              <w:spacing w:after="0" w:line="240" w:lineRule="auto"/>
              <w:ind w:firstLine="0"/>
              <w:jc w:val="center"/>
              <w:rPr>
                <w:color w:val="000000"/>
                <w:sz w:val="20"/>
                <w:szCs w:val="20"/>
              </w:rPr>
            </w:pPr>
            <w:r w:rsidRPr="00861243">
              <w:rPr>
                <w:sz w:val="20"/>
              </w:rPr>
              <w:t>-</w:t>
            </w:r>
          </w:p>
        </w:tc>
        <w:tc>
          <w:tcPr>
            <w:tcW w:w="287" w:type="pct"/>
            <w:tcBorders>
              <w:top w:val="single" w:sz="4" w:space="0" w:color="auto"/>
              <w:left w:val="nil"/>
              <w:bottom w:val="single" w:sz="4" w:space="0" w:color="auto"/>
              <w:right w:val="single" w:sz="4" w:space="0" w:color="auto"/>
            </w:tcBorders>
            <w:vAlign w:val="center"/>
            <w:hideMark/>
          </w:tcPr>
          <w:p w14:paraId="60702CFC" w14:textId="77777777" w:rsidR="009D4C7F" w:rsidRPr="00861243" w:rsidRDefault="009D4C7F" w:rsidP="009D4C7F">
            <w:pPr>
              <w:spacing w:after="0" w:line="240" w:lineRule="auto"/>
              <w:ind w:firstLine="0"/>
              <w:jc w:val="center"/>
              <w:rPr>
                <w:color w:val="000000"/>
                <w:sz w:val="20"/>
                <w:szCs w:val="20"/>
              </w:rPr>
            </w:pPr>
            <w:r w:rsidRPr="00861243">
              <w:rPr>
                <w:sz w:val="20"/>
              </w:rPr>
              <w:t>-</w:t>
            </w:r>
          </w:p>
        </w:tc>
        <w:tc>
          <w:tcPr>
            <w:tcW w:w="457" w:type="pct"/>
            <w:tcBorders>
              <w:top w:val="single" w:sz="4" w:space="0" w:color="auto"/>
              <w:left w:val="nil"/>
              <w:bottom w:val="single" w:sz="4" w:space="0" w:color="auto"/>
              <w:right w:val="single" w:sz="4" w:space="0" w:color="auto"/>
            </w:tcBorders>
            <w:vAlign w:val="center"/>
            <w:hideMark/>
          </w:tcPr>
          <w:p w14:paraId="4A7AACB8" w14:textId="77777777" w:rsidR="009D4C7F" w:rsidRPr="00861243" w:rsidRDefault="009D4C7F" w:rsidP="009D4C7F">
            <w:pPr>
              <w:spacing w:after="0" w:line="240" w:lineRule="auto"/>
              <w:ind w:firstLine="0"/>
              <w:jc w:val="center"/>
              <w:rPr>
                <w:color w:val="000000"/>
                <w:sz w:val="20"/>
                <w:szCs w:val="20"/>
              </w:rPr>
            </w:pPr>
            <w:r w:rsidRPr="00861243">
              <w:rPr>
                <w:sz w:val="20"/>
              </w:rPr>
              <w:t>-</w:t>
            </w:r>
          </w:p>
        </w:tc>
        <w:tc>
          <w:tcPr>
            <w:tcW w:w="287" w:type="pct"/>
            <w:tcBorders>
              <w:top w:val="single" w:sz="4" w:space="0" w:color="auto"/>
              <w:left w:val="nil"/>
              <w:bottom w:val="single" w:sz="4" w:space="0" w:color="auto"/>
              <w:right w:val="single" w:sz="4" w:space="0" w:color="auto"/>
            </w:tcBorders>
            <w:vAlign w:val="center"/>
          </w:tcPr>
          <w:p w14:paraId="56C42D87" w14:textId="26A881B9" w:rsidR="009D4C7F" w:rsidRPr="00861243" w:rsidRDefault="009D4C7F" w:rsidP="009D4C7F">
            <w:pPr>
              <w:spacing w:after="0" w:line="240" w:lineRule="auto"/>
              <w:ind w:firstLine="0"/>
              <w:jc w:val="center"/>
              <w:rPr>
                <w:sz w:val="20"/>
              </w:rPr>
            </w:pPr>
            <w:r w:rsidRPr="00861243">
              <w:rPr>
                <w:sz w:val="20"/>
              </w:rPr>
              <w:t>-</w:t>
            </w:r>
          </w:p>
        </w:tc>
        <w:tc>
          <w:tcPr>
            <w:tcW w:w="384" w:type="pct"/>
            <w:tcBorders>
              <w:top w:val="single" w:sz="4" w:space="0" w:color="auto"/>
              <w:left w:val="nil"/>
              <w:bottom w:val="single" w:sz="4" w:space="0" w:color="auto"/>
              <w:right w:val="single" w:sz="4" w:space="0" w:color="auto"/>
            </w:tcBorders>
            <w:vAlign w:val="center"/>
          </w:tcPr>
          <w:p w14:paraId="289BFA6B" w14:textId="1DF00007" w:rsidR="009D4C7F" w:rsidRDefault="009D4C7F" w:rsidP="009D4C7F">
            <w:pPr>
              <w:spacing w:after="0" w:line="240" w:lineRule="auto"/>
              <w:ind w:firstLine="0"/>
              <w:jc w:val="center"/>
              <w:rPr>
                <w:sz w:val="20"/>
              </w:rPr>
            </w:pPr>
            <w:r w:rsidRPr="00861243">
              <w:rPr>
                <w:sz w:val="20"/>
              </w:rPr>
              <w:t>-</w:t>
            </w:r>
          </w:p>
        </w:tc>
      </w:tr>
    </w:tbl>
    <w:p w14:paraId="4A24F7C2" w14:textId="1881BEA6" w:rsidR="00DB6595" w:rsidRDefault="00DB6595" w:rsidP="0029748D">
      <w:pPr>
        <w:sectPr w:rsidR="00DB6595" w:rsidSect="00AA1FAE">
          <w:pgSz w:w="16838" w:h="11906" w:orient="landscape"/>
          <w:pgMar w:top="1701" w:right="1134" w:bottom="851" w:left="1134" w:header="709" w:footer="709" w:gutter="0"/>
          <w:cols w:space="708"/>
          <w:docGrid w:linePitch="360"/>
        </w:sectPr>
      </w:pPr>
    </w:p>
    <w:p w14:paraId="0741B63B" w14:textId="2658F85D" w:rsidR="000E5754" w:rsidRDefault="00B107BD" w:rsidP="000E5754">
      <w:pPr>
        <w:ind w:firstLine="0"/>
        <w:jc w:val="center"/>
      </w:pPr>
      <w:r>
        <w:rPr>
          <w:noProof/>
          <w:lang w:eastAsia="ru-RU"/>
        </w:rPr>
        <w:lastRenderedPageBreak/>
        <w:drawing>
          <wp:inline distT="0" distB="0" distL="0" distR="0" wp14:anchorId="3E3CCF0B" wp14:editId="3DDFA8DF">
            <wp:extent cx="5932805" cy="7378700"/>
            <wp:effectExtent l="0" t="0" r="0" b="0"/>
            <wp:docPr id="1" name="Рисунок 1" descr="C:\Users\Tanya\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nya\Desktop\1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2805" cy="7378700"/>
                    </a:xfrm>
                    <a:prstGeom prst="rect">
                      <a:avLst/>
                    </a:prstGeom>
                    <a:noFill/>
                    <a:ln>
                      <a:noFill/>
                    </a:ln>
                  </pic:spPr>
                </pic:pic>
              </a:graphicData>
            </a:graphic>
          </wp:inline>
        </w:drawing>
      </w:r>
    </w:p>
    <w:p w14:paraId="7EF8A65C" w14:textId="77777777" w:rsidR="000E5754" w:rsidRDefault="000E5754" w:rsidP="000E5754">
      <w:pPr>
        <w:ind w:firstLine="0"/>
        <w:jc w:val="center"/>
      </w:pPr>
      <w:bookmarkStart w:id="41" w:name="_Toc390671903"/>
      <w:r w:rsidRPr="0059618A">
        <w:t xml:space="preserve">Рисунок </w:t>
      </w:r>
      <w:r w:rsidR="005E3A54">
        <w:t>2</w:t>
      </w:r>
      <w:r w:rsidRPr="0059618A">
        <w:t>.3</w:t>
      </w:r>
      <w:r w:rsidRPr="00462883">
        <w:t xml:space="preserve"> – Картограммы тепловых нагрузок и тепловой мощности нетто централизованных источников тепловой энергии </w:t>
      </w:r>
      <w:proofErr w:type="spellStart"/>
      <w:r w:rsidRPr="00462883">
        <w:t>г.п</w:t>
      </w:r>
      <w:proofErr w:type="spellEnd"/>
      <w:r w:rsidRPr="00462883">
        <w:t>. Излучинск по этапам Схемы</w:t>
      </w:r>
      <w:bookmarkEnd w:id="41"/>
    </w:p>
    <w:p w14:paraId="241308B7" w14:textId="77777777" w:rsidR="00842B09" w:rsidRDefault="00842B09" w:rsidP="00842B09">
      <w:pPr>
        <w:pStyle w:val="11"/>
        <w:rPr>
          <w:szCs w:val="24"/>
        </w:rPr>
      </w:pPr>
      <w:bookmarkStart w:id="42" w:name="_Toc523494424"/>
      <w:bookmarkStart w:id="43" w:name="_Toc532982826"/>
      <w:bookmarkStart w:id="44" w:name="_Toc103307034"/>
      <w:r>
        <w:lastRenderedPageBreak/>
        <w:t xml:space="preserve">г) </w:t>
      </w:r>
      <w:r w:rsidR="000E5754">
        <w:t>П</w:t>
      </w:r>
      <w:r>
        <w:t>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bookmarkEnd w:id="42"/>
      <w:bookmarkEnd w:id="43"/>
      <w:bookmarkEnd w:id="44"/>
    </w:p>
    <w:p w14:paraId="09422089" w14:textId="77777777" w:rsidR="000E5754" w:rsidRDefault="000E5754" w:rsidP="000E5754">
      <w:pPr>
        <w:spacing w:after="0"/>
      </w:pPr>
      <w:bookmarkStart w:id="45" w:name="_Toc523494425"/>
      <w:bookmarkStart w:id="46" w:name="_Toc532982827"/>
      <w:r>
        <w:t xml:space="preserve">Зона действия источников тепловой энергии, расположенных в границах двух или более поселений на территории </w:t>
      </w:r>
      <w:proofErr w:type="spellStart"/>
      <w:r w:rsidR="00723FFF">
        <w:t>г.п</w:t>
      </w:r>
      <w:proofErr w:type="spellEnd"/>
      <w:r w:rsidR="00723FFF">
        <w:t xml:space="preserve">. </w:t>
      </w:r>
      <w:r>
        <w:t xml:space="preserve">Излучинск отсутствует. </w:t>
      </w:r>
    </w:p>
    <w:p w14:paraId="48E6E942" w14:textId="77777777" w:rsidR="00842B09" w:rsidRDefault="00842B09" w:rsidP="00842B09">
      <w:pPr>
        <w:pStyle w:val="11"/>
      </w:pPr>
      <w:bookmarkStart w:id="47" w:name="_Toc103307035"/>
      <w:r>
        <w:t xml:space="preserve">д) </w:t>
      </w:r>
      <w:r w:rsidR="000E5754">
        <w:t>Р</w:t>
      </w:r>
      <w:r>
        <w:t>адиус эффективного теплоснабжения, определ</w:t>
      </w:r>
      <w:r w:rsidR="00B0709D">
        <w:t>яемый в соответствии с методическими указаниями по разработке схем теплоснабжения</w:t>
      </w:r>
      <w:bookmarkEnd w:id="45"/>
      <w:bookmarkEnd w:id="46"/>
      <w:bookmarkEnd w:id="47"/>
    </w:p>
    <w:p w14:paraId="5D8F5960" w14:textId="77777777" w:rsidR="000E5754" w:rsidRPr="00C809CE" w:rsidRDefault="000E5754" w:rsidP="000E5754">
      <w:pPr>
        <w:spacing w:after="0"/>
      </w:pPr>
      <w:r w:rsidRPr="005E3A54">
        <w:t xml:space="preserve">Расчет радиуса эффективного теплоснабжения НВ ГРЭС и котельной Новая </w:t>
      </w:r>
      <w:proofErr w:type="spellStart"/>
      <w:r w:rsidRPr="005E3A54">
        <w:t>г.п</w:t>
      </w:r>
      <w:proofErr w:type="spellEnd"/>
      <w:r w:rsidRPr="005E3A54">
        <w:t>.</w:t>
      </w:r>
      <w:r w:rsidRPr="00C809CE">
        <w:t xml:space="preserve"> </w:t>
      </w:r>
      <w:r>
        <w:t>Излучинск</w:t>
      </w:r>
      <w:r w:rsidRPr="00C809CE">
        <w:t xml:space="preserve"> выполнен в соответствии с имеющимися рекомендациями специалистов, приведенными в изданиях по данной тематике и в книге Соколова</w:t>
      </w:r>
      <w:r>
        <w:t xml:space="preserve"> </w:t>
      </w:r>
      <w:r w:rsidRPr="00C809CE">
        <w:t>Е.Я. «Теплофикация и тепловые сети» с использованием электронной модели Схемы теплоснабжения, выполненной в рамках настоящей работы.</w:t>
      </w:r>
      <w:r>
        <w:t xml:space="preserve"> </w:t>
      </w:r>
    </w:p>
    <w:p w14:paraId="5F648DE4" w14:textId="77777777" w:rsidR="000E5754" w:rsidRDefault="000E5754" w:rsidP="000E5754">
      <w:r w:rsidRPr="00C809CE">
        <w:t xml:space="preserve">Исходные данные для расчета радиуса эффективного теплоснабжения по совместной системе теплоснабжения котельных жилого района </w:t>
      </w:r>
      <w:proofErr w:type="spellStart"/>
      <w:r w:rsidRPr="00C809CE">
        <w:t>г.п</w:t>
      </w:r>
      <w:proofErr w:type="spellEnd"/>
      <w:r w:rsidRPr="00C809CE">
        <w:t xml:space="preserve">. </w:t>
      </w:r>
      <w:r>
        <w:t>Излучинск</w:t>
      </w:r>
      <w:r w:rsidRPr="00C809CE">
        <w:t xml:space="preserve"> приведены в таблице</w:t>
      </w:r>
      <w:r>
        <w:t xml:space="preserve"> 2.</w:t>
      </w:r>
      <w:r w:rsidR="00FD3705">
        <w:t>4</w:t>
      </w:r>
      <w:r w:rsidRPr="00C809CE">
        <w:t xml:space="preserve">, результаты расчета </w:t>
      </w:r>
      <w:r>
        <w:t>–</w:t>
      </w:r>
      <w:r w:rsidRPr="00C809CE">
        <w:t xml:space="preserve"> в таблице </w:t>
      </w:r>
      <w:r>
        <w:t>2.</w:t>
      </w:r>
      <w:r w:rsidR="00FD3705">
        <w:t>5</w:t>
      </w:r>
      <w:r w:rsidRPr="00C809CE">
        <w:t>.</w:t>
      </w:r>
      <w:r>
        <w:t xml:space="preserve"> </w:t>
      </w:r>
    </w:p>
    <w:p w14:paraId="2FA451C0" w14:textId="77777777" w:rsidR="0059618A" w:rsidRPr="0059618A" w:rsidRDefault="000E5754" w:rsidP="0059618A">
      <w:pPr>
        <w:jc w:val="right"/>
      </w:pPr>
      <w:r w:rsidRPr="0059618A">
        <w:t xml:space="preserve">Таблица </w:t>
      </w:r>
      <w:r w:rsidR="005E3A54">
        <w:t>2</w:t>
      </w:r>
      <w:r w:rsidRPr="0059618A">
        <w:t>.</w:t>
      </w:r>
      <w:r w:rsidR="00FD3705" w:rsidRPr="0059618A">
        <w:t>4</w:t>
      </w:r>
      <w:r w:rsidRPr="0059618A">
        <w:t xml:space="preserve"> </w:t>
      </w:r>
    </w:p>
    <w:p w14:paraId="4DE0F822" w14:textId="77777777" w:rsidR="000E5754" w:rsidRPr="0059618A" w:rsidRDefault="000E5754" w:rsidP="0059618A">
      <w:pPr>
        <w:jc w:val="center"/>
        <w:rPr>
          <w:u w:val="single"/>
        </w:rPr>
      </w:pPr>
      <w:r w:rsidRPr="0059618A">
        <w:rPr>
          <w:u w:val="single"/>
        </w:rPr>
        <w:t>Исходные данные для расчета радиуса эффективного теплоснабжения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34"/>
        <w:gridCol w:w="1371"/>
        <w:gridCol w:w="1227"/>
        <w:gridCol w:w="1812"/>
      </w:tblGrid>
      <w:tr w:rsidR="000E5754" w:rsidRPr="00133BD9" w14:paraId="6C882756" w14:textId="77777777" w:rsidTr="005E3A54">
        <w:trPr>
          <w:trHeight w:val="20"/>
          <w:tblHeader/>
          <w:jc w:val="center"/>
        </w:trPr>
        <w:tc>
          <w:tcPr>
            <w:tcW w:w="2648" w:type="pct"/>
            <w:noWrap/>
            <w:vAlign w:val="center"/>
          </w:tcPr>
          <w:p w14:paraId="4A9C11D5" w14:textId="77777777" w:rsidR="000E5754" w:rsidRPr="00922CCB" w:rsidRDefault="000E5754" w:rsidP="00FD3705">
            <w:pPr>
              <w:spacing w:after="0" w:line="240" w:lineRule="auto"/>
              <w:ind w:firstLine="0"/>
              <w:jc w:val="center"/>
              <w:rPr>
                <w:b/>
                <w:bCs/>
                <w:color w:val="000000"/>
                <w:sz w:val="20"/>
              </w:rPr>
            </w:pPr>
            <w:r w:rsidRPr="00922CCB">
              <w:rPr>
                <w:b/>
                <w:bCs/>
                <w:color w:val="000000"/>
                <w:sz w:val="20"/>
              </w:rPr>
              <w:t>Параметр</w:t>
            </w:r>
          </w:p>
        </w:tc>
        <w:tc>
          <w:tcPr>
            <w:tcW w:w="741" w:type="pct"/>
            <w:noWrap/>
            <w:vAlign w:val="center"/>
          </w:tcPr>
          <w:p w14:paraId="6064FE48" w14:textId="77777777" w:rsidR="000E5754" w:rsidRPr="00922CCB" w:rsidRDefault="000E5754" w:rsidP="00FD3705">
            <w:pPr>
              <w:spacing w:after="0" w:line="240" w:lineRule="auto"/>
              <w:ind w:firstLine="0"/>
              <w:jc w:val="center"/>
              <w:rPr>
                <w:b/>
                <w:bCs/>
                <w:color w:val="000000"/>
                <w:sz w:val="20"/>
              </w:rPr>
            </w:pPr>
            <w:r w:rsidRPr="00922CCB">
              <w:rPr>
                <w:b/>
                <w:bCs/>
                <w:color w:val="000000"/>
                <w:sz w:val="20"/>
              </w:rPr>
              <w:t>Ед. изм.</w:t>
            </w:r>
          </w:p>
        </w:tc>
        <w:tc>
          <w:tcPr>
            <w:tcW w:w="664" w:type="pct"/>
            <w:noWrap/>
            <w:vAlign w:val="center"/>
          </w:tcPr>
          <w:p w14:paraId="1D7BEB32" w14:textId="77777777" w:rsidR="000E5754" w:rsidRPr="00922CCB" w:rsidRDefault="000E5754" w:rsidP="00FD3705">
            <w:pPr>
              <w:spacing w:after="0" w:line="240" w:lineRule="auto"/>
              <w:ind w:firstLine="0"/>
              <w:jc w:val="center"/>
              <w:rPr>
                <w:b/>
                <w:bCs/>
                <w:color w:val="000000"/>
                <w:sz w:val="20"/>
              </w:rPr>
            </w:pPr>
            <w:r w:rsidRPr="00922CCB">
              <w:rPr>
                <w:b/>
                <w:bCs/>
                <w:color w:val="000000"/>
                <w:sz w:val="20"/>
              </w:rPr>
              <w:t>НВ ГРЭС</w:t>
            </w:r>
          </w:p>
        </w:tc>
        <w:tc>
          <w:tcPr>
            <w:tcW w:w="947" w:type="pct"/>
            <w:noWrap/>
            <w:vAlign w:val="center"/>
          </w:tcPr>
          <w:p w14:paraId="35FAAB3E" w14:textId="77777777" w:rsidR="000E5754" w:rsidRPr="00922CCB" w:rsidRDefault="000E5754" w:rsidP="00FD3705">
            <w:pPr>
              <w:spacing w:after="0" w:line="240" w:lineRule="auto"/>
              <w:ind w:firstLine="0"/>
              <w:jc w:val="center"/>
              <w:rPr>
                <w:b/>
                <w:bCs/>
                <w:color w:val="000000"/>
                <w:sz w:val="20"/>
              </w:rPr>
            </w:pPr>
            <w:r w:rsidRPr="00922CCB">
              <w:rPr>
                <w:b/>
                <w:bCs/>
                <w:color w:val="000000"/>
                <w:sz w:val="20"/>
              </w:rPr>
              <w:t>Котельная</w:t>
            </w:r>
            <w:r w:rsidR="00FD3705">
              <w:rPr>
                <w:b/>
                <w:bCs/>
                <w:color w:val="000000"/>
                <w:sz w:val="20"/>
              </w:rPr>
              <w:t xml:space="preserve"> </w:t>
            </w:r>
            <w:r w:rsidRPr="00922CCB">
              <w:rPr>
                <w:b/>
                <w:bCs/>
                <w:color w:val="000000"/>
                <w:sz w:val="20"/>
              </w:rPr>
              <w:t>Новая</w:t>
            </w:r>
          </w:p>
        </w:tc>
      </w:tr>
      <w:tr w:rsidR="000E5754" w:rsidRPr="00133BD9" w14:paraId="09CADF2C" w14:textId="77777777" w:rsidTr="005E3A54">
        <w:trPr>
          <w:trHeight w:val="20"/>
          <w:jc w:val="center"/>
        </w:trPr>
        <w:tc>
          <w:tcPr>
            <w:tcW w:w="2648" w:type="pct"/>
            <w:noWrap/>
            <w:vAlign w:val="center"/>
          </w:tcPr>
          <w:p w14:paraId="3E5A08D3" w14:textId="77777777" w:rsidR="000E5754" w:rsidRPr="00133BD9" w:rsidRDefault="000E5754" w:rsidP="005E3A54">
            <w:pPr>
              <w:spacing w:after="0" w:line="240" w:lineRule="auto"/>
              <w:ind w:firstLine="0"/>
              <w:jc w:val="left"/>
              <w:rPr>
                <w:color w:val="000000"/>
                <w:sz w:val="20"/>
              </w:rPr>
            </w:pPr>
            <w:r w:rsidRPr="00133BD9">
              <w:rPr>
                <w:color w:val="000000"/>
                <w:sz w:val="20"/>
              </w:rPr>
              <w:t>Площадь зоны действия источника</w:t>
            </w:r>
          </w:p>
        </w:tc>
        <w:tc>
          <w:tcPr>
            <w:tcW w:w="741" w:type="pct"/>
            <w:noWrap/>
            <w:vAlign w:val="center"/>
          </w:tcPr>
          <w:p w14:paraId="1F1166CA" w14:textId="77777777" w:rsidR="000E5754" w:rsidRPr="00133BD9" w:rsidRDefault="000E5754" w:rsidP="00FD3705">
            <w:pPr>
              <w:spacing w:after="0" w:line="240" w:lineRule="auto"/>
              <w:ind w:firstLine="0"/>
              <w:jc w:val="center"/>
              <w:rPr>
                <w:color w:val="000000"/>
                <w:sz w:val="20"/>
              </w:rPr>
            </w:pPr>
            <w:r w:rsidRPr="00133BD9">
              <w:rPr>
                <w:color w:val="000000"/>
                <w:sz w:val="20"/>
              </w:rPr>
              <w:t>км</w:t>
            </w:r>
            <w:r w:rsidRPr="00133BD9">
              <w:rPr>
                <w:color w:val="000000"/>
                <w:sz w:val="20"/>
                <w:vertAlign w:val="superscript"/>
              </w:rPr>
              <w:t>2</w:t>
            </w:r>
          </w:p>
        </w:tc>
        <w:tc>
          <w:tcPr>
            <w:tcW w:w="664" w:type="pct"/>
            <w:noWrap/>
            <w:vAlign w:val="center"/>
          </w:tcPr>
          <w:p w14:paraId="79A10894" w14:textId="77777777" w:rsidR="000E5754" w:rsidRPr="00133BD9" w:rsidRDefault="000E5754" w:rsidP="00FD3705">
            <w:pPr>
              <w:spacing w:after="0" w:line="240" w:lineRule="auto"/>
              <w:ind w:firstLine="0"/>
              <w:jc w:val="center"/>
              <w:rPr>
                <w:color w:val="000000"/>
                <w:sz w:val="20"/>
              </w:rPr>
            </w:pPr>
            <w:r w:rsidRPr="00133BD9">
              <w:rPr>
                <w:color w:val="000000"/>
                <w:sz w:val="20"/>
              </w:rPr>
              <w:t>1,2</w:t>
            </w:r>
          </w:p>
        </w:tc>
        <w:tc>
          <w:tcPr>
            <w:tcW w:w="947" w:type="pct"/>
            <w:noWrap/>
            <w:vAlign w:val="center"/>
          </w:tcPr>
          <w:p w14:paraId="31D3149F" w14:textId="77777777" w:rsidR="000E5754" w:rsidRPr="00133BD9" w:rsidRDefault="000E5754" w:rsidP="00FD3705">
            <w:pPr>
              <w:spacing w:after="0" w:line="240" w:lineRule="auto"/>
              <w:ind w:firstLine="0"/>
              <w:jc w:val="center"/>
              <w:rPr>
                <w:color w:val="000000"/>
                <w:sz w:val="20"/>
              </w:rPr>
            </w:pPr>
            <w:r w:rsidRPr="00133BD9">
              <w:rPr>
                <w:color w:val="000000"/>
                <w:sz w:val="20"/>
              </w:rPr>
              <w:t>0,3</w:t>
            </w:r>
          </w:p>
        </w:tc>
      </w:tr>
      <w:tr w:rsidR="000E5754" w:rsidRPr="00133BD9" w14:paraId="36126D97" w14:textId="77777777" w:rsidTr="005E3A54">
        <w:trPr>
          <w:trHeight w:val="20"/>
          <w:jc w:val="center"/>
        </w:trPr>
        <w:tc>
          <w:tcPr>
            <w:tcW w:w="2648" w:type="pct"/>
            <w:vAlign w:val="center"/>
          </w:tcPr>
          <w:p w14:paraId="46E0526E" w14:textId="77777777" w:rsidR="000E5754" w:rsidRPr="00133BD9" w:rsidRDefault="000E5754" w:rsidP="005E3A54">
            <w:pPr>
              <w:spacing w:after="0" w:line="240" w:lineRule="auto"/>
              <w:ind w:firstLine="0"/>
              <w:jc w:val="left"/>
              <w:rPr>
                <w:color w:val="000000"/>
                <w:sz w:val="20"/>
              </w:rPr>
            </w:pPr>
            <w:r w:rsidRPr="00133BD9">
              <w:rPr>
                <w:color w:val="000000"/>
                <w:sz w:val="20"/>
              </w:rPr>
              <w:t>Количество абонентов в зоне действия источника</w:t>
            </w:r>
          </w:p>
        </w:tc>
        <w:tc>
          <w:tcPr>
            <w:tcW w:w="741" w:type="pct"/>
            <w:noWrap/>
            <w:vAlign w:val="center"/>
          </w:tcPr>
          <w:p w14:paraId="26C72FB0" w14:textId="77777777" w:rsidR="000E5754" w:rsidRPr="00133BD9" w:rsidRDefault="000E5754" w:rsidP="00FD3705">
            <w:pPr>
              <w:spacing w:after="0" w:line="240" w:lineRule="auto"/>
              <w:ind w:firstLine="0"/>
              <w:jc w:val="center"/>
              <w:rPr>
                <w:color w:val="000000"/>
                <w:sz w:val="20"/>
              </w:rPr>
            </w:pPr>
            <w:r w:rsidRPr="00133BD9">
              <w:rPr>
                <w:color w:val="000000"/>
                <w:sz w:val="20"/>
              </w:rPr>
              <w:t>-</w:t>
            </w:r>
          </w:p>
        </w:tc>
        <w:tc>
          <w:tcPr>
            <w:tcW w:w="664" w:type="pct"/>
            <w:noWrap/>
            <w:vAlign w:val="center"/>
          </w:tcPr>
          <w:p w14:paraId="427D31BA" w14:textId="77777777" w:rsidR="000E5754" w:rsidRPr="00133BD9" w:rsidRDefault="000E5754" w:rsidP="00FD3705">
            <w:pPr>
              <w:spacing w:after="0" w:line="240" w:lineRule="auto"/>
              <w:ind w:firstLine="0"/>
              <w:jc w:val="center"/>
              <w:rPr>
                <w:color w:val="000000"/>
                <w:sz w:val="20"/>
              </w:rPr>
            </w:pPr>
            <w:r w:rsidRPr="00133BD9">
              <w:rPr>
                <w:color w:val="000000"/>
                <w:sz w:val="20"/>
              </w:rPr>
              <w:t>153</w:t>
            </w:r>
          </w:p>
        </w:tc>
        <w:tc>
          <w:tcPr>
            <w:tcW w:w="947" w:type="pct"/>
            <w:noWrap/>
            <w:vAlign w:val="center"/>
          </w:tcPr>
          <w:p w14:paraId="57E98EA6" w14:textId="77777777" w:rsidR="000E5754" w:rsidRPr="00133BD9" w:rsidRDefault="000E5754" w:rsidP="00FD3705">
            <w:pPr>
              <w:spacing w:after="0" w:line="240" w:lineRule="auto"/>
              <w:ind w:firstLine="0"/>
              <w:jc w:val="center"/>
              <w:rPr>
                <w:color w:val="000000"/>
                <w:sz w:val="20"/>
              </w:rPr>
            </w:pPr>
            <w:r w:rsidRPr="00133BD9">
              <w:rPr>
                <w:color w:val="000000"/>
                <w:sz w:val="20"/>
              </w:rPr>
              <w:t>40</w:t>
            </w:r>
          </w:p>
        </w:tc>
      </w:tr>
      <w:tr w:rsidR="000E5754" w:rsidRPr="00133BD9" w14:paraId="3EDADD45" w14:textId="77777777" w:rsidTr="005E3A54">
        <w:trPr>
          <w:trHeight w:val="20"/>
          <w:jc w:val="center"/>
        </w:trPr>
        <w:tc>
          <w:tcPr>
            <w:tcW w:w="2648" w:type="pct"/>
            <w:vAlign w:val="center"/>
          </w:tcPr>
          <w:p w14:paraId="7C031A49" w14:textId="77777777" w:rsidR="000E5754" w:rsidRPr="00133BD9" w:rsidRDefault="000E5754" w:rsidP="005E3A54">
            <w:pPr>
              <w:spacing w:after="0" w:line="240" w:lineRule="auto"/>
              <w:ind w:firstLine="0"/>
              <w:jc w:val="left"/>
              <w:rPr>
                <w:color w:val="000000"/>
                <w:sz w:val="20"/>
              </w:rPr>
            </w:pPr>
            <w:r w:rsidRPr="00133BD9">
              <w:rPr>
                <w:color w:val="000000"/>
                <w:sz w:val="20"/>
              </w:rPr>
              <w:t>Суммарная присоединенная нагрузка всех потребителей</w:t>
            </w:r>
          </w:p>
        </w:tc>
        <w:tc>
          <w:tcPr>
            <w:tcW w:w="741" w:type="pct"/>
            <w:noWrap/>
            <w:vAlign w:val="center"/>
          </w:tcPr>
          <w:p w14:paraId="1E1459F5" w14:textId="77777777" w:rsidR="000E5754" w:rsidRPr="00133BD9" w:rsidRDefault="000E5754" w:rsidP="00FD3705">
            <w:pPr>
              <w:spacing w:after="0" w:line="240" w:lineRule="auto"/>
              <w:ind w:firstLine="0"/>
              <w:jc w:val="center"/>
              <w:rPr>
                <w:color w:val="000000"/>
                <w:sz w:val="20"/>
              </w:rPr>
            </w:pPr>
            <w:r w:rsidRPr="00133BD9">
              <w:rPr>
                <w:color w:val="000000"/>
                <w:sz w:val="20"/>
              </w:rPr>
              <w:t>Гкал/ч</w:t>
            </w:r>
          </w:p>
        </w:tc>
        <w:tc>
          <w:tcPr>
            <w:tcW w:w="664" w:type="pct"/>
            <w:noWrap/>
            <w:vAlign w:val="center"/>
          </w:tcPr>
          <w:p w14:paraId="0DCBD42A" w14:textId="77777777" w:rsidR="000E5754" w:rsidRPr="00133BD9" w:rsidRDefault="000E5754" w:rsidP="00FD3705">
            <w:pPr>
              <w:spacing w:after="0" w:line="240" w:lineRule="auto"/>
              <w:ind w:firstLine="0"/>
              <w:jc w:val="center"/>
              <w:rPr>
                <w:color w:val="000000"/>
                <w:sz w:val="20"/>
              </w:rPr>
            </w:pPr>
            <w:r w:rsidRPr="00133BD9">
              <w:rPr>
                <w:color w:val="000000"/>
                <w:sz w:val="20"/>
              </w:rPr>
              <w:t>53,6</w:t>
            </w:r>
          </w:p>
        </w:tc>
        <w:tc>
          <w:tcPr>
            <w:tcW w:w="947" w:type="pct"/>
            <w:noWrap/>
            <w:vAlign w:val="center"/>
          </w:tcPr>
          <w:p w14:paraId="5F96FFA9" w14:textId="77777777" w:rsidR="000E5754" w:rsidRPr="00133BD9" w:rsidRDefault="000E5754" w:rsidP="00FD3705">
            <w:pPr>
              <w:spacing w:after="0" w:line="240" w:lineRule="auto"/>
              <w:ind w:firstLine="0"/>
              <w:jc w:val="center"/>
              <w:rPr>
                <w:color w:val="000000"/>
                <w:sz w:val="20"/>
              </w:rPr>
            </w:pPr>
            <w:r w:rsidRPr="00133BD9">
              <w:rPr>
                <w:color w:val="000000"/>
                <w:sz w:val="20"/>
              </w:rPr>
              <w:t>1,8</w:t>
            </w:r>
          </w:p>
        </w:tc>
      </w:tr>
      <w:tr w:rsidR="000E5754" w:rsidRPr="00133BD9" w14:paraId="276AB02A" w14:textId="77777777" w:rsidTr="005E3A54">
        <w:trPr>
          <w:trHeight w:val="20"/>
          <w:jc w:val="center"/>
        </w:trPr>
        <w:tc>
          <w:tcPr>
            <w:tcW w:w="2648" w:type="pct"/>
            <w:vAlign w:val="center"/>
          </w:tcPr>
          <w:p w14:paraId="6D6788F7" w14:textId="77777777" w:rsidR="000E5754" w:rsidRPr="00133BD9" w:rsidRDefault="000E5754" w:rsidP="005E3A54">
            <w:pPr>
              <w:spacing w:after="0" w:line="240" w:lineRule="auto"/>
              <w:ind w:firstLine="0"/>
              <w:jc w:val="left"/>
              <w:rPr>
                <w:color w:val="000000"/>
                <w:sz w:val="20"/>
              </w:rPr>
            </w:pPr>
            <w:r w:rsidRPr="00133BD9">
              <w:rPr>
                <w:color w:val="000000"/>
                <w:sz w:val="20"/>
              </w:rPr>
              <w:t>Расстояние от источника тепла до наиболее удаленного потребителя вдоль главной магистрали</w:t>
            </w:r>
          </w:p>
        </w:tc>
        <w:tc>
          <w:tcPr>
            <w:tcW w:w="741" w:type="pct"/>
            <w:noWrap/>
            <w:vAlign w:val="center"/>
          </w:tcPr>
          <w:p w14:paraId="37FE50F6" w14:textId="77777777" w:rsidR="000E5754" w:rsidRPr="00133BD9" w:rsidRDefault="000E5754" w:rsidP="00FD3705">
            <w:pPr>
              <w:spacing w:after="0" w:line="240" w:lineRule="auto"/>
              <w:ind w:firstLine="0"/>
              <w:jc w:val="center"/>
              <w:rPr>
                <w:color w:val="000000"/>
                <w:sz w:val="20"/>
              </w:rPr>
            </w:pPr>
            <w:r w:rsidRPr="00133BD9">
              <w:rPr>
                <w:color w:val="000000"/>
                <w:sz w:val="20"/>
              </w:rPr>
              <w:t>км</w:t>
            </w:r>
          </w:p>
        </w:tc>
        <w:tc>
          <w:tcPr>
            <w:tcW w:w="664" w:type="pct"/>
            <w:noWrap/>
            <w:vAlign w:val="center"/>
          </w:tcPr>
          <w:p w14:paraId="3274B021" w14:textId="77777777" w:rsidR="000E5754" w:rsidRPr="00133BD9" w:rsidRDefault="000E5754" w:rsidP="00FD3705">
            <w:pPr>
              <w:spacing w:after="0" w:line="240" w:lineRule="auto"/>
              <w:ind w:firstLine="0"/>
              <w:jc w:val="center"/>
              <w:rPr>
                <w:color w:val="000000"/>
                <w:sz w:val="20"/>
              </w:rPr>
            </w:pPr>
            <w:r w:rsidRPr="00133BD9">
              <w:rPr>
                <w:color w:val="000000"/>
                <w:sz w:val="20"/>
              </w:rPr>
              <w:t>7</w:t>
            </w:r>
          </w:p>
        </w:tc>
        <w:tc>
          <w:tcPr>
            <w:tcW w:w="947" w:type="pct"/>
            <w:noWrap/>
            <w:vAlign w:val="center"/>
          </w:tcPr>
          <w:p w14:paraId="4195B5C2" w14:textId="77777777" w:rsidR="000E5754" w:rsidRPr="00133BD9" w:rsidRDefault="000E5754" w:rsidP="00FD3705">
            <w:pPr>
              <w:spacing w:after="0" w:line="240" w:lineRule="auto"/>
              <w:ind w:firstLine="0"/>
              <w:jc w:val="center"/>
              <w:rPr>
                <w:color w:val="000000"/>
                <w:sz w:val="20"/>
              </w:rPr>
            </w:pPr>
            <w:r w:rsidRPr="00133BD9">
              <w:rPr>
                <w:color w:val="000000"/>
                <w:sz w:val="20"/>
              </w:rPr>
              <w:t>1,5</w:t>
            </w:r>
          </w:p>
        </w:tc>
      </w:tr>
      <w:tr w:rsidR="000E5754" w:rsidRPr="00133BD9" w14:paraId="4FA1D370" w14:textId="77777777" w:rsidTr="005E3A54">
        <w:trPr>
          <w:trHeight w:val="20"/>
          <w:jc w:val="center"/>
        </w:trPr>
        <w:tc>
          <w:tcPr>
            <w:tcW w:w="2648" w:type="pct"/>
            <w:vAlign w:val="center"/>
          </w:tcPr>
          <w:p w14:paraId="42F5092F" w14:textId="77777777" w:rsidR="000E5754" w:rsidRPr="00133BD9" w:rsidRDefault="000E5754" w:rsidP="005E3A54">
            <w:pPr>
              <w:spacing w:after="0" w:line="240" w:lineRule="auto"/>
              <w:ind w:firstLine="0"/>
              <w:jc w:val="left"/>
              <w:rPr>
                <w:color w:val="000000"/>
                <w:sz w:val="20"/>
              </w:rPr>
            </w:pPr>
            <w:r w:rsidRPr="00133BD9">
              <w:rPr>
                <w:color w:val="000000"/>
                <w:sz w:val="20"/>
              </w:rPr>
              <w:t>Расчетная температура в подающем трубопроводе</w:t>
            </w:r>
          </w:p>
        </w:tc>
        <w:tc>
          <w:tcPr>
            <w:tcW w:w="741" w:type="pct"/>
            <w:noWrap/>
            <w:vAlign w:val="center"/>
          </w:tcPr>
          <w:p w14:paraId="4D6E2651" w14:textId="77777777" w:rsidR="000E5754" w:rsidRPr="00133BD9" w:rsidRDefault="000E5754" w:rsidP="00FD3705">
            <w:pPr>
              <w:spacing w:after="0" w:line="240" w:lineRule="auto"/>
              <w:ind w:firstLine="0"/>
              <w:jc w:val="center"/>
              <w:rPr>
                <w:color w:val="000000"/>
                <w:sz w:val="20"/>
              </w:rPr>
            </w:pPr>
            <w:proofErr w:type="spellStart"/>
            <w:r w:rsidRPr="00133BD9">
              <w:rPr>
                <w:color w:val="000000"/>
                <w:sz w:val="20"/>
                <w:vertAlign w:val="superscript"/>
              </w:rPr>
              <w:t>о</w:t>
            </w:r>
            <w:r w:rsidRPr="00133BD9">
              <w:rPr>
                <w:color w:val="000000"/>
                <w:sz w:val="20"/>
              </w:rPr>
              <w:t>С</w:t>
            </w:r>
            <w:proofErr w:type="spellEnd"/>
          </w:p>
        </w:tc>
        <w:tc>
          <w:tcPr>
            <w:tcW w:w="664" w:type="pct"/>
            <w:noWrap/>
            <w:vAlign w:val="center"/>
          </w:tcPr>
          <w:p w14:paraId="15C0CDE4" w14:textId="77777777" w:rsidR="000E5754" w:rsidRPr="00133BD9" w:rsidRDefault="000E5754" w:rsidP="00FD3705">
            <w:pPr>
              <w:spacing w:after="0" w:line="240" w:lineRule="auto"/>
              <w:ind w:firstLine="0"/>
              <w:jc w:val="center"/>
              <w:rPr>
                <w:color w:val="000000"/>
                <w:sz w:val="20"/>
              </w:rPr>
            </w:pPr>
            <w:r w:rsidRPr="00133BD9">
              <w:rPr>
                <w:color w:val="000000"/>
                <w:sz w:val="20"/>
              </w:rPr>
              <w:t>150</w:t>
            </w:r>
          </w:p>
        </w:tc>
        <w:tc>
          <w:tcPr>
            <w:tcW w:w="947" w:type="pct"/>
            <w:noWrap/>
            <w:vAlign w:val="center"/>
          </w:tcPr>
          <w:p w14:paraId="20A75CDA" w14:textId="77777777" w:rsidR="000E5754" w:rsidRPr="00133BD9" w:rsidRDefault="000E5754" w:rsidP="00FD3705">
            <w:pPr>
              <w:spacing w:after="0" w:line="240" w:lineRule="auto"/>
              <w:ind w:firstLine="0"/>
              <w:jc w:val="center"/>
              <w:rPr>
                <w:color w:val="000000"/>
                <w:sz w:val="20"/>
              </w:rPr>
            </w:pPr>
            <w:r w:rsidRPr="00133BD9">
              <w:rPr>
                <w:color w:val="000000"/>
                <w:sz w:val="20"/>
              </w:rPr>
              <w:t>95</w:t>
            </w:r>
          </w:p>
        </w:tc>
      </w:tr>
      <w:tr w:rsidR="000E5754" w:rsidRPr="00133BD9" w14:paraId="6A9F7A4A" w14:textId="77777777" w:rsidTr="005E3A54">
        <w:trPr>
          <w:trHeight w:val="20"/>
          <w:jc w:val="center"/>
        </w:trPr>
        <w:tc>
          <w:tcPr>
            <w:tcW w:w="2648" w:type="pct"/>
            <w:vAlign w:val="center"/>
          </w:tcPr>
          <w:p w14:paraId="0E394B07" w14:textId="77777777" w:rsidR="000E5754" w:rsidRPr="00133BD9" w:rsidRDefault="000E5754" w:rsidP="005E3A54">
            <w:pPr>
              <w:spacing w:after="0" w:line="240" w:lineRule="auto"/>
              <w:ind w:firstLine="0"/>
              <w:jc w:val="left"/>
              <w:rPr>
                <w:color w:val="000000"/>
                <w:sz w:val="20"/>
              </w:rPr>
            </w:pPr>
            <w:r w:rsidRPr="00133BD9">
              <w:rPr>
                <w:color w:val="000000"/>
                <w:sz w:val="20"/>
              </w:rPr>
              <w:t>Расчетная температура в обратном трубопроводе</w:t>
            </w:r>
          </w:p>
        </w:tc>
        <w:tc>
          <w:tcPr>
            <w:tcW w:w="741" w:type="pct"/>
            <w:noWrap/>
            <w:vAlign w:val="center"/>
          </w:tcPr>
          <w:p w14:paraId="47000F21" w14:textId="77777777" w:rsidR="000E5754" w:rsidRPr="00133BD9" w:rsidRDefault="000E5754" w:rsidP="00FD3705">
            <w:pPr>
              <w:spacing w:after="0" w:line="240" w:lineRule="auto"/>
              <w:ind w:firstLine="0"/>
              <w:jc w:val="center"/>
              <w:rPr>
                <w:color w:val="000000"/>
                <w:sz w:val="20"/>
              </w:rPr>
            </w:pPr>
            <w:proofErr w:type="spellStart"/>
            <w:r w:rsidRPr="00133BD9">
              <w:rPr>
                <w:color w:val="000000"/>
                <w:sz w:val="20"/>
                <w:vertAlign w:val="superscript"/>
              </w:rPr>
              <w:t>о</w:t>
            </w:r>
            <w:r w:rsidRPr="00133BD9">
              <w:rPr>
                <w:color w:val="000000"/>
                <w:sz w:val="20"/>
              </w:rPr>
              <w:t>С</w:t>
            </w:r>
            <w:proofErr w:type="spellEnd"/>
          </w:p>
        </w:tc>
        <w:tc>
          <w:tcPr>
            <w:tcW w:w="664" w:type="pct"/>
            <w:noWrap/>
            <w:vAlign w:val="center"/>
          </w:tcPr>
          <w:p w14:paraId="685138AE" w14:textId="77777777" w:rsidR="000E5754" w:rsidRPr="00133BD9" w:rsidRDefault="000E5754" w:rsidP="00FD3705">
            <w:pPr>
              <w:spacing w:after="0" w:line="240" w:lineRule="auto"/>
              <w:ind w:firstLine="0"/>
              <w:jc w:val="center"/>
              <w:rPr>
                <w:color w:val="000000"/>
                <w:sz w:val="20"/>
              </w:rPr>
            </w:pPr>
            <w:r w:rsidRPr="00133BD9">
              <w:rPr>
                <w:color w:val="000000"/>
                <w:sz w:val="20"/>
              </w:rPr>
              <w:t>70</w:t>
            </w:r>
          </w:p>
        </w:tc>
        <w:tc>
          <w:tcPr>
            <w:tcW w:w="947" w:type="pct"/>
            <w:noWrap/>
            <w:vAlign w:val="center"/>
          </w:tcPr>
          <w:p w14:paraId="0EF8674C" w14:textId="77777777" w:rsidR="000E5754" w:rsidRPr="00133BD9" w:rsidRDefault="000E5754" w:rsidP="00FD3705">
            <w:pPr>
              <w:spacing w:after="0" w:line="240" w:lineRule="auto"/>
              <w:ind w:firstLine="0"/>
              <w:jc w:val="center"/>
              <w:rPr>
                <w:color w:val="000000"/>
                <w:sz w:val="20"/>
              </w:rPr>
            </w:pPr>
            <w:r w:rsidRPr="00133BD9">
              <w:rPr>
                <w:color w:val="000000"/>
                <w:sz w:val="20"/>
              </w:rPr>
              <w:t>70</w:t>
            </w:r>
          </w:p>
        </w:tc>
      </w:tr>
      <w:tr w:rsidR="000E5754" w:rsidRPr="00133BD9" w14:paraId="516DB558" w14:textId="77777777" w:rsidTr="005E3A54">
        <w:trPr>
          <w:trHeight w:val="20"/>
          <w:jc w:val="center"/>
        </w:trPr>
        <w:tc>
          <w:tcPr>
            <w:tcW w:w="2648" w:type="pct"/>
            <w:vAlign w:val="center"/>
          </w:tcPr>
          <w:p w14:paraId="0323651E" w14:textId="77777777" w:rsidR="000E5754" w:rsidRPr="00133BD9" w:rsidRDefault="000E5754" w:rsidP="005E3A54">
            <w:pPr>
              <w:spacing w:after="0" w:line="240" w:lineRule="auto"/>
              <w:ind w:firstLine="0"/>
              <w:jc w:val="left"/>
              <w:rPr>
                <w:color w:val="000000"/>
                <w:sz w:val="20"/>
              </w:rPr>
            </w:pPr>
            <w:r w:rsidRPr="00133BD9">
              <w:rPr>
                <w:color w:val="000000"/>
                <w:sz w:val="20"/>
              </w:rPr>
              <w:t>Потери давления в тепловой сети</w:t>
            </w:r>
          </w:p>
        </w:tc>
        <w:tc>
          <w:tcPr>
            <w:tcW w:w="741" w:type="pct"/>
            <w:noWrap/>
            <w:vAlign w:val="center"/>
          </w:tcPr>
          <w:p w14:paraId="7FEAE984" w14:textId="77777777" w:rsidR="000E5754" w:rsidRPr="00133BD9" w:rsidRDefault="000E5754" w:rsidP="00FD3705">
            <w:pPr>
              <w:spacing w:after="0" w:line="240" w:lineRule="auto"/>
              <w:ind w:firstLine="0"/>
              <w:jc w:val="center"/>
              <w:rPr>
                <w:color w:val="000000"/>
                <w:sz w:val="20"/>
              </w:rPr>
            </w:pPr>
            <w:r w:rsidRPr="00133BD9">
              <w:rPr>
                <w:color w:val="000000"/>
                <w:sz w:val="20"/>
              </w:rPr>
              <w:t>м вод. ст.</w:t>
            </w:r>
          </w:p>
        </w:tc>
        <w:tc>
          <w:tcPr>
            <w:tcW w:w="664" w:type="pct"/>
            <w:noWrap/>
            <w:vAlign w:val="center"/>
          </w:tcPr>
          <w:p w14:paraId="720D60F1" w14:textId="77777777" w:rsidR="000E5754" w:rsidRPr="00133BD9" w:rsidRDefault="000E5754" w:rsidP="00FD3705">
            <w:pPr>
              <w:spacing w:after="0" w:line="240" w:lineRule="auto"/>
              <w:ind w:firstLine="0"/>
              <w:jc w:val="center"/>
              <w:rPr>
                <w:color w:val="000000"/>
                <w:sz w:val="20"/>
              </w:rPr>
            </w:pPr>
            <w:r w:rsidRPr="00133BD9">
              <w:rPr>
                <w:color w:val="000000"/>
                <w:sz w:val="20"/>
              </w:rPr>
              <w:t>40</w:t>
            </w:r>
          </w:p>
        </w:tc>
        <w:tc>
          <w:tcPr>
            <w:tcW w:w="947" w:type="pct"/>
            <w:noWrap/>
            <w:vAlign w:val="center"/>
          </w:tcPr>
          <w:p w14:paraId="064CF55D" w14:textId="77777777" w:rsidR="000E5754" w:rsidRPr="00133BD9" w:rsidRDefault="000E5754" w:rsidP="00FD3705">
            <w:pPr>
              <w:spacing w:after="0" w:line="240" w:lineRule="auto"/>
              <w:ind w:firstLine="0"/>
              <w:jc w:val="center"/>
              <w:rPr>
                <w:color w:val="000000"/>
                <w:sz w:val="20"/>
              </w:rPr>
            </w:pPr>
            <w:r w:rsidRPr="00133BD9">
              <w:rPr>
                <w:color w:val="000000"/>
                <w:sz w:val="20"/>
              </w:rPr>
              <w:t>10</w:t>
            </w:r>
          </w:p>
        </w:tc>
      </w:tr>
      <w:tr w:rsidR="000E5754" w:rsidRPr="00133BD9" w14:paraId="56623B97" w14:textId="77777777" w:rsidTr="005E3A54">
        <w:trPr>
          <w:trHeight w:val="20"/>
          <w:jc w:val="center"/>
        </w:trPr>
        <w:tc>
          <w:tcPr>
            <w:tcW w:w="2648" w:type="pct"/>
            <w:vAlign w:val="center"/>
          </w:tcPr>
          <w:p w14:paraId="78D2D286" w14:textId="77777777" w:rsidR="000E5754" w:rsidRPr="00133BD9" w:rsidRDefault="000E5754" w:rsidP="005E3A54">
            <w:pPr>
              <w:spacing w:after="0" w:line="240" w:lineRule="auto"/>
              <w:ind w:firstLine="0"/>
              <w:jc w:val="left"/>
              <w:rPr>
                <w:color w:val="000000"/>
                <w:sz w:val="20"/>
              </w:rPr>
            </w:pPr>
            <w:r w:rsidRPr="00133BD9">
              <w:rPr>
                <w:color w:val="000000"/>
                <w:sz w:val="20"/>
              </w:rPr>
              <w:t>Среднее число абонентов на единицу площади зоны действия источника</w:t>
            </w:r>
          </w:p>
        </w:tc>
        <w:tc>
          <w:tcPr>
            <w:tcW w:w="741" w:type="pct"/>
            <w:noWrap/>
            <w:vAlign w:val="center"/>
          </w:tcPr>
          <w:p w14:paraId="4AE34B8D" w14:textId="77777777" w:rsidR="000E5754" w:rsidRPr="00133BD9" w:rsidRDefault="000E5754" w:rsidP="00FD3705">
            <w:pPr>
              <w:spacing w:after="0" w:line="240" w:lineRule="auto"/>
              <w:ind w:firstLine="0"/>
              <w:jc w:val="center"/>
              <w:rPr>
                <w:color w:val="000000"/>
                <w:sz w:val="20"/>
                <w:vertAlign w:val="superscript"/>
              </w:rPr>
            </w:pPr>
            <w:r w:rsidRPr="00133BD9">
              <w:rPr>
                <w:color w:val="000000"/>
                <w:sz w:val="20"/>
              </w:rPr>
              <w:t>1/км</w:t>
            </w:r>
            <w:r w:rsidRPr="00133BD9">
              <w:rPr>
                <w:color w:val="000000"/>
                <w:sz w:val="20"/>
                <w:vertAlign w:val="superscript"/>
              </w:rPr>
              <w:t>2</w:t>
            </w:r>
          </w:p>
        </w:tc>
        <w:tc>
          <w:tcPr>
            <w:tcW w:w="664" w:type="pct"/>
            <w:noWrap/>
            <w:vAlign w:val="center"/>
          </w:tcPr>
          <w:p w14:paraId="0CD63738" w14:textId="77777777" w:rsidR="000E5754" w:rsidRPr="00133BD9" w:rsidRDefault="000E5754" w:rsidP="00FD3705">
            <w:pPr>
              <w:spacing w:after="0" w:line="240" w:lineRule="auto"/>
              <w:ind w:firstLine="0"/>
              <w:jc w:val="center"/>
              <w:rPr>
                <w:color w:val="000000"/>
                <w:sz w:val="20"/>
              </w:rPr>
            </w:pPr>
            <w:r w:rsidRPr="00133BD9">
              <w:rPr>
                <w:color w:val="000000"/>
                <w:sz w:val="20"/>
              </w:rPr>
              <w:t>127,5</w:t>
            </w:r>
          </w:p>
        </w:tc>
        <w:tc>
          <w:tcPr>
            <w:tcW w:w="947" w:type="pct"/>
            <w:noWrap/>
            <w:vAlign w:val="center"/>
          </w:tcPr>
          <w:p w14:paraId="11110E67" w14:textId="77777777" w:rsidR="000E5754" w:rsidRPr="00133BD9" w:rsidRDefault="000E5754" w:rsidP="00FD3705">
            <w:pPr>
              <w:spacing w:after="0" w:line="240" w:lineRule="auto"/>
              <w:ind w:firstLine="0"/>
              <w:jc w:val="center"/>
              <w:rPr>
                <w:color w:val="000000"/>
                <w:sz w:val="20"/>
              </w:rPr>
            </w:pPr>
            <w:r w:rsidRPr="00133BD9">
              <w:rPr>
                <w:color w:val="000000"/>
                <w:sz w:val="20"/>
              </w:rPr>
              <w:t>133,3</w:t>
            </w:r>
          </w:p>
        </w:tc>
      </w:tr>
      <w:tr w:rsidR="000E5754" w:rsidRPr="00133BD9" w14:paraId="771A35A3" w14:textId="77777777" w:rsidTr="005E3A54">
        <w:trPr>
          <w:trHeight w:val="20"/>
          <w:jc w:val="center"/>
        </w:trPr>
        <w:tc>
          <w:tcPr>
            <w:tcW w:w="2648" w:type="pct"/>
            <w:vAlign w:val="center"/>
          </w:tcPr>
          <w:p w14:paraId="1194F636" w14:textId="77777777" w:rsidR="000E5754" w:rsidRPr="00133BD9" w:rsidRDefault="000E5754" w:rsidP="005E3A54">
            <w:pPr>
              <w:spacing w:after="0" w:line="240" w:lineRule="auto"/>
              <w:ind w:firstLine="0"/>
              <w:jc w:val="left"/>
              <w:rPr>
                <w:color w:val="000000"/>
                <w:sz w:val="20"/>
              </w:rPr>
            </w:pPr>
            <w:proofErr w:type="spellStart"/>
            <w:r>
              <w:rPr>
                <w:color w:val="000000"/>
                <w:sz w:val="20"/>
              </w:rPr>
              <w:t>Теплоплотность</w:t>
            </w:r>
            <w:proofErr w:type="spellEnd"/>
            <w:r>
              <w:rPr>
                <w:color w:val="000000"/>
                <w:sz w:val="20"/>
              </w:rPr>
              <w:t xml:space="preserve"> района</w:t>
            </w:r>
          </w:p>
        </w:tc>
        <w:tc>
          <w:tcPr>
            <w:tcW w:w="741" w:type="pct"/>
            <w:noWrap/>
            <w:vAlign w:val="center"/>
          </w:tcPr>
          <w:p w14:paraId="1AB62DBE" w14:textId="77777777" w:rsidR="000E5754" w:rsidRPr="00133BD9" w:rsidRDefault="000E5754" w:rsidP="00FD3705">
            <w:pPr>
              <w:spacing w:after="0" w:line="240" w:lineRule="auto"/>
              <w:ind w:firstLine="0"/>
              <w:jc w:val="center"/>
              <w:rPr>
                <w:color w:val="000000"/>
                <w:sz w:val="20"/>
              </w:rPr>
            </w:pPr>
            <w:r w:rsidRPr="00133BD9">
              <w:rPr>
                <w:color w:val="000000"/>
                <w:sz w:val="20"/>
              </w:rPr>
              <w:t>Гкал/ч·км</w:t>
            </w:r>
            <w:r w:rsidRPr="00133BD9">
              <w:rPr>
                <w:color w:val="000000"/>
                <w:sz w:val="20"/>
                <w:vertAlign w:val="superscript"/>
              </w:rPr>
              <w:t>2</w:t>
            </w:r>
          </w:p>
        </w:tc>
        <w:tc>
          <w:tcPr>
            <w:tcW w:w="664" w:type="pct"/>
            <w:noWrap/>
            <w:vAlign w:val="center"/>
          </w:tcPr>
          <w:p w14:paraId="5A05875F" w14:textId="77777777" w:rsidR="000E5754" w:rsidRPr="00133BD9" w:rsidRDefault="000E5754" w:rsidP="00FD3705">
            <w:pPr>
              <w:spacing w:after="0" w:line="240" w:lineRule="auto"/>
              <w:ind w:firstLine="0"/>
              <w:jc w:val="center"/>
              <w:rPr>
                <w:color w:val="000000"/>
                <w:sz w:val="20"/>
              </w:rPr>
            </w:pPr>
            <w:r w:rsidRPr="00133BD9">
              <w:rPr>
                <w:color w:val="000000"/>
                <w:sz w:val="20"/>
              </w:rPr>
              <w:t>45</w:t>
            </w:r>
          </w:p>
        </w:tc>
        <w:tc>
          <w:tcPr>
            <w:tcW w:w="947" w:type="pct"/>
            <w:noWrap/>
            <w:vAlign w:val="center"/>
          </w:tcPr>
          <w:p w14:paraId="21272DF1" w14:textId="77777777" w:rsidR="000E5754" w:rsidRPr="00133BD9" w:rsidRDefault="000E5754" w:rsidP="00FD3705">
            <w:pPr>
              <w:spacing w:after="0" w:line="240" w:lineRule="auto"/>
              <w:ind w:firstLine="0"/>
              <w:jc w:val="center"/>
              <w:rPr>
                <w:color w:val="000000"/>
                <w:sz w:val="20"/>
              </w:rPr>
            </w:pPr>
            <w:r w:rsidRPr="00133BD9">
              <w:rPr>
                <w:color w:val="000000"/>
                <w:sz w:val="20"/>
              </w:rPr>
              <w:t>6</w:t>
            </w:r>
          </w:p>
        </w:tc>
      </w:tr>
      <w:tr w:rsidR="000E5754" w:rsidRPr="00133BD9" w14:paraId="086AD431" w14:textId="77777777" w:rsidTr="005E3A54">
        <w:trPr>
          <w:trHeight w:val="20"/>
          <w:jc w:val="center"/>
        </w:trPr>
        <w:tc>
          <w:tcPr>
            <w:tcW w:w="2648" w:type="pct"/>
            <w:vAlign w:val="center"/>
          </w:tcPr>
          <w:p w14:paraId="4388AC2B" w14:textId="77777777" w:rsidR="000E5754" w:rsidRPr="00133BD9" w:rsidRDefault="000E5754" w:rsidP="005E3A54">
            <w:pPr>
              <w:spacing w:after="0" w:line="240" w:lineRule="auto"/>
              <w:ind w:firstLine="0"/>
              <w:jc w:val="left"/>
              <w:rPr>
                <w:color w:val="000000"/>
                <w:sz w:val="20"/>
              </w:rPr>
            </w:pPr>
            <w:r w:rsidRPr="00133BD9">
              <w:rPr>
                <w:color w:val="000000"/>
                <w:sz w:val="20"/>
              </w:rPr>
              <w:t>Удельная стоимость материальной характеристики тепловых сетей</w:t>
            </w:r>
          </w:p>
        </w:tc>
        <w:tc>
          <w:tcPr>
            <w:tcW w:w="741" w:type="pct"/>
            <w:noWrap/>
            <w:vAlign w:val="center"/>
          </w:tcPr>
          <w:p w14:paraId="6D41D47F" w14:textId="77777777" w:rsidR="000E5754" w:rsidRPr="00133BD9" w:rsidRDefault="000E5754" w:rsidP="00FD3705">
            <w:pPr>
              <w:spacing w:after="0" w:line="240" w:lineRule="auto"/>
              <w:ind w:firstLine="0"/>
              <w:jc w:val="center"/>
              <w:rPr>
                <w:color w:val="000000"/>
                <w:sz w:val="20"/>
                <w:vertAlign w:val="superscript"/>
              </w:rPr>
            </w:pPr>
            <w:r w:rsidRPr="00133BD9">
              <w:rPr>
                <w:color w:val="000000"/>
                <w:sz w:val="20"/>
              </w:rPr>
              <w:t>тыс.</w:t>
            </w:r>
            <w:r>
              <w:rPr>
                <w:color w:val="000000"/>
                <w:sz w:val="20"/>
              </w:rPr>
              <w:t xml:space="preserve"> </w:t>
            </w:r>
            <w:r w:rsidRPr="00133BD9">
              <w:rPr>
                <w:color w:val="000000"/>
                <w:sz w:val="20"/>
              </w:rPr>
              <w:t>руб./м</w:t>
            </w:r>
            <w:r w:rsidRPr="00133BD9">
              <w:rPr>
                <w:color w:val="000000"/>
                <w:sz w:val="20"/>
                <w:vertAlign w:val="superscript"/>
              </w:rPr>
              <w:t>2</w:t>
            </w:r>
          </w:p>
        </w:tc>
        <w:tc>
          <w:tcPr>
            <w:tcW w:w="664" w:type="pct"/>
            <w:noWrap/>
            <w:vAlign w:val="center"/>
          </w:tcPr>
          <w:p w14:paraId="1181F50A" w14:textId="77777777" w:rsidR="000E5754" w:rsidRPr="00133BD9" w:rsidRDefault="000E5754" w:rsidP="00FD3705">
            <w:pPr>
              <w:spacing w:after="0" w:line="240" w:lineRule="auto"/>
              <w:ind w:firstLine="0"/>
              <w:jc w:val="center"/>
              <w:rPr>
                <w:color w:val="000000"/>
                <w:sz w:val="20"/>
              </w:rPr>
            </w:pPr>
            <w:r w:rsidRPr="00133BD9">
              <w:rPr>
                <w:color w:val="000000"/>
                <w:sz w:val="20"/>
              </w:rPr>
              <w:t>169000</w:t>
            </w:r>
          </w:p>
        </w:tc>
        <w:tc>
          <w:tcPr>
            <w:tcW w:w="947" w:type="pct"/>
            <w:noWrap/>
            <w:vAlign w:val="center"/>
          </w:tcPr>
          <w:p w14:paraId="41A23F7F" w14:textId="77777777" w:rsidR="000E5754" w:rsidRPr="00133BD9" w:rsidRDefault="000E5754" w:rsidP="00FD3705">
            <w:pPr>
              <w:spacing w:after="0" w:line="240" w:lineRule="auto"/>
              <w:ind w:firstLine="0"/>
              <w:jc w:val="center"/>
              <w:rPr>
                <w:color w:val="000000"/>
                <w:sz w:val="20"/>
              </w:rPr>
            </w:pPr>
            <w:r w:rsidRPr="00133BD9">
              <w:rPr>
                <w:color w:val="000000"/>
                <w:sz w:val="20"/>
              </w:rPr>
              <w:t>105000</w:t>
            </w:r>
          </w:p>
        </w:tc>
      </w:tr>
      <w:tr w:rsidR="000E5754" w:rsidRPr="00133BD9" w14:paraId="55DEF675" w14:textId="77777777" w:rsidTr="005E3A54">
        <w:trPr>
          <w:trHeight w:val="20"/>
          <w:jc w:val="center"/>
        </w:trPr>
        <w:tc>
          <w:tcPr>
            <w:tcW w:w="2648" w:type="pct"/>
            <w:vAlign w:val="center"/>
          </w:tcPr>
          <w:p w14:paraId="055B023E" w14:textId="77777777" w:rsidR="000E5754" w:rsidRPr="00133BD9" w:rsidRDefault="000E5754" w:rsidP="005E3A54">
            <w:pPr>
              <w:spacing w:after="0" w:line="240" w:lineRule="auto"/>
              <w:ind w:firstLine="0"/>
              <w:jc w:val="left"/>
              <w:rPr>
                <w:color w:val="000000"/>
                <w:sz w:val="20"/>
              </w:rPr>
            </w:pPr>
            <w:r w:rsidRPr="00133BD9">
              <w:rPr>
                <w:color w:val="000000"/>
                <w:sz w:val="20"/>
              </w:rPr>
              <w:t>Поправочный коэффициент</w:t>
            </w:r>
          </w:p>
        </w:tc>
        <w:tc>
          <w:tcPr>
            <w:tcW w:w="741" w:type="pct"/>
            <w:noWrap/>
            <w:vAlign w:val="center"/>
          </w:tcPr>
          <w:p w14:paraId="0F71BEF9" w14:textId="77777777" w:rsidR="000E5754" w:rsidRPr="00133BD9" w:rsidRDefault="000E5754" w:rsidP="00FD3705">
            <w:pPr>
              <w:spacing w:after="0" w:line="240" w:lineRule="auto"/>
              <w:ind w:firstLine="0"/>
              <w:jc w:val="center"/>
              <w:rPr>
                <w:color w:val="000000"/>
                <w:sz w:val="20"/>
              </w:rPr>
            </w:pPr>
          </w:p>
        </w:tc>
        <w:tc>
          <w:tcPr>
            <w:tcW w:w="664" w:type="pct"/>
            <w:noWrap/>
            <w:vAlign w:val="center"/>
          </w:tcPr>
          <w:p w14:paraId="19B7FDA6" w14:textId="77777777" w:rsidR="000E5754" w:rsidRPr="00133BD9" w:rsidRDefault="000E5754" w:rsidP="00FD3705">
            <w:pPr>
              <w:spacing w:after="0" w:line="240" w:lineRule="auto"/>
              <w:ind w:firstLine="0"/>
              <w:jc w:val="center"/>
              <w:rPr>
                <w:color w:val="000000"/>
                <w:sz w:val="20"/>
              </w:rPr>
            </w:pPr>
            <w:r w:rsidRPr="00133BD9">
              <w:rPr>
                <w:color w:val="000000"/>
                <w:sz w:val="20"/>
              </w:rPr>
              <w:t>1,3</w:t>
            </w:r>
          </w:p>
        </w:tc>
        <w:tc>
          <w:tcPr>
            <w:tcW w:w="947" w:type="pct"/>
            <w:noWrap/>
            <w:vAlign w:val="center"/>
          </w:tcPr>
          <w:p w14:paraId="428A7CB5" w14:textId="77777777" w:rsidR="000E5754" w:rsidRPr="00133BD9" w:rsidRDefault="000E5754" w:rsidP="00FD3705">
            <w:pPr>
              <w:spacing w:after="0" w:line="240" w:lineRule="auto"/>
              <w:ind w:firstLine="0"/>
              <w:jc w:val="center"/>
              <w:rPr>
                <w:color w:val="000000"/>
                <w:sz w:val="20"/>
              </w:rPr>
            </w:pPr>
            <w:r w:rsidRPr="00133BD9">
              <w:rPr>
                <w:color w:val="000000"/>
                <w:sz w:val="20"/>
              </w:rPr>
              <w:t>1</w:t>
            </w:r>
          </w:p>
        </w:tc>
      </w:tr>
    </w:tbl>
    <w:p w14:paraId="65A1C403" w14:textId="77777777" w:rsidR="0059618A" w:rsidRPr="0059618A" w:rsidRDefault="000E5754" w:rsidP="0059618A">
      <w:pPr>
        <w:spacing w:before="120"/>
        <w:jc w:val="right"/>
      </w:pPr>
      <w:r w:rsidRPr="0059618A">
        <w:t xml:space="preserve">Таблица </w:t>
      </w:r>
      <w:r w:rsidR="005E3A54">
        <w:t>2</w:t>
      </w:r>
      <w:r w:rsidRPr="0059618A">
        <w:t>.</w:t>
      </w:r>
      <w:r w:rsidR="00FD3705" w:rsidRPr="0059618A">
        <w:t>5</w:t>
      </w:r>
      <w:r w:rsidRPr="0059618A">
        <w:t xml:space="preserve"> </w:t>
      </w:r>
    </w:p>
    <w:p w14:paraId="09E99B4F" w14:textId="77777777" w:rsidR="000E5754" w:rsidRPr="0059618A" w:rsidRDefault="000E5754" w:rsidP="0059618A">
      <w:pPr>
        <w:spacing w:before="120"/>
        <w:jc w:val="center"/>
        <w:rPr>
          <w:u w:val="single"/>
        </w:rPr>
      </w:pPr>
      <w:r w:rsidRPr="0059618A">
        <w:rPr>
          <w:u w:val="single"/>
        </w:rPr>
        <w:t>Результаты расчета радиуса эффективного теплоснабжения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2"/>
        <w:gridCol w:w="2504"/>
        <w:gridCol w:w="1811"/>
        <w:gridCol w:w="2667"/>
      </w:tblGrid>
      <w:tr w:rsidR="000E5754" w:rsidRPr="009425B6" w14:paraId="21971869" w14:textId="77777777" w:rsidTr="00251C2C">
        <w:trPr>
          <w:trHeight w:val="1184"/>
          <w:jc w:val="center"/>
        </w:trPr>
        <w:tc>
          <w:tcPr>
            <w:tcW w:w="1264" w:type="pct"/>
            <w:noWrap/>
            <w:vAlign w:val="center"/>
          </w:tcPr>
          <w:p w14:paraId="61F7CE9C" w14:textId="77777777" w:rsidR="000E5754" w:rsidRPr="00922CCB" w:rsidRDefault="000E5754" w:rsidP="00FD3705">
            <w:pPr>
              <w:spacing w:after="0" w:line="240" w:lineRule="auto"/>
              <w:ind w:right="-57" w:firstLine="0"/>
              <w:jc w:val="center"/>
              <w:rPr>
                <w:b/>
                <w:sz w:val="20"/>
              </w:rPr>
            </w:pPr>
            <w:r w:rsidRPr="00922CCB">
              <w:rPr>
                <w:b/>
                <w:sz w:val="20"/>
              </w:rPr>
              <w:t>Теплоисточник</w:t>
            </w:r>
          </w:p>
        </w:tc>
        <w:tc>
          <w:tcPr>
            <w:tcW w:w="1340" w:type="pct"/>
            <w:vAlign w:val="center"/>
          </w:tcPr>
          <w:p w14:paraId="7ABE1740" w14:textId="77777777" w:rsidR="000E5754" w:rsidRPr="00922CCB" w:rsidRDefault="000E5754" w:rsidP="00FD3705">
            <w:pPr>
              <w:spacing w:after="0" w:line="240" w:lineRule="auto"/>
              <w:ind w:right="-57" w:firstLine="0"/>
              <w:jc w:val="center"/>
              <w:rPr>
                <w:b/>
                <w:sz w:val="20"/>
              </w:rPr>
            </w:pPr>
            <w:r w:rsidRPr="00922CCB">
              <w:rPr>
                <w:b/>
                <w:sz w:val="20"/>
              </w:rPr>
              <w:t>Расстояние от источника тепла до наиболее удаленного потребителя вдоль главной магистрали, км</w:t>
            </w:r>
          </w:p>
        </w:tc>
        <w:tc>
          <w:tcPr>
            <w:tcW w:w="969" w:type="pct"/>
            <w:vAlign w:val="center"/>
          </w:tcPr>
          <w:p w14:paraId="698EF79F" w14:textId="77777777" w:rsidR="000E5754" w:rsidRPr="00922CCB" w:rsidRDefault="000E5754" w:rsidP="00FD3705">
            <w:pPr>
              <w:spacing w:after="0" w:line="240" w:lineRule="auto"/>
              <w:ind w:right="-57" w:firstLine="0"/>
              <w:jc w:val="center"/>
              <w:rPr>
                <w:b/>
                <w:sz w:val="20"/>
              </w:rPr>
            </w:pPr>
            <w:r w:rsidRPr="00922CCB">
              <w:rPr>
                <w:b/>
                <w:sz w:val="20"/>
              </w:rPr>
              <w:t>Эффективный радиус теплоснабжения, км</w:t>
            </w:r>
          </w:p>
        </w:tc>
        <w:tc>
          <w:tcPr>
            <w:tcW w:w="1427" w:type="pct"/>
            <w:vAlign w:val="center"/>
          </w:tcPr>
          <w:p w14:paraId="2CBE74E4" w14:textId="77777777" w:rsidR="000E5754" w:rsidRPr="00922CCB" w:rsidRDefault="000E5754" w:rsidP="00FD3705">
            <w:pPr>
              <w:spacing w:after="0" w:line="240" w:lineRule="auto"/>
              <w:ind w:right="-57" w:firstLine="0"/>
              <w:jc w:val="center"/>
              <w:rPr>
                <w:b/>
                <w:sz w:val="20"/>
              </w:rPr>
            </w:pPr>
            <w:r w:rsidRPr="00922CCB">
              <w:rPr>
                <w:b/>
                <w:sz w:val="20"/>
              </w:rPr>
              <w:t>Отклонение радиуса эффективного теплоснабжения от расстояния до наиболее удаленного потребителя, км</w:t>
            </w:r>
          </w:p>
        </w:tc>
      </w:tr>
      <w:tr w:rsidR="000E5754" w:rsidRPr="009425B6" w14:paraId="28B5789E" w14:textId="77777777" w:rsidTr="00251C2C">
        <w:trPr>
          <w:trHeight w:val="231"/>
          <w:jc w:val="center"/>
        </w:trPr>
        <w:tc>
          <w:tcPr>
            <w:tcW w:w="1264" w:type="pct"/>
            <w:noWrap/>
            <w:vAlign w:val="bottom"/>
          </w:tcPr>
          <w:p w14:paraId="3C9035DB" w14:textId="77777777" w:rsidR="000E5754" w:rsidRPr="00133BD9" w:rsidRDefault="000E5754" w:rsidP="00FD3705">
            <w:pPr>
              <w:spacing w:after="0" w:line="240" w:lineRule="auto"/>
              <w:ind w:firstLine="0"/>
              <w:jc w:val="center"/>
              <w:rPr>
                <w:bCs/>
                <w:color w:val="000000"/>
                <w:sz w:val="20"/>
              </w:rPr>
            </w:pPr>
            <w:r w:rsidRPr="00133BD9">
              <w:rPr>
                <w:bCs/>
                <w:color w:val="000000"/>
                <w:sz w:val="20"/>
              </w:rPr>
              <w:t>Н</w:t>
            </w:r>
            <w:r>
              <w:rPr>
                <w:bCs/>
                <w:color w:val="000000"/>
                <w:sz w:val="20"/>
              </w:rPr>
              <w:t xml:space="preserve">В </w:t>
            </w:r>
            <w:r w:rsidRPr="00133BD9">
              <w:rPr>
                <w:bCs/>
                <w:color w:val="000000"/>
                <w:sz w:val="20"/>
              </w:rPr>
              <w:t>ГРЭС</w:t>
            </w:r>
          </w:p>
        </w:tc>
        <w:tc>
          <w:tcPr>
            <w:tcW w:w="1340" w:type="pct"/>
            <w:vAlign w:val="bottom"/>
          </w:tcPr>
          <w:p w14:paraId="036EF7DE" w14:textId="77777777" w:rsidR="000E5754" w:rsidRPr="00133BD9" w:rsidRDefault="000E5754" w:rsidP="00FD3705">
            <w:pPr>
              <w:spacing w:after="0" w:line="240" w:lineRule="auto"/>
              <w:ind w:firstLine="0"/>
              <w:jc w:val="center"/>
              <w:rPr>
                <w:color w:val="000000"/>
                <w:sz w:val="20"/>
              </w:rPr>
            </w:pPr>
            <w:r w:rsidRPr="00133BD9">
              <w:rPr>
                <w:color w:val="000000"/>
                <w:sz w:val="20"/>
              </w:rPr>
              <w:t>7</w:t>
            </w:r>
          </w:p>
        </w:tc>
        <w:tc>
          <w:tcPr>
            <w:tcW w:w="969" w:type="pct"/>
            <w:noWrap/>
            <w:vAlign w:val="bottom"/>
          </w:tcPr>
          <w:p w14:paraId="5327A2F0" w14:textId="77777777" w:rsidR="000E5754" w:rsidRPr="00133BD9" w:rsidRDefault="000E5754" w:rsidP="00FD3705">
            <w:pPr>
              <w:spacing w:after="0" w:line="240" w:lineRule="auto"/>
              <w:ind w:firstLine="0"/>
              <w:jc w:val="center"/>
              <w:rPr>
                <w:bCs/>
                <w:color w:val="000000"/>
                <w:sz w:val="20"/>
              </w:rPr>
            </w:pPr>
            <w:r w:rsidRPr="00133BD9">
              <w:rPr>
                <w:bCs/>
                <w:color w:val="000000"/>
                <w:sz w:val="20"/>
              </w:rPr>
              <w:t>8,2</w:t>
            </w:r>
          </w:p>
        </w:tc>
        <w:tc>
          <w:tcPr>
            <w:tcW w:w="1427" w:type="pct"/>
            <w:noWrap/>
            <w:vAlign w:val="bottom"/>
          </w:tcPr>
          <w:p w14:paraId="32A2C03B" w14:textId="77777777" w:rsidR="000E5754" w:rsidRPr="00133BD9" w:rsidRDefault="000E5754" w:rsidP="00FD3705">
            <w:pPr>
              <w:spacing w:after="0" w:line="240" w:lineRule="auto"/>
              <w:ind w:firstLine="0"/>
              <w:jc w:val="center"/>
              <w:rPr>
                <w:color w:val="000000"/>
                <w:sz w:val="20"/>
              </w:rPr>
            </w:pPr>
            <w:r w:rsidRPr="00133BD9">
              <w:rPr>
                <w:color w:val="000000"/>
                <w:sz w:val="20"/>
              </w:rPr>
              <w:t>1,2</w:t>
            </w:r>
          </w:p>
        </w:tc>
      </w:tr>
      <w:tr w:rsidR="000E5754" w:rsidRPr="009425B6" w14:paraId="473ED7A4" w14:textId="77777777" w:rsidTr="00251C2C">
        <w:trPr>
          <w:trHeight w:val="96"/>
          <w:jc w:val="center"/>
        </w:trPr>
        <w:tc>
          <w:tcPr>
            <w:tcW w:w="1264" w:type="pct"/>
            <w:noWrap/>
            <w:vAlign w:val="bottom"/>
          </w:tcPr>
          <w:p w14:paraId="54E10F6D" w14:textId="77777777" w:rsidR="000E5754" w:rsidRPr="00133BD9" w:rsidRDefault="000E5754" w:rsidP="00FD3705">
            <w:pPr>
              <w:spacing w:after="0" w:line="240" w:lineRule="auto"/>
              <w:ind w:firstLine="0"/>
              <w:jc w:val="center"/>
              <w:rPr>
                <w:bCs/>
                <w:color w:val="000000"/>
                <w:sz w:val="20"/>
              </w:rPr>
            </w:pPr>
            <w:r w:rsidRPr="00133BD9">
              <w:rPr>
                <w:bCs/>
                <w:color w:val="000000"/>
                <w:sz w:val="20"/>
              </w:rPr>
              <w:t>Котельная Новая</w:t>
            </w:r>
          </w:p>
        </w:tc>
        <w:tc>
          <w:tcPr>
            <w:tcW w:w="1340" w:type="pct"/>
            <w:vAlign w:val="bottom"/>
          </w:tcPr>
          <w:p w14:paraId="5919B41E" w14:textId="77777777" w:rsidR="000E5754" w:rsidRPr="00133BD9" w:rsidRDefault="000E5754" w:rsidP="00FD3705">
            <w:pPr>
              <w:spacing w:after="0" w:line="240" w:lineRule="auto"/>
              <w:ind w:firstLine="0"/>
              <w:jc w:val="center"/>
              <w:rPr>
                <w:color w:val="000000"/>
                <w:sz w:val="20"/>
              </w:rPr>
            </w:pPr>
            <w:r w:rsidRPr="00133BD9">
              <w:rPr>
                <w:color w:val="000000"/>
                <w:sz w:val="20"/>
              </w:rPr>
              <w:t>0,9</w:t>
            </w:r>
          </w:p>
        </w:tc>
        <w:tc>
          <w:tcPr>
            <w:tcW w:w="969" w:type="pct"/>
            <w:noWrap/>
            <w:vAlign w:val="bottom"/>
          </w:tcPr>
          <w:p w14:paraId="4A1FD5D7" w14:textId="77777777" w:rsidR="000E5754" w:rsidRPr="00133BD9" w:rsidRDefault="000E5754" w:rsidP="00FD3705">
            <w:pPr>
              <w:spacing w:after="0" w:line="240" w:lineRule="auto"/>
              <w:ind w:firstLine="0"/>
              <w:jc w:val="center"/>
              <w:rPr>
                <w:bCs/>
                <w:color w:val="000000"/>
                <w:sz w:val="20"/>
              </w:rPr>
            </w:pPr>
            <w:r w:rsidRPr="00133BD9">
              <w:rPr>
                <w:bCs/>
                <w:color w:val="000000"/>
                <w:sz w:val="20"/>
              </w:rPr>
              <w:t>0,9</w:t>
            </w:r>
          </w:p>
        </w:tc>
        <w:tc>
          <w:tcPr>
            <w:tcW w:w="1427" w:type="pct"/>
            <w:noWrap/>
            <w:vAlign w:val="bottom"/>
          </w:tcPr>
          <w:p w14:paraId="425B6502" w14:textId="77777777" w:rsidR="000E5754" w:rsidRPr="00133BD9" w:rsidRDefault="000E5754" w:rsidP="00FD3705">
            <w:pPr>
              <w:spacing w:after="0" w:line="240" w:lineRule="auto"/>
              <w:ind w:firstLine="0"/>
              <w:jc w:val="center"/>
              <w:rPr>
                <w:color w:val="000000"/>
                <w:sz w:val="20"/>
              </w:rPr>
            </w:pPr>
            <w:r w:rsidRPr="00133BD9">
              <w:rPr>
                <w:color w:val="000000"/>
                <w:sz w:val="20"/>
              </w:rPr>
              <w:t>0</w:t>
            </w:r>
          </w:p>
        </w:tc>
      </w:tr>
    </w:tbl>
    <w:p w14:paraId="43C7449D" w14:textId="22470D39" w:rsidR="000E5754" w:rsidRPr="00966F70" w:rsidRDefault="000E5754" w:rsidP="00966F70">
      <w:pPr>
        <w:autoSpaceDE w:val="0"/>
        <w:autoSpaceDN w:val="0"/>
        <w:adjustRightInd w:val="0"/>
        <w:spacing w:before="120" w:after="0"/>
        <w:rPr>
          <w:bCs/>
          <w:iCs/>
        </w:rPr>
      </w:pPr>
      <w:r w:rsidRPr="00133BD9">
        <w:rPr>
          <w:bCs/>
          <w:iCs/>
        </w:rPr>
        <w:t>Результаты расчетов показали</w:t>
      </w:r>
      <w:r w:rsidR="00966F70">
        <w:rPr>
          <w:bCs/>
          <w:iCs/>
        </w:rPr>
        <w:t xml:space="preserve">, </w:t>
      </w:r>
      <w:r w:rsidRPr="00966F70">
        <w:rPr>
          <w:bCs/>
          <w:iCs/>
        </w:rPr>
        <w:t xml:space="preserve">существующая </w:t>
      </w:r>
      <w:r w:rsidRPr="00966F70">
        <w:t xml:space="preserve">зона теплоснабжения НВ ГРЭС по размеру меньше территории, определяемой её радиусом эффективного теплоснабжения. </w:t>
      </w:r>
      <w:r w:rsidRPr="00966F70">
        <w:lastRenderedPageBreak/>
        <w:t xml:space="preserve">Следовательно, при необходимости, возможно расширение её зоны теплоснабжения за счет подключения новых потребителей. </w:t>
      </w:r>
    </w:p>
    <w:p w14:paraId="4EA009A2" w14:textId="77777777" w:rsidR="000E5754" w:rsidRDefault="000E5754" w:rsidP="000E5754">
      <w:r w:rsidRPr="00133BD9">
        <w:t xml:space="preserve">Схема радиусов эффективного теплоснабжения теплоисточников </w:t>
      </w:r>
      <w:proofErr w:type="spellStart"/>
      <w:r w:rsidRPr="00133BD9">
        <w:t>г.п</w:t>
      </w:r>
      <w:proofErr w:type="spellEnd"/>
      <w:r w:rsidRPr="00133BD9">
        <w:t>. Излучинск приведена на рисунке</w:t>
      </w:r>
      <w:r w:rsidRPr="00CD68F2">
        <w:t xml:space="preserve"> 2.</w:t>
      </w:r>
      <w:r w:rsidR="00FD3705">
        <w:t>4</w:t>
      </w:r>
      <w:r>
        <w:t xml:space="preserve">. </w:t>
      </w:r>
    </w:p>
    <w:p w14:paraId="6C9E7A71" w14:textId="77777777" w:rsidR="000E5754" w:rsidRPr="00CD68F2" w:rsidRDefault="000E5754" w:rsidP="000E5754">
      <w:pPr>
        <w:ind w:firstLine="0"/>
        <w:jc w:val="center"/>
      </w:pPr>
      <w:r w:rsidRPr="00133BD9">
        <w:rPr>
          <w:noProof/>
          <w:lang w:eastAsia="ru-RU"/>
        </w:rPr>
        <w:drawing>
          <wp:inline distT="0" distB="0" distL="0" distR="0" wp14:anchorId="62F9CB80" wp14:editId="2400D79A">
            <wp:extent cx="5876882" cy="7077694"/>
            <wp:effectExtent l="19050" t="1905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79876" cy="7081300"/>
                    </a:xfrm>
                    <a:prstGeom prst="rect">
                      <a:avLst/>
                    </a:prstGeom>
                    <a:noFill/>
                    <a:ln w="12700" cmpd="sng">
                      <a:solidFill>
                        <a:srgbClr val="000000"/>
                      </a:solidFill>
                      <a:miter lim="800000"/>
                      <a:headEnd/>
                      <a:tailEnd/>
                    </a:ln>
                    <a:effectLst/>
                  </pic:spPr>
                </pic:pic>
              </a:graphicData>
            </a:graphic>
          </wp:inline>
        </w:drawing>
      </w:r>
    </w:p>
    <w:p w14:paraId="16CC4527" w14:textId="77777777" w:rsidR="000E5754" w:rsidRDefault="000E5754" w:rsidP="000E5754">
      <w:pPr>
        <w:spacing w:after="0"/>
        <w:ind w:firstLine="0"/>
        <w:jc w:val="center"/>
      </w:pPr>
      <w:r w:rsidRPr="0059618A">
        <w:t xml:space="preserve">Рисунок </w:t>
      </w:r>
      <w:r w:rsidR="005E3A54">
        <w:t>1</w:t>
      </w:r>
      <w:r w:rsidRPr="0059618A">
        <w:t>.</w:t>
      </w:r>
      <w:r w:rsidR="00FD3705" w:rsidRPr="0059618A">
        <w:t>4</w:t>
      </w:r>
      <w:r w:rsidRPr="0059618A">
        <w:t xml:space="preserve"> –</w:t>
      </w:r>
      <w:r w:rsidRPr="00CD68F2">
        <w:t xml:space="preserve"> Схема радиуса эффективного тепл</w:t>
      </w:r>
      <w:r w:rsidR="005E3A54">
        <w:t xml:space="preserve">оснабжения теплоисточников </w:t>
      </w:r>
      <w:proofErr w:type="spellStart"/>
      <w:r w:rsidR="005E3A54">
        <w:t>г.п</w:t>
      </w:r>
      <w:proofErr w:type="spellEnd"/>
      <w:r w:rsidR="005E3A54">
        <w:t>. </w:t>
      </w:r>
      <w:r>
        <w:t>Излучинск</w:t>
      </w:r>
    </w:p>
    <w:p w14:paraId="3585A5A3" w14:textId="77777777" w:rsidR="00814DDE" w:rsidRDefault="00814DDE" w:rsidP="000E5754">
      <w:pPr>
        <w:spacing w:after="0"/>
        <w:ind w:firstLine="0"/>
        <w:rPr>
          <w:color w:val="000000"/>
        </w:rPr>
      </w:pPr>
      <w:r w:rsidRPr="0006400F">
        <w:rPr>
          <w:color w:val="000000"/>
          <w:highlight w:val="yellow"/>
        </w:rPr>
        <w:br w:type="page"/>
      </w:r>
    </w:p>
    <w:p w14:paraId="63302818" w14:textId="77777777" w:rsidR="000F5F13" w:rsidRPr="00ED3BAC" w:rsidRDefault="006F79F0" w:rsidP="0059618A">
      <w:pPr>
        <w:pStyle w:val="22"/>
        <w:jc w:val="center"/>
      </w:pPr>
      <w:bookmarkStart w:id="48" w:name="XA00M2M2MA"/>
      <w:bookmarkStart w:id="49" w:name="ZAP26GU3DT"/>
      <w:bookmarkStart w:id="50" w:name="bssPhr87"/>
      <w:bookmarkStart w:id="51" w:name="ZAP1MLO388"/>
      <w:bookmarkStart w:id="52" w:name="_Toc103307036"/>
      <w:bookmarkEnd w:id="48"/>
      <w:bookmarkEnd w:id="49"/>
      <w:bookmarkEnd w:id="50"/>
      <w:bookmarkEnd w:id="51"/>
      <w:r>
        <w:lastRenderedPageBreak/>
        <w:t>Существующие и п</w:t>
      </w:r>
      <w:r w:rsidR="00366471" w:rsidRPr="00ED3BAC">
        <w:t>ерспективные балансы теплоносител</w:t>
      </w:r>
      <w:r>
        <w:t>я</w:t>
      </w:r>
      <w:bookmarkEnd w:id="52"/>
    </w:p>
    <w:p w14:paraId="497EFE4E" w14:textId="77777777" w:rsidR="000F5F13" w:rsidRPr="00ED3BAC" w:rsidRDefault="006F79F0" w:rsidP="002A02FC">
      <w:pPr>
        <w:pStyle w:val="11"/>
        <w:spacing w:after="200"/>
        <w:rPr>
          <w:rFonts w:eastAsia="Times New Roman"/>
        </w:rPr>
      </w:pPr>
      <w:bookmarkStart w:id="53" w:name="XA00M382MD"/>
      <w:bookmarkStart w:id="54" w:name="ZAP1S4A39P"/>
      <w:bookmarkStart w:id="55" w:name="bssPhr88"/>
      <w:bookmarkStart w:id="56" w:name="_Toc523494427"/>
      <w:bookmarkStart w:id="57" w:name="_Toc532982829"/>
      <w:bookmarkStart w:id="58" w:name="_Toc103307037"/>
      <w:bookmarkEnd w:id="53"/>
      <w:bookmarkEnd w:id="54"/>
      <w:bookmarkEnd w:id="55"/>
      <w:r>
        <w:t xml:space="preserve">а) </w:t>
      </w:r>
      <w:r w:rsidR="000E5754">
        <w:t>С</w:t>
      </w:r>
      <w:r>
        <w:t xml:space="preserve">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t>теплопотребляющими</w:t>
      </w:r>
      <w:proofErr w:type="spellEnd"/>
      <w:r>
        <w:t xml:space="preserve"> установками потребителей</w:t>
      </w:r>
      <w:bookmarkEnd w:id="56"/>
      <w:bookmarkEnd w:id="57"/>
      <w:bookmarkEnd w:id="58"/>
    </w:p>
    <w:p w14:paraId="0783985F" w14:textId="7D9D2D14" w:rsidR="00106D54" w:rsidRPr="00106D54" w:rsidRDefault="00106D54" w:rsidP="00106D54">
      <w:pPr>
        <w:pStyle w:val="S"/>
        <w:rPr>
          <w:rFonts w:eastAsiaTheme="minorHAnsi" w:cstheme="minorBidi"/>
          <w:szCs w:val="22"/>
          <w:lang w:eastAsia="en-US"/>
        </w:rPr>
      </w:pPr>
      <w:bookmarkStart w:id="59" w:name="XA00M3Q2MG"/>
      <w:bookmarkStart w:id="60" w:name="ZAP27B83FC"/>
      <w:bookmarkStart w:id="61" w:name="bssPhr89"/>
      <w:bookmarkEnd w:id="59"/>
      <w:bookmarkEnd w:id="60"/>
      <w:bookmarkEnd w:id="61"/>
      <w:r w:rsidRPr="00106D54">
        <w:rPr>
          <w:rFonts w:eastAsiaTheme="minorHAnsi" w:cstheme="minorBidi"/>
          <w:szCs w:val="22"/>
          <w:lang w:eastAsia="en-US"/>
        </w:rPr>
        <w:t>В таблице 3.1</w:t>
      </w:r>
      <w:r>
        <w:rPr>
          <w:rFonts w:eastAsiaTheme="minorHAnsi" w:cstheme="minorBidi"/>
          <w:szCs w:val="22"/>
          <w:lang w:eastAsia="en-US"/>
        </w:rPr>
        <w:t>-3.2</w:t>
      </w:r>
      <w:r w:rsidRPr="00106D54">
        <w:rPr>
          <w:rFonts w:eastAsiaTheme="minorHAnsi" w:cstheme="minorBidi"/>
          <w:szCs w:val="22"/>
          <w:lang w:eastAsia="en-US"/>
        </w:rPr>
        <w:t xml:space="preserve"> представлен существующий и перспективный баланс производительности водоподготовительных установок и подпитки тепловой сети источников тепловой энергии.</w:t>
      </w:r>
    </w:p>
    <w:p w14:paraId="70765ABB" w14:textId="77777777" w:rsidR="00106D54" w:rsidRPr="006503BE" w:rsidRDefault="00106D54" w:rsidP="004955C6">
      <w:pPr>
        <w:spacing w:after="0"/>
        <w:rPr>
          <w:rFonts w:cs="Times New Roman"/>
        </w:rPr>
      </w:pPr>
    </w:p>
    <w:p w14:paraId="2F2637EF" w14:textId="77777777" w:rsidR="006503BE" w:rsidRDefault="006503BE" w:rsidP="004955C6">
      <w:pPr>
        <w:spacing w:after="0"/>
        <w:ind w:firstLine="0"/>
      </w:pPr>
    </w:p>
    <w:p w14:paraId="683CA24A" w14:textId="77777777" w:rsidR="0014428C" w:rsidRDefault="0014428C" w:rsidP="004955C6">
      <w:pPr>
        <w:pStyle w:val="S"/>
        <w:spacing w:after="0"/>
        <w:jc w:val="right"/>
        <w:sectPr w:rsidR="0014428C" w:rsidSect="00AA1FAE">
          <w:pgSz w:w="11906" w:h="16838" w:code="9"/>
          <w:pgMar w:top="1134" w:right="851" w:bottom="1134" w:left="1701" w:header="709" w:footer="567" w:gutter="0"/>
          <w:cols w:space="708"/>
          <w:docGrid w:linePitch="381"/>
        </w:sectPr>
      </w:pPr>
    </w:p>
    <w:p w14:paraId="792AE23F" w14:textId="77777777" w:rsidR="0059618A" w:rsidRPr="0059618A" w:rsidRDefault="001E427B" w:rsidP="0059618A">
      <w:pPr>
        <w:jc w:val="right"/>
      </w:pPr>
      <w:r>
        <w:lastRenderedPageBreak/>
        <w:t>Таблица 3.1</w:t>
      </w:r>
    </w:p>
    <w:p w14:paraId="7D368444" w14:textId="1503EE56" w:rsidR="004955C6" w:rsidRDefault="004955C6" w:rsidP="0059618A">
      <w:pPr>
        <w:jc w:val="center"/>
        <w:rPr>
          <w:u w:val="single"/>
        </w:rPr>
      </w:pPr>
      <w:r w:rsidRPr="0059618A">
        <w:rPr>
          <w:u w:val="single"/>
        </w:rPr>
        <w:t>Баланс производительности водоподготовительных установок и максимально-часовых технологических потерь теплоносителя тепловых сетей Нижневартовской ГРЭС</w:t>
      </w:r>
    </w:p>
    <w:tbl>
      <w:tblPr>
        <w:tblStyle w:val="af9"/>
        <w:tblW w:w="0" w:type="auto"/>
        <w:jc w:val="center"/>
        <w:tblLook w:val="04A0" w:firstRow="1" w:lastRow="0" w:firstColumn="1" w:lastColumn="0" w:noHBand="0" w:noVBand="1"/>
      </w:tblPr>
      <w:tblGrid>
        <w:gridCol w:w="4834"/>
        <w:gridCol w:w="1692"/>
        <w:gridCol w:w="951"/>
        <w:gridCol w:w="1030"/>
        <w:gridCol w:w="1047"/>
        <w:gridCol w:w="1057"/>
        <w:gridCol w:w="1055"/>
        <w:gridCol w:w="951"/>
        <w:gridCol w:w="951"/>
        <w:gridCol w:w="1305"/>
      </w:tblGrid>
      <w:tr w:rsidR="001F4564" w:rsidRPr="00B36A26" w14:paraId="0C76519C" w14:textId="77777777" w:rsidTr="008607AE">
        <w:trPr>
          <w:trHeight w:val="212"/>
          <w:jc w:val="center"/>
        </w:trPr>
        <w:tc>
          <w:tcPr>
            <w:tcW w:w="4917" w:type="dxa"/>
            <w:noWrap/>
            <w:vAlign w:val="center"/>
            <w:hideMark/>
          </w:tcPr>
          <w:p w14:paraId="0E7C82FC" w14:textId="77777777" w:rsidR="002502AE" w:rsidRPr="00B36A26" w:rsidRDefault="002502AE" w:rsidP="002502AE">
            <w:pPr>
              <w:spacing w:after="0"/>
              <w:ind w:firstLine="0"/>
              <w:jc w:val="center"/>
              <w:rPr>
                <w:rFonts w:cs="Times New Roman"/>
                <w:b/>
                <w:sz w:val="20"/>
                <w:szCs w:val="20"/>
              </w:rPr>
            </w:pPr>
            <w:r w:rsidRPr="00B36A26">
              <w:rPr>
                <w:rFonts w:cs="Times New Roman"/>
                <w:b/>
                <w:sz w:val="20"/>
                <w:szCs w:val="20"/>
              </w:rPr>
              <w:t>Зона действия источников тепловой энергии НВ ГРЭС</w:t>
            </w:r>
          </w:p>
        </w:tc>
        <w:tc>
          <w:tcPr>
            <w:tcW w:w="1718" w:type="dxa"/>
            <w:noWrap/>
            <w:vAlign w:val="center"/>
            <w:hideMark/>
          </w:tcPr>
          <w:p w14:paraId="59B9A868" w14:textId="77777777" w:rsidR="002502AE" w:rsidRPr="00B36A26" w:rsidRDefault="002502AE" w:rsidP="002502AE">
            <w:pPr>
              <w:spacing w:after="0"/>
              <w:ind w:firstLine="0"/>
              <w:jc w:val="center"/>
              <w:rPr>
                <w:rFonts w:cs="Times New Roman"/>
                <w:b/>
                <w:sz w:val="20"/>
                <w:szCs w:val="20"/>
              </w:rPr>
            </w:pPr>
            <w:r w:rsidRPr="00B36A26">
              <w:rPr>
                <w:rFonts w:cs="Times New Roman"/>
                <w:b/>
                <w:sz w:val="20"/>
                <w:szCs w:val="20"/>
              </w:rPr>
              <w:t>Размерность</w:t>
            </w:r>
          </w:p>
        </w:tc>
        <w:tc>
          <w:tcPr>
            <w:tcW w:w="964" w:type="dxa"/>
            <w:noWrap/>
            <w:vAlign w:val="center"/>
            <w:hideMark/>
          </w:tcPr>
          <w:p w14:paraId="427E73B9" w14:textId="16679423" w:rsidR="002502AE" w:rsidRPr="00B36A26" w:rsidRDefault="002502AE" w:rsidP="002502AE">
            <w:pPr>
              <w:spacing w:after="0"/>
              <w:ind w:firstLine="0"/>
              <w:jc w:val="center"/>
              <w:rPr>
                <w:rFonts w:cs="Times New Roman"/>
                <w:b/>
                <w:sz w:val="20"/>
                <w:szCs w:val="20"/>
              </w:rPr>
            </w:pPr>
            <w:r w:rsidRPr="00B36A26">
              <w:rPr>
                <w:rFonts w:cs="Times New Roman"/>
                <w:b/>
                <w:sz w:val="20"/>
                <w:szCs w:val="20"/>
              </w:rPr>
              <w:t>2018</w:t>
            </w:r>
          </w:p>
        </w:tc>
        <w:tc>
          <w:tcPr>
            <w:tcW w:w="1044" w:type="dxa"/>
            <w:noWrap/>
            <w:vAlign w:val="center"/>
            <w:hideMark/>
          </w:tcPr>
          <w:p w14:paraId="082A672A" w14:textId="167E0314" w:rsidR="002502AE" w:rsidRPr="00B36A26" w:rsidRDefault="002502AE" w:rsidP="002502AE">
            <w:pPr>
              <w:spacing w:after="0"/>
              <w:ind w:firstLine="0"/>
              <w:jc w:val="center"/>
              <w:rPr>
                <w:rFonts w:cs="Times New Roman"/>
                <w:b/>
                <w:sz w:val="20"/>
                <w:szCs w:val="20"/>
              </w:rPr>
            </w:pPr>
            <w:r w:rsidRPr="00B36A26">
              <w:rPr>
                <w:rFonts w:cs="Times New Roman"/>
                <w:b/>
                <w:sz w:val="20"/>
                <w:szCs w:val="20"/>
              </w:rPr>
              <w:t>2019</w:t>
            </w:r>
          </w:p>
        </w:tc>
        <w:tc>
          <w:tcPr>
            <w:tcW w:w="1062" w:type="dxa"/>
            <w:noWrap/>
            <w:vAlign w:val="center"/>
            <w:hideMark/>
          </w:tcPr>
          <w:p w14:paraId="5DC45966" w14:textId="036F2E0B" w:rsidR="002502AE" w:rsidRPr="00B36A26" w:rsidRDefault="002502AE" w:rsidP="002502AE">
            <w:pPr>
              <w:spacing w:after="0"/>
              <w:ind w:firstLine="0"/>
              <w:jc w:val="center"/>
              <w:rPr>
                <w:rFonts w:cs="Times New Roman"/>
                <w:b/>
                <w:sz w:val="20"/>
                <w:szCs w:val="20"/>
              </w:rPr>
            </w:pPr>
            <w:r w:rsidRPr="00B36A26">
              <w:rPr>
                <w:rFonts w:cs="Times New Roman"/>
                <w:b/>
                <w:sz w:val="20"/>
                <w:szCs w:val="20"/>
              </w:rPr>
              <w:t>202</w:t>
            </w:r>
            <w:r w:rsidR="00D43F89">
              <w:rPr>
                <w:rFonts w:cs="Times New Roman"/>
                <w:b/>
                <w:sz w:val="20"/>
                <w:szCs w:val="20"/>
              </w:rPr>
              <w:t>0</w:t>
            </w:r>
          </w:p>
        </w:tc>
        <w:tc>
          <w:tcPr>
            <w:tcW w:w="1072" w:type="dxa"/>
            <w:noWrap/>
            <w:vAlign w:val="center"/>
            <w:hideMark/>
          </w:tcPr>
          <w:p w14:paraId="50A67F29" w14:textId="4BC6B166" w:rsidR="002502AE" w:rsidRPr="00B36A26" w:rsidRDefault="002502AE" w:rsidP="002502AE">
            <w:pPr>
              <w:spacing w:after="0"/>
              <w:ind w:firstLine="0"/>
              <w:jc w:val="center"/>
              <w:rPr>
                <w:rFonts w:cs="Times New Roman"/>
                <w:b/>
                <w:sz w:val="20"/>
                <w:szCs w:val="20"/>
              </w:rPr>
            </w:pPr>
            <w:r w:rsidRPr="00B36A26">
              <w:rPr>
                <w:rFonts w:cs="Times New Roman"/>
                <w:b/>
                <w:sz w:val="20"/>
                <w:szCs w:val="20"/>
              </w:rPr>
              <w:t>2024</w:t>
            </w:r>
            <w:r w:rsidR="00542134">
              <w:rPr>
                <w:rFonts w:cs="Times New Roman"/>
                <w:b/>
                <w:sz w:val="20"/>
                <w:szCs w:val="20"/>
              </w:rPr>
              <w:t xml:space="preserve"> факт</w:t>
            </w:r>
          </w:p>
        </w:tc>
        <w:tc>
          <w:tcPr>
            <w:tcW w:w="1070" w:type="dxa"/>
            <w:noWrap/>
            <w:vAlign w:val="center"/>
            <w:hideMark/>
          </w:tcPr>
          <w:p w14:paraId="1E693152" w14:textId="11E21DA9" w:rsidR="002502AE" w:rsidRPr="00B36A26" w:rsidRDefault="002502AE" w:rsidP="002502AE">
            <w:pPr>
              <w:spacing w:after="0"/>
              <w:ind w:firstLine="0"/>
              <w:jc w:val="center"/>
              <w:rPr>
                <w:rFonts w:cs="Times New Roman"/>
                <w:b/>
                <w:sz w:val="20"/>
                <w:szCs w:val="20"/>
              </w:rPr>
            </w:pPr>
            <w:r w:rsidRPr="00B36A26">
              <w:rPr>
                <w:rFonts w:cs="Times New Roman"/>
                <w:b/>
                <w:sz w:val="20"/>
                <w:szCs w:val="20"/>
              </w:rPr>
              <w:t>2025</w:t>
            </w:r>
            <w:r w:rsidR="00542134">
              <w:rPr>
                <w:rFonts w:cs="Times New Roman"/>
                <w:b/>
                <w:sz w:val="20"/>
                <w:szCs w:val="20"/>
              </w:rPr>
              <w:t xml:space="preserve"> факт</w:t>
            </w:r>
          </w:p>
        </w:tc>
        <w:tc>
          <w:tcPr>
            <w:tcW w:w="964" w:type="dxa"/>
            <w:noWrap/>
            <w:vAlign w:val="center"/>
            <w:hideMark/>
          </w:tcPr>
          <w:p w14:paraId="4495E012" w14:textId="403A4C65" w:rsidR="002502AE" w:rsidRPr="00B36A26" w:rsidRDefault="002502AE" w:rsidP="002502AE">
            <w:pPr>
              <w:spacing w:after="0"/>
              <w:ind w:firstLine="0"/>
              <w:jc w:val="center"/>
              <w:rPr>
                <w:rFonts w:cs="Times New Roman"/>
                <w:b/>
                <w:sz w:val="20"/>
                <w:szCs w:val="20"/>
              </w:rPr>
            </w:pPr>
            <w:r w:rsidRPr="00B36A26">
              <w:rPr>
                <w:rFonts w:cs="Times New Roman"/>
                <w:b/>
                <w:sz w:val="20"/>
                <w:szCs w:val="20"/>
              </w:rPr>
              <w:t>2026</w:t>
            </w:r>
            <w:r w:rsidR="00542134">
              <w:rPr>
                <w:rFonts w:cs="Times New Roman"/>
                <w:b/>
                <w:sz w:val="20"/>
                <w:szCs w:val="20"/>
              </w:rPr>
              <w:t xml:space="preserve"> план</w:t>
            </w:r>
          </w:p>
        </w:tc>
        <w:tc>
          <w:tcPr>
            <w:tcW w:w="964" w:type="dxa"/>
            <w:noWrap/>
            <w:vAlign w:val="center"/>
            <w:hideMark/>
          </w:tcPr>
          <w:p w14:paraId="670833BB" w14:textId="16717522" w:rsidR="002502AE" w:rsidRPr="00B36A26" w:rsidRDefault="002502AE" w:rsidP="002502AE">
            <w:pPr>
              <w:spacing w:after="0"/>
              <w:ind w:firstLine="0"/>
              <w:jc w:val="center"/>
              <w:rPr>
                <w:rFonts w:cs="Times New Roman"/>
                <w:b/>
                <w:sz w:val="20"/>
                <w:szCs w:val="20"/>
              </w:rPr>
            </w:pPr>
            <w:r w:rsidRPr="00B36A26">
              <w:rPr>
                <w:rFonts w:cs="Times New Roman"/>
                <w:b/>
                <w:sz w:val="20"/>
                <w:szCs w:val="20"/>
              </w:rPr>
              <w:t>202</w:t>
            </w:r>
            <w:r>
              <w:rPr>
                <w:rFonts w:cs="Times New Roman"/>
                <w:b/>
                <w:sz w:val="20"/>
                <w:szCs w:val="20"/>
              </w:rPr>
              <w:t>7</w:t>
            </w:r>
            <w:r w:rsidR="00542134">
              <w:rPr>
                <w:rFonts w:cs="Times New Roman"/>
                <w:b/>
                <w:sz w:val="20"/>
                <w:szCs w:val="20"/>
              </w:rPr>
              <w:t xml:space="preserve"> план</w:t>
            </w:r>
          </w:p>
        </w:tc>
        <w:tc>
          <w:tcPr>
            <w:tcW w:w="1324" w:type="dxa"/>
            <w:noWrap/>
            <w:vAlign w:val="center"/>
            <w:hideMark/>
          </w:tcPr>
          <w:p w14:paraId="40B575D5" w14:textId="259FEA56" w:rsidR="002502AE" w:rsidRPr="00B36A26" w:rsidRDefault="002502AE" w:rsidP="002502AE">
            <w:pPr>
              <w:spacing w:after="0"/>
              <w:ind w:firstLine="0"/>
              <w:jc w:val="center"/>
              <w:rPr>
                <w:rFonts w:cs="Times New Roman"/>
                <w:b/>
                <w:sz w:val="20"/>
                <w:szCs w:val="20"/>
              </w:rPr>
            </w:pPr>
            <w:r w:rsidRPr="00B36A26">
              <w:rPr>
                <w:rFonts w:cs="Times New Roman"/>
                <w:b/>
                <w:sz w:val="20"/>
                <w:szCs w:val="20"/>
              </w:rPr>
              <w:t>2028</w:t>
            </w:r>
            <w:r w:rsidR="00542134">
              <w:rPr>
                <w:rFonts w:cs="Times New Roman"/>
                <w:b/>
                <w:sz w:val="20"/>
                <w:szCs w:val="20"/>
              </w:rPr>
              <w:t xml:space="preserve"> план</w:t>
            </w:r>
          </w:p>
        </w:tc>
      </w:tr>
      <w:tr w:rsidR="001F4564" w:rsidRPr="00B36A26" w14:paraId="6FCF4D4B" w14:textId="77777777" w:rsidTr="008607AE">
        <w:trPr>
          <w:trHeight w:val="107"/>
          <w:jc w:val="center"/>
        </w:trPr>
        <w:tc>
          <w:tcPr>
            <w:tcW w:w="4917" w:type="dxa"/>
            <w:noWrap/>
            <w:vAlign w:val="center"/>
            <w:hideMark/>
          </w:tcPr>
          <w:p w14:paraId="3225905C" w14:textId="77777777" w:rsidR="002502AE" w:rsidRPr="00B36A26" w:rsidRDefault="002502AE" w:rsidP="002502AE">
            <w:pPr>
              <w:spacing w:after="0"/>
              <w:ind w:firstLine="0"/>
              <w:rPr>
                <w:rFonts w:cs="Times New Roman"/>
                <w:color w:val="000000"/>
                <w:sz w:val="20"/>
                <w:szCs w:val="20"/>
              </w:rPr>
            </w:pPr>
            <w:r w:rsidRPr="00B36A26">
              <w:rPr>
                <w:rFonts w:cs="Times New Roman"/>
                <w:color w:val="000000"/>
                <w:sz w:val="20"/>
                <w:szCs w:val="20"/>
              </w:rPr>
              <w:t>Производительность ВПУ</w:t>
            </w:r>
          </w:p>
        </w:tc>
        <w:tc>
          <w:tcPr>
            <w:tcW w:w="1718" w:type="dxa"/>
            <w:noWrap/>
            <w:vAlign w:val="center"/>
            <w:hideMark/>
          </w:tcPr>
          <w:p w14:paraId="661FE639" w14:textId="7777777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т/ч</w:t>
            </w:r>
          </w:p>
        </w:tc>
        <w:tc>
          <w:tcPr>
            <w:tcW w:w="964" w:type="dxa"/>
            <w:noWrap/>
            <w:vAlign w:val="center"/>
            <w:hideMark/>
          </w:tcPr>
          <w:p w14:paraId="70CFF983" w14:textId="5EF96418"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600</w:t>
            </w:r>
          </w:p>
        </w:tc>
        <w:tc>
          <w:tcPr>
            <w:tcW w:w="1044" w:type="dxa"/>
            <w:noWrap/>
            <w:vAlign w:val="center"/>
            <w:hideMark/>
          </w:tcPr>
          <w:p w14:paraId="75A40A80" w14:textId="31F25C59"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600</w:t>
            </w:r>
          </w:p>
        </w:tc>
        <w:tc>
          <w:tcPr>
            <w:tcW w:w="1062" w:type="dxa"/>
            <w:noWrap/>
            <w:vAlign w:val="center"/>
            <w:hideMark/>
          </w:tcPr>
          <w:p w14:paraId="3133D0B4" w14:textId="204631A6"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600</w:t>
            </w:r>
          </w:p>
        </w:tc>
        <w:tc>
          <w:tcPr>
            <w:tcW w:w="1072" w:type="dxa"/>
            <w:noWrap/>
            <w:vAlign w:val="center"/>
            <w:hideMark/>
          </w:tcPr>
          <w:p w14:paraId="2BDA5B24" w14:textId="47B55EBF"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600</w:t>
            </w:r>
          </w:p>
        </w:tc>
        <w:tc>
          <w:tcPr>
            <w:tcW w:w="1070" w:type="dxa"/>
            <w:noWrap/>
            <w:vAlign w:val="center"/>
            <w:hideMark/>
          </w:tcPr>
          <w:p w14:paraId="72E72E12" w14:textId="75AFF3D6"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600</w:t>
            </w:r>
          </w:p>
        </w:tc>
        <w:tc>
          <w:tcPr>
            <w:tcW w:w="964" w:type="dxa"/>
            <w:noWrap/>
            <w:vAlign w:val="center"/>
            <w:hideMark/>
          </w:tcPr>
          <w:p w14:paraId="29DF5902" w14:textId="43E581A2"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600</w:t>
            </w:r>
          </w:p>
        </w:tc>
        <w:tc>
          <w:tcPr>
            <w:tcW w:w="964" w:type="dxa"/>
            <w:noWrap/>
            <w:vAlign w:val="center"/>
            <w:hideMark/>
          </w:tcPr>
          <w:p w14:paraId="43FD69EB" w14:textId="7777777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600</w:t>
            </w:r>
          </w:p>
        </w:tc>
        <w:tc>
          <w:tcPr>
            <w:tcW w:w="1324" w:type="dxa"/>
            <w:noWrap/>
            <w:vAlign w:val="center"/>
            <w:hideMark/>
          </w:tcPr>
          <w:p w14:paraId="6BD54545" w14:textId="7777777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600</w:t>
            </w:r>
          </w:p>
        </w:tc>
      </w:tr>
      <w:tr w:rsidR="00D43F89" w:rsidRPr="00B36A26" w14:paraId="36D546FD" w14:textId="77777777" w:rsidTr="008607AE">
        <w:trPr>
          <w:trHeight w:val="157"/>
          <w:jc w:val="center"/>
        </w:trPr>
        <w:tc>
          <w:tcPr>
            <w:tcW w:w="4917" w:type="dxa"/>
            <w:noWrap/>
            <w:vAlign w:val="center"/>
            <w:hideMark/>
          </w:tcPr>
          <w:p w14:paraId="7ED51F5E" w14:textId="77777777" w:rsidR="00D43F89" w:rsidRPr="00B36A26" w:rsidRDefault="00D43F89" w:rsidP="00D43F89">
            <w:pPr>
              <w:spacing w:after="0"/>
              <w:ind w:firstLine="0"/>
              <w:rPr>
                <w:rFonts w:cs="Times New Roman"/>
                <w:color w:val="000000"/>
                <w:sz w:val="20"/>
                <w:szCs w:val="20"/>
              </w:rPr>
            </w:pPr>
            <w:r w:rsidRPr="00B36A26">
              <w:rPr>
                <w:rFonts w:cs="Times New Roman"/>
                <w:color w:val="000000"/>
                <w:sz w:val="20"/>
                <w:szCs w:val="20"/>
              </w:rPr>
              <w:t>Средневзвешенный срок службы</w:t>
            </w:r>
          </w:p>
        </w:tc>
        <w:tc>
          <w:tcPr>
            <w:tcW w:w="1718" w:type="dxa"/>
            <w:noWrap/>
            <w:vAlign w:val="center"/>
            <w:hideMark/>
          </w:tcPr>
          <w:p w14:paraId="5121535B" w14:textId="77777777" w:rsidR="00D43F89" w:rsidRPr="00B36A26" w:rsidRDefault="00D43F89" w:rsidP="00D43F89">
            <w:pPr>
              <w:spacing w:after="0"/>
              <w:ind w:firstLine="0"/>
              <w:jc w:val="center"/>
              <w:rPr>
                <w:rFonts w:cs="Times New Roman"/>
                <w:color w:val="000000"/>
                <w:sz w:val="20"/>
                <w:szCs w:val="20"/>
              </w:rPr>
            </w:pPr>
            <w:r w:rsidRPr="00B36A26">
              <w:rPr>
                <w:rFonts w:cs="Times New Roman"/>
                <w:color w:val="000000"/>
                <w:sz w:val="20"/>
                <w:szCs w:val="20"/>
              </w:rPr>
              <w:t>лет</w:t>
            </w:r>
          </w:p>
        </w:tc>
        <w:tc>
          <w:tcPr>
            <w:tcW w:w="964" w:type="dxa"/>
            <w:noWrap/>
            <w:vAlign w:val="center"/>
            <w:hideMark/>
          </w:tcPr>
          <w:p w14:paraId="0687ADCB" w14:textId="76C258C4" w:rsidR="00D43F89" w:rsidRPr="00B36A26" w:rsidRDefault="00D43F89" w:rsidP="00D43F89">
            <w:pPr>
              <w:spacing w:after="0"/>
              <w:ind w:firstLine="0"/>
              <w:jc w:val="center"/>
              <w:rPr>
                <w:rFonts w:cs="Times New Roman"/>
                <w:color w:val="000000"/>
                <w:sz w:val="20"/>
                <w:szCs w:val="20"/>
              </w:rPr>
            </w:pPr>
            <w:r w:rsidRPr="00B36A26">
              <w:rPr>
                <w:rFonts w:cs="Times New Roman"/>
                <w:color w:val="000000"/>
                <w:sz w:val="20"/>
                <w:szCs w:val="20"/>
              </w:rPr>
              <w:t>26</w:t>
            </w:r>
          </w:p>
        </w:tc>
        <w:tc>
          <w:tcPr>
            <w:tcW w:w="1044" w:type="dxa"/>
            <w:noWrap/>
            <w:vAlign w:val="center"/>
            <w:hideMark/>
          </w:tcPr>
          <w:p w14:paraId="1E22EF28" w14:textId="23BFD2D3" w:rsidR="00D43F89" w:rsidRPr="00B36A26" w:rsidRDefault="00D43F89" w:rsidP="00D43F89">
            <w:pPr>
              <w:spacing w:after="0"/>
              <w:ind w:firstLine="0"/>
              <w:jc w:val="center"/>
              <w:rPr>
                <w:rFonts w:cs="Times New Roman"/>
                <w:color w:val="000000"/>
                <w:sz w:val="20"/>
                <w:szCs w:val="20"/>
              </w:rPr>
            </w:pPr>
            <w:r w:rsidRPr="00B36A26">
              <w:rPr>
                <w:rFonts w:cs="Times New Roman"/>
                <w:color w:val="000000"/>
                <w:sz w:val="20"/>
                <w:szCs w:val="20"/>
              </w:rPr>
              <w:t>27</w:t>
            </w:r>
          </w:p>
        </w:tc>
        <w:tc>
          <w:tcPr>
            <w:tcW w:w="1062" w:type="dxa"/>
            <w:noWrap/>
            <w:hideMark/>
          </w:tcPr>
          <w:p w14:paraId="3D3DA407" w14:textId="717DEA82" w:rsidR="00D43F89" w:rsidRPr="00B36A26" w:rsidRDefault="00D43F89" w:rsidP="00D43F89">
            <w:pPr>
              <w:spacing w:after="0"/>
              <w:ind w:firstLine="0"/>
              <w:jc w:val="center"/>
              <w:rPr>
                <w:rFonts w:cs="Times New Roman"/>
                <w:color w:val="000000"/>
                <w:sz w:val="20"/>
                <w:szCs w:val="20"/>
              </w:rPr>
            </w:pPr>
            <w:r w:rsidRPr="00AB5B98">
              <w:rPr>
                <w:rFonts w:cs="Times New Roman"/>
                <w:color w:val="000000"/>
                <w:sz w:val="20"/>
                <w:szCs w:val="20"/>
              </w:rPr>
              <w:t>31</w:t>
            </w:r>
          </w:p>
        </w:tc>
        <w:tc>
          <w:tcPr>
            <w:tcW w:w="1072" w:type="dxa"/>
            <w:noWrap/>
            <w:hideMark/>
          </w:tcPr>
          <w:p w14:paraId="00CA79DD" w14:textId="71059122" w:rsidR="00D43F89" w:rsidRPr="00B36A26" w:rsidRDefault="00D43F89" w:rsidP="00D43F89">
            <w:pPr>
              <w:spacing w:after="0"/>
              <w:ind w:firstLine="0"/>
              <w:jc w:val="center"/>
              <w:rPr>
                <w:rFonts w:cs="Times New Roman"/>
                <w:color w:val="000000"/>
                <w:sz w:val="20"/>
                <w:szCs w:val="20"/>
              </w:rPr>
            </w:pPr>
            <w:r w:rsidRPr="00AB5B98">
              <w:rPr>
                <w:rFonts w:cs="Times New Roman"/>
                <w:color w:val="000000"/>
                <w:sz w:val="20"/>
                <w:szCs w:val="20"/>
              </w:rPr>
              <w:t>3</w:t>
            </w:r>
            <w:r w:rsidR="00542134">
              <w:rPr>
                <w:rFonts w:cs="Times New Roman"/>
                <w:color w:val="000000"/>
                <w:sz w:val="20"/>
                <w:szCs w:val="20"/>
              </w:rPr>
              <w:t>2</w:t>
            </w:r>
          </w:p>
        </w:tc>
        <w:tc>
          <w:tcPr>
            <w:tcW w:w="1070" w:type="dxa"/>
            <w:noWrap/>
            <w:vAlign w:val="center"/>
            <w:hideMark/>
          </w:tcPr>
          <w:p w14:paraId="72B1B42D" w14:textId="7D9DB3B8" w:rsidR="00D43F89" w:rsidRPr="00B36A26" w:rsidRDefault="00D43F89" w:rsidP="00D43F89">
            <w:pPr>
              <w:spacing w:after="0"/>
              <w:ind w:firstLine="0"/>
              <w:jc w:val="center"/>
              <w:rPr>
                <w:rFonts w:cs="Times New Roman"/>
                <w:color w:val="000000"/>
                <w:sz w:val="20"/>
                <w:szCs w:val="20"/>
              </w:rPr>
            </w:pPr>
            <w:r w:rsidRPr="00B36A26">
              <w:rPr>
                <w:rFonts w:cs="Times New Roman"/>
                <w:color w:val="000000"/>
                <w:sz w:val="20"/>
                <w:szCs w:val="20"/>
              </w:rPr>
              <w:t>3</w:t>
            </w:r>
            <w:r w:rsidR="00542134">
              <w:rPr>
                <w:rFonts w:cs="Times New Roman"/>
                <w:color w:val="000000"/>
                <w:sz w:val="20"/>
                <w:szCs w:val="20"/>
              </w:rPr>
              <w:t>3</w:t>
            </w:r>
          </w:p>
        </w:tc>
        <w:tc>
          <w:tcPr>
            <w:tcW w:w="964" w:type="dxa"/>
            <w:noWrap/>
            <w:vAlign w:val="center"/>
            <w:hideMark/>
          </w:tcPr>
          <w:p w14:paraId="265A1896" w14:textId="577D21FF" w:rsidR="00D43F89" w:rsidRPr="00B36A26" w:rsidRDefault="00D43F89" w:rsidP="00D43F89">
            <w:pPr>
              <w:spacing w:after="0"/>
              <w:ind w:firstLine="0"/>
              <w:jc w:val="center"/>
              <w:rPr>
                <w:rFonts w:cs="Times New Roman"/>
                <w:color w:val="000000"/>
                <w:sz w:val="20"/>
                <w:szCs w:val="20"/>
              </w:rPr>
            </w:pPr>
            <w:r w:rsidRPr="00B36A26">
              <w:rPr>
                <w:rFonts w:cs="Times New Roman"/>
                <w:color w:val="000000"/>
                <w:sz w:val="20"/>
                <w:szCs w:val="20"/>
              </w:rPr>
              <w:t>3</w:t>
            </w:r>
            <w:r w:rsidR="00232AA0">
              <w:rPr>
                <w:rFonts w:cs="Times New Roman"/>
                <w:color w:val="000000"/>
                <w:sz w:val="20"/>
                <w:szCs w:val="20"/>
              </w:rPr>
              <w:t>4</w:t>
            </w:r>
          </w:p>
        </w:tc>
        <w:tc>
          <w:tcPr>
            <w:tcW w:w="964" w:type="dxa"/>
            <w:noWrap/>
            <w:vAlign w:val="center"/>
            <w:hideMark/>
          </w:tcPr>
          <w:p w14:paraId="38A449CF" w14:textId="24E50F16" w:rsidR="00D43F89" w:rsidRPr="00B36A26" w:rsidRDefault="00232AA0" w:rsidP="00D43F89">
            <w:pPr>
              <w:spacing w:after="0"/>
              <w:ind w:firstLine="0"/>
              <w:jc w:val="center"/>
              <w:rPr>
                <w:rFonts w:cs="Times New Roman"/>
                <w:color w:val="000000"/>
                <w:sz w:val="20"/>
                <w:szCs w:val="20"/>
              </w:rPr>
            </w:pPr>
            <w:r>
              <w:rPr>
                <w:rFonts w:cs="Times New Roman"/>
                <w:color w:val="000000"/>
                <w:sz w:val="20"/>
                <w:szCs w:val="20"/>
              </w:rPr>
              <w:t>35</w:t>
            </w:r>
          </w:p>
        </w:tc>
        <w:tc>
          <w:tcPr>
            <w:tcW w:w="1324" w:type="dxa"/>
            <w:noWrap/>
            <w:vAlign w:val="center"/>
            <w:hideMark/>
          </w:tcPr>
          <w:p w14:paraId="11B06311" w14:textId="02808162" w:rsidR="00D43F89" w:rsidRPr="00B36A26" w:rsidRDefault="00D43F89" w:rsidP="00D43F89">
            <w:pPr>
              <w:spacing w:after="0"/>
              <w:ind w:firstLine="0"/>
              <w:jc w:val="center"/>
              <w:rPr>
                <w:rFonts w:cs="Times New Roman"/>
                <w:color w:val="000000"/>
                <w:sz w:val="20"/>
                <w:szCs w:val="20"/>
              </w:rPr>
            </w:pPr>
            <w:r w:rsidRPr="00B36A26">
              <w:rPr>
                <w:rFonts w:cs="Times New Roman"/>
                <w:color w:val="000000"/>
                <w:sz w:val="20"/>
                <w:szCs w:val="20"/>
              </w:rPr>
              <w:t>3</w:t>
            </w:r>
          </w:p>
        </w:tc>
      </w:tr>
      <w:tr w:rsidR="001F4564" w:rsidRPr="00B36A26" w14:paraId="2BA39FC9" w14:textId="77777777" w:rsidTr="008607AE">
        <w:trPr>
          <w:trHeight w:val="212"/>
          <w:jc w:val="center"/>
        </w:trPr>
        <w:tc>
          <w:tcPr>
            <w:tcW w:w="4917" w:type="dxa"/>
            <w:noWrap/>
            <w:vAlign w:val="center"/>
            <w:hideMark/>
          </w:tcPr>
          <w:p w14:paraId="2F111A26" w14:textId="77777777" w:rsidR="002502AE" w:rsidRPr="00B36A26" w:rsidRDefault="002502AE" w:rsidP="002502AE">
            <w:pPr>
              <w:spacing w:after="0"/>
              <w:ind w:firstLine="0"/>
              <w:rPr>
                <w:rFonts w:cs="Times New Roman"/>
                <w:color w:val="000000"/>
                <w:sz w:val="20"/>
                <w:szCs w:val="20"/>
              </w:rPr>
            </w:pPr>
            <w:r w:rsidRPr="00B36A26">
              <w:rPr>
                <w:rFonts w:cs="Times New Roman"/>
                <w:color w:val="000000"/>
                <w:sz w:val="20"/>
                <w:szCs w:val="20"/>
              </w:rPr>
              <w:t>Располагаемая производительность ВПУ</w:t>
            </w:r>
          </w:p>
        </w:tc>
        <w:tc>
          <w:tcPr>
            <w:tcW w:w="1718" w:type="dxa"/>
            <w:noWrap/>
            <w:vAlign w:val="center"/>
            <w:hideMark/>
          </w:tcPr>
          <w:p w14:paraId="3E24ED29" w14:textId="7777777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т/ч</w:t>
            </w:r>
          </w:p>
        </w:tc>
        <w:tc>
          <w:tcPr>
            <w:tcW w:w="964" w:type="dxa"/>
            <w:noWrap/>
            <w:vAlign w:val="center"/>
            <w:hideMark/>
          </w:tcPr>
          <w:p w14:paraId="29AB1111" w14:textId="00DAFADF"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600</w:t>
            </w:r>
          </w:p>
        </w:tc>
        <w:tc>
          <w:tcPr>
            <w:tcW w:w="1044" w:type="dxa"/>
            <w:noWrap/>
            <w:vAlign w:val="center"/>
            <w:hideMark/>
          </w:tcPr>
          <w:p w14:paraId="22BA847B" w14:textId="2FF73B88"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600</w:t>
            </w:r>
          </w:p>
        </w:tc>
        <w:tc>
          <w:tcPr>
            <w:tcW w:w="1062" w:type="dxa"/>
            <w:noWrap/>
            <w:vAlign w:val="center"/>
            <w:hideMark/>
          </w:tcPr>
          <w:p w14:paraId="68792B36" w14:textId="19970490"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600</w:t>
            </w:r>
          </w:p>
        </w:tc>
        <w:tc>
          <w:tcPr>
            <w:tcW w:w="1072" w:type="dxa"/>
            <w:noWrap/>
            <w:vAlign w:val="center"/>
            <w:hideMark/>
          </w:tcPr>
          <w:p w14:paraId="0B7BB03B" w14:textId="1E9DC6D5"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600</w:t>
            </w:r>
          </w:p>
        </w:tc>
        <w:tc>
          <w:tcPr>
            <w:tcW w:w="1070" w:type="dxa"/>
            <w:noWrap/>
            <w:vAlign w:val="center"/>
            <w:hideMark/>
          </w:tcPr>
          <w:p w14:paraId="23247358" w14:textId="5C88D554"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600</w:t>
            </w:r>
          </w:p>
        </w:tc>
        <w:tc>
          <w:tcPr>
            <w:tcW w:w="964" w:type="dxa"/>
            <w:noWrap/>
            <w:vAlign w:val="center"/>
            <w:hideMark/>
          </w:tcPr>
          <w:p w14:paraId="4869BB61" w14:textId="52B69593"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600</w:t>
            </w:r>
          </w:p>
        </w:tc>
        <w:tc>
          <w:tcPr>
            <w:tcW w:w="964" w:type="dxa"/>
            <w:noWrap/>
            <w:vAlign w:val="center"/>
            <w:hideMark/>
          </w:tcPr>
          <w:p w14:paraId="36234924" w14:textId="7777777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600</w:t>
            </w:r>
          </w:p>
        </w:tc>
        <w:tc>
          <w:tcPr>
            <w:tcW w:w="1324" w:type="dxa"/>
            <w:noWrap/>
            <w:vAlign w:val="center"/>
            <w:hideMark/>
          </w:tcPr>
          <w:p w14:paraId="02B9C412" w14:textId="7777777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600</w:t>
            </w:r>
          </w:p>
        </w:tc>
      </w:tr>
      <w:tr w:rsidR="001F4564" w:rsidRPr="00B36A26" w14:paraId="7D0BDBDD" w14:textId="77777777" w:rsidTr="008607AE">
        <w:trPr>
          <w:trHeight w:val="212"/>
          <w:jc w:val="center"/>
        </w:trPr>
        <w:tc>
          <w:tcPr>
            <w:tcW w:w="4917" w:type="dxa"/>
            <w:noWrap/>
            <w:vAlign w:val="center"/>
            <w:hideMark/>
          </w:tcPr>
          <w:p w14:paraId="3F35B32B" w14:textId="77777777" w:rsidR="002502AE" w:rsidRPr="00B36A26" w:rsidRDefault="002502AE" w:rsidP="002502AE">
            <w:pPr>
              <w:spacing w:after="0"/>
              <w:ind w:firstLine="0"/>
              <w:rPr>
                <w:rFonts w:cs="Times New Roman"/>
                <w:color w:val="000000"/>
                <w:sz w:val="20"/>
                <w:szCs w:val="20"/>
              </w:rPr>
            </w:pPr>
            <w:r w:rsidRPr="00B36A26">
              <w:rPr>
                <w:rFonts w:cs="Times New Roman"/>
                <w:color w:val="000000"/>
                <w:sz w:val="20"/>
                <w:szCs w:val="20"/>
              </w:rPr>
              <w:t>Потери располагаемой производительности</w:t>
            </w:r>
          </w:p>
        </w:tc>
        <w:tc>
          <w:tcPr>
            <w:tcW w:w="1718" w:type="dxa"/>
            <w:noWrap/>
            <w:vAlign w:val="center"/>
            <w:hideMark/>
          </w:tcPr>
          <w:p w14:paraId="0A275E9A" w14:textId="7777777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w:t>
            </w:r>
          </w:p>
        </w:tc>
        <w:tc>
          <w:tcPr>
            <w:tcW w:w="964" w:type="dxa"/>
            <w:noWrap/>
            <w:vAlign w:val="center"/>
            <w:hideMark/>
          </w:tcPr>
          <w:p w14:paraId="2364F597" w14:textId="0BE2DD71"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w:t>
            </w:r>
          </w:p>
        </w:tc>
        <w:tc>
          <w:tcPr>
            <w:tcW w:w="1044" w:type="dxa"/>
            <w:noWrap/>
            <w:vAlign w:val="center"/>
            <w:hideMark/>
          </w:tcPr>
          <w:p w14:paraId="732E6BCF" w14:textId="103F2B76"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w:t>
            </w:r>
          </w:p>
        </w:tc>
        <w:tc>
          <w:tcPr>
            <w:tcW w:w="1062" w:type="dxa"/>
            <w:noWrap/>
            <w:vAlign w:val="center"/>
            <w:hideMark/>
          </w:tcPr>
          <w:p w14:paraId="56EAC8C0" w14:textId="6FB9EDA4"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w:t>
            </w:r>
          </w:p>
        </w:tc>
        <w:tc>
          <w:tcPr>
            <w:tcW w:w="1072" w:type="dxa"/>
            <w:noWrap/>
            <w:vAlign w:val="center"/>
            <w:hideMark/>
          </w:tcPr>
          <w:p w14:paraId="082464F7" w14:textId="586CAADF"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w:t>
            </w:r>
          </w:p>
        </w:tc>
        <w:tc>
          <w:tcPr>
            <w:tcW w:w="1070" w:type="dxa"/>
            <w:noWrap/>
            <w:vAlign w:val="center"/>
            <w:hideMark/>
          </w:tcPr>
          <w:p w14:paraId="77420AD4" w14:textId="5890EC3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w:t>
            </w:r>
          </w:p>
        </w:tc>
        <w:tc>
          <w:tcPr>
            <w:tcW w:w="964" w:type="dxa"/>
            <w:noWrap/>
            <w:vAlign w:val="center"/>
            <w:hideMark/>
          </w:tcPr>
          <w:p w14:paraId="3BA66293" w14:textId="324FEDEA"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w:t>
            </w:r>
          </w:p>
        </w:tc>
        <w:tc>
          <w:tcPr>
            <w:tcW w:w="964" w:type="dxa"/>
            <w:noWrap/>
            <w:vAlign w:val="center"/>
            <w:hideMark/>
          </w:tcPr>
          <w:p w14:paraId="282626E4" w14:textId="250676D6"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w:t>
            </w:r>
          </w:p>
        </w:tc>
        <w:tc>
          <w:tcPr>
            <w:tcW w:w="1324" w:type="dxa"/>
            <w:noWrap/>
            <w:vAlign w:val="center"/>
            <w:hideMark/>
          </w:tcPr>
          <w:p w14:paraId="5AAEC015" w14:textId="03E968F0"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w:t>
            </w:r>
          </w:p>
        </w:tc>
      </w:tr>
      <w:tr w:rsidR="001F4564" w:rsidRPr="00B36A26" w14:paraId="0FD4C50F" w14:textId="77777777" w:rsidTr="008607AE">
        <w:trPr>
          <w:trHeight w:val="91"/>
          <w:jc w:val="center"/>
        </w:trPr>
        <w:tc>
          <w:tcPr>
            <w:tcW w:w="4917" w:type="dxa"/>
            <w:noWrap/>
            <w:vAlign w:val="center"/>
            <w:hideMark/>
          </w:tcPr>
          <w:p w14:paraId="4AFE9F40" w14:textId="77777777" w:rsidR="002502AE" w:rsidRPr="00B36A26" w:rsidRDefault="002502AE" w:rsidP="002502AE">
            <w:pPr>
              <w:spacing w:after="0"/>
              <w:ind w:firstLine="0"/>
              <w:rPr>
                <w:rFonts w:cs="Times New Roman"/>
                <w:color w:val="000000"/>
                <w:sz w:val="20"/>
                <w:szCs w:val="20"/>
              </w:rPr>
            </w:pPr>
            <w:r w:rsidRPr="00B36A26">
              <w:rPr>
                <w:rFonts w:cs="Times New Roman"/>
                <w:color w:val="000000"/>
                <w:sz w:val="20"/>
                <w:szCs w:val="20"/>
              </w:rPr>
              <w:t>Собственные нужды</w:t>
            </w:r>
          </w:p>
        </w:tc>
        <w:tc>
          <w:tcPr>
            <w:tcW w:w="1718" w:type="dxa"/>
            <w:noWrap/>
            <w:vAlign w:val="center"/>
            <w:hideMark/>
          </w:tcPr>
          <w:p w14:paraId="25303EBB" w14:textId="7777777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т/ч</w:t>
            </w:r>
          </w:p>
        </w:tc>
        <w:tc>
          <w:tcPr>
            <w:tcW w:w="964" w:type="dxa"/>
            <w:noWrap/>
            <w:vAlign w:val="center"/>
            <w:hideMark/>
          </w:tcPr>
          <w:p w14:paraId="46E355AA" w14:textId="6D5655A6"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30</w:t>
            </w:r>
          </w:p>
        </w:tc>
        <w:tc>
          <w:tcPr>
            <w:tcW w:w="1044" w:type="dxa"/>
            <w:noWrap/>
            <w:vAlign w:val="center"/>
            <w:hideMark/>
          </w:tcPr>
          <w:p w14:paraId="1A5A2A69" w14:textId="16451A38"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30</w:t>
            </w:r>
          </w:p>
        </w:tc>
        <w:tc>
          <w:tcPr>
            <w:tcW w:w="1062" w:type="dxa"/>
            <w:noWrap/>
            <w:vAlign w:val="center"/>
            <w:hideMark/>
          </w:tcPr>
          <w:p w14:paraId="1019B4D8" w14:textId="786E3D92"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30</w:t>
            </w:r>
          </w:p>
        </w:tc>
        <w:tc>
          <w:tcPr>
            <w:tcW w:w="1072" w:type="dxa"/>
            <w:noWrap/>
            <w:vAlign w:val="center"/>
            <w:hideMark/>
          </w:tcPr>
          <w:p w14:paraId="453B8CDF" w14:textId="197C75BD"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30</w:t>
            </w:r>
          </w:p>
        </w:tc>
        <w:tc>
          <w:tcPr>
            <w:tcW w:w="1070" w:type="dxa"/>
            <w:noWrap/>
            <w:vAlign w:val="center"/>
            <w:hideMark/>
          </w:tcPr>
          <w:p w14:paraId="18982F04" w14:textId="406BF616"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30</w:t>
            </w:r>
          </w:p>
        </w:tc>
        <w:tc>
          <w:tcPr>
            <w:tcW w:w="964" w:type="dxa"/>
            <w:noWrap/>
            <w:vAlign w:val="center"/>
            <w:hideMark/>
          </w:tcPr>
          <w:p w14:paraId="2150646D" w14:textId="26860F99"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30</w:t>
            </w:r>
          </w:p>
        </w:tc>
        <w:tc>
          <w:tcPr>
            <w:tcW w:w="964" w:type="dxa"/>
            <w:noWrap/>
            <w:vAlign w:val="center"/>
            <w:hideMark/>
          </w:tcPr>
          <w:p w14:paraId="54F33ABA" w14:textId="7777777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30</w:t>
            </w:r>
          </w:p>
        </w:tc>
        <w:tc>
          <w:tcPr>
            <w:tcW w:w="1324" w:type="dxa"/>
            <w:noWrap/>
            <w:vAlign w:val="center"/>
            <w:hideMark/>
          </w:tcPr>
          <w:p w14:paraId="1220CFE8" w14:textId="7777777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30</w:t>
            </w:r>
          </w:p>
        </w:tc>
      </w:tr>
      <w:tr w:rsidR="001F4564" w:rsidRPr="00B36A26" w14:paraId="6E97EF7D" w14:textId="77777777" w:rsidTr="008607AE">
        <w:trPr>
          <w:trHeight w:val="212"/>
          <w:jc w:val="center"/>
        </w:trPr>
        <w:tc>
          <w:tcPr>
            <w:tcW w:w="4917" w:type="dxa"/>
            <w:noWrap/>
            <w:vAlign w:val="center"/>
            <w:hideMark/>
          </w:tcPr>
          <w:p w14:paraId="709898C1" w14:textId="77777777" w:rsidR="002502AE" w:rsidRPr="00B36A26" w:rsidRDefault="002502AE" w:rsidP="002502AE">
            <w:pPr>
              <w:spacing w:after="0"/>
              <w:ind w:firstLine="0"/>
              <w:rPr>
                <w:rFonts w:cs="Times New Roman"/>
                <w:color w:val="000000"/>
                <w:sz w:val="20"/>
                <w:szCs w:val="20"/>
              </w:rPr>
            </w:pPr>
            <w:r w:rsidRPr="00B36A26">
              <w:rPr>
                <w:rFonts w:cs="Times New Roman"/>
                <w:color w:val="000000"/>
                <w:sz w:val="20"/>
                <w:szCs w:val="20"/>
              </w:rPr>
              <w:t>Количество баков-аккумуляторов теплоносителя</w:t>
            </w:r>
          </w:p>
        </w:tc>
        <w:tc>
          <w:tcPr>
            <w:tcW w:w="1718" w:type="dxa"/>
            <w:noWrap/>
            <w:vAlign w:val="center"/>
            <w:hideMark/>
          </w:tcPr>
          <w:p w14:paraId="292908D2" w14:textId="7777777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ед.</w:t>
            </w:r>
          </w:p>
        </w:tc>
        <w:tc>
          <w:tcPr>
            <w:tcW w:w="964" w:type="dxa"/>
            <w:noWrap/>
            <w:vAlign w:val="center"/>
            <w:hideMark/>
          </w:tcPr>
          <w:p w14:paraId="26441890" w14:textId="2F3A7B93"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2</w:t>
            </w:r>
          </w:p>
        </w:tc>
        <w:tc>
          <w:tcPr>
            <w:tcW w:w="1044" w:type="dxa"/>
            <w:noWrap/>
            <w:vAlign w:val="center"/>
            <w:hideMark/>
          </w:tcPr>
          <w:p w14:paraId="1D6F0F9A" w14:textId="2632CFC3"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2</w:t>
            </w:r>
          </w:p>
        </w:tc>
        <w:tc>
          <w:tcPr>
            <w:tcW w:w="1062" w:type="dxa"/>
            <w:noWrap/>
            <w:vAlign w:val="center"/>
            <w:hideMark/>
          </w:tcPr>
          <w:p w14:paraId="48B63EC4" w14:textId="28ED003B"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2</w:t>
            </w:r>
          </w:p>
        </w:tc>
        <w:tc>
          <w:tcPr>
            <w:tcW w:w="1072" w:type="dxa"/>
            <w:noWrap/>
            <w:vAlign w:val="center"/>
            <w:hideMark/>
          </w:tcPr>
          <w:p w14:paraId="1292CB69" w14:textId="42EC77C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2</w:t>
            </w:r>
          </w:p>
        </w:tc>
        <w:tc>
          <w:tcPr>
            <w:tcW w:w="1070" w:type="dxa"/>
            <w:noWrap/>
            <w:vAlign w:val="center"/>
            <w:hideMark/>
          </w:tcPr>
          <w:p w14:paraId="24922555" w14:textId="377C5693"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2</w:t>
            </w:r>
          </w:p>
        </w:tc>
        <w:tc>
          <w:tcPr>
            <w:tcW w:w="964" w:type="dxa"/>
            <w:noWrap/>
            <w:vAlign w:val="center"/>
            <w:hideMark/>
          </w:tcPr>
          <w:p w14:paraId="15AEEB79" w14:textId="2BDD8CD5"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2</w:t>
            </w:r>
          </w:p>
        </w:tc>
        <w:tc>
          <w:tcPr>
            <w:tcW w:w="964" w:type="dxa"/>
            <w:noWrap/>
            <w:vAlign w:val="center"/>
            <w:hideMark/>
          </w:tcPr>
          <w:p w14:paraId="5288B29F" w14:textId="7777777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2</w:t>
            </w:r>
          </w:p>
        </w:tc>
        <w:tc>
          <w:tcPr>
            <w:tcW w:w="1324" w:type="dxa"/>
            <w:noWrap/>
            <w:vAlign w:val="center"/>
            <w:hideMark/>
          </w:tcPr>
          <w:p w14:paraId="61394EFB" w14:textId="7777777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2</w:t>
            </w:r>
          </w:p>
        </w:tc>
      </w:tr>
      <w:tr w:rsidR="001F4564" w:rsidRPr="00B36A26" w14:paraId="7270AB58" w14:textId="77777777" w:rsidTr="008607AE">
        <w:trPr>
          <w:trHeight w:val="212"/>
          <w:jc w:val="center"/>
        </w:trPr>
        <w:tc>
          <w:tcPr>
            <w:tcW w:w="4917" w:type="dxa"/>
            <w:noWrap/>
            <w:vAlign w:val="center"/>
            <w:hideMark/>
          </w:tcPr>
          <w:p w14:paraId="55CB755C" w14:textId="77777777" w:rsidR="002502AE" w:rsidRPr="00B36A26" w:rsidRDefault="002502AE" w:rsidP="002502AE">
            <w:pPr>
              <w:spacing w:after="0"/>
              <w:ind w:firstLine="0"/>
              <w:rPr>
                <w:rFonts w:cs="Times New Roman"/>
                <w:color w:val="000000"/>
                <w:sz w:val="20"/>
                <w:szCs w:val="20"/>
              </w:rPr>
            </w:pPr>
            <w:r w:rsidRPr="00B36A26">
              <w:rPr>
                <w:rFonts w:cs="Times New Roman"/>
                <w:color w:val="000000"/>
                <w:sz w:val="20"/>
                <w:szCs w:val="20"/>
              </w:rPr>
              <w:t>Емкость баков-аккумуляторов</w:t>
            </w:r>
          </w:p>
        </w:tc>
        <w:tc>
          <w:tcPr>
            <w:tcW w:w="1718" w:type="dxa"/>
            <w:noWrap/>
            <w:vAlign w:val="center"/>
            <w:hideMark/>
          </w:tcPr>
          <w:p w14:paraId="79623A70" w14:textId="7777777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м³</w:t>
            </w:r>
          </w:p>
        </w:tc>
        <w:tc>
          <w:tcPr>
            <w:tcW w:w="964" w:type="dxa"/>
            <w:noWrap/>
            <w:vAlign w:val="center"/>
            <w:hideMark/>
          </w:tcPr>
          <w:p w14:paraId="4868C9BB" w14:textId="135EC49B"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2000</w:t>
            </w:r>
          </w:p>
        </w:tc>
        <w:tc>
          <w:tcPr>
            <w:tcW w:w="1044" w:type="dxa"/>
            <w:noWrap/>
            <w:vAlign w:val="center"/>
            <w:hideMark/>
          </w:tcPr>
          <w:p w14:paraId="770FEC43" w14:textId="37F745DC"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2000</w:t>
            </w:r>
          </w:p>
        </w:tc>
        <w:tc>
          <w:tcPr>
            <w:tcW w:w="1062" w:type="dxa"/>
            <w:noWrap/>
            <w:vAlign w:val="center"/>
            <w:hideMark/>
          </w:tcPr>
          <w:p w14:paraId="38E7C4AB" w14:textId="415B6AFA"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2000</w:t>
            </w:r>
          </w:p>
        </w:tc>
        <w:tc>
          <w:tcPr>
            <w:tcW w:w="1072" w:type="dxa"/>
            <w:noWrap/>
            <w:vAlign w:val="center"/>
            <w:hideMark/>
          </w:tcPr>
          <w:p w14:paraId="2E70B78D" w14:textId="5A665745"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2000</w:t>
            </w:r>
          </w:p>
        </w:tc>
        <w:tc>
          <w:tcPr>
            <w:tcW w:w="1070" w:type="dxa"/>
            <w:noWrap/>
            <w:vAlign w:val="center"/>
            <w:hideMark/>
          </w:tcPr>
          <w:p w14:paraId="353E777C" w14:textId="569EC5F3"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2000</w:t>
            </w:r>
          </w:p>
        </w:tc>
        <w:tc>
          <w:tcPr>
            <w:tcW w:w="964" w:type="dxa"/>
            <w:noWrap/>
            <w:vAlign w:val="center"/>
            <w:hideMark/>
          </w:tcPr>
          <w:p w14:paraId="387AB307" w14:textId="0430CEA8"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2000</w:t>
            </w:r>
          </w:p>
        </w:tc>
        <w:tc>
          <w:tcPr>
            <w:tcW w:w="964" w:type="dxa"/>
            <w:noWrap/>
            <w:vAlign w:val="center"/>
            <w:hideMark/>
          </w:tcPr>
          <w:p w14:paraId="57B9927C" w14:textId="7777777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2000</w:t>
            </w:r>
          </w:p>
        </w:tc>
        <w:tc>
          <w:tcPr>
            <w:tcW w:w="1324" w:type="dxa"/>
            <w:noWrap/>
            <w:vAlign w:val="center"/>
            <w:hideMark/>
          </w:tcPr>
          <w:p w14:paraId="05358D0C" w14:textId="7777777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2000</w:t>
            </w:r>
          </w:p>
        </w:tc>
      </w:tr>
      <w:tr w:rsidR="001F4564" w:rsidRPr="00B36A26" w14:paraId="1A5E7131" w14:textId="77777777" w:rsidTr="008607AE">
        <w:trPr>
          <w:trHeight w:val="525"/>
          <w:jc w:val="center"/>
        </w:trPr>
        <w:tc>
          <w:tcPr>
            <w:tcW w:w="4917" w:type="dxa"/>
            <w:noWrap/>
            <w:vAlign w:val="center"/>
            <w:hideMark/>
          </w:tcPr>
          <w:p w14:paraId="676A52B1" w14:textId="77777777" w:rsidR="002502AE" w:rsidRPr="00B36A26" w:rsidRDefault="002502AE" w:rsidP="002502AE">
            <w:pPr>
              <w:spacing w:after="0"/>
              <w:ind w:firstLine="0"/>
              <w:rPr>
                <w:rFonts w:cs="Times New Roman"/>
                <w:color w:val="000000"/>
                <w:sz w:val="20"/>
                <w:szCs w:val="20"/>
              </w:rPr>
            </w:pPr>
            <w:r w:rsidRPr="00B36A26">
              <w:rPr>
                <w:rFonts w:cs="Times New Roman"/>
                <w:color w:val="000000"/>
                <w:sz w:val="20"/>
                <w:szCs w:val="20"/>
              </w:rPr>
              <w:t xml:space="preserve">Требуемая вместимость баков запаса химически обработанной и </w:t>
            </w:r>
            <w:proofErr w:type="spellStart"/>
            <w:r w:rsidRPr="00B36A26">
              <w:rPr>
                <w:rFonts w:cs="Times New Roman"/>
                <w:color w:val="000000"/>
                <w:sz w:val="20"/>
                <w:szCs w:val="20"/>
              </w:rPr>
              <w:t>деаэрированной</w:t>
            </w:r>
            <w:proofErr w:type="spellEnd"/>
            <w:r w:rsidRPr="00B36A26">
              <w:rPr>
                <w:rFonts w:cs="Times New Roman"/>
                <w:color w:val="000000"/>
                <w:sz w:val="20"/>
                <w:szCs w:val="20"/>
              </w:rPr>
              <w:t xml:space="preserve"> воды (для теплоисточников мощностью 100 МВт)</w:t>
            </w:r>
          </w:p>
        </w:tc>
        <w:tc>
          <w:tcPr>
            <w:tcW w:w="1718" w:type="dxa"/>
            <w:noWrap/>
            <w:vAlign w:val="center"/>
            <w:hideMark/>
          </w:tcPr>
          <w:p w14:paraId="74F336BA" w14:textId="7777777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м³</w:t>
            </w:r>
          </w:p>
        </w:tc>
        <w:tc>
          <w:tcPr>
            <w:tcW w:w="964" w:type="dxa"/>
            <w:noWrap/>
            <w:vAlign w:val="center"/>
            <w:hideMark/>
          </w:tcPr>
          <w:p w14:paraId="31876306" w14:textId="1B736BF0"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133,4</w:t>
            </w:r>
          </w:p>
        </w:tc>
        <w:tc>
          <w:tcPr>
            <w:tcW w:w="1044" w:type="dxa"/>
            <w:noWrap/>
            <w:vAlign w:val="center"/>
            <w:hideMark/>
          </w:tcPr>
          <w:p w14:paraId="31EEB4EC" w14:textId="4CCDDA84"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134,5</w:t>
            </w:r>
          </w:p>
        </w:tc>
        <w:tc>
          <w:tcPr>
            <w:tcW w:w="1062" w:type="dxa"/>
            <w:noWrap/>
            <w:vAlign w:val="center"/>
            <w:hideMark/>
          </w:tcPr>
          <w:p w14:paraId="2D9F901C" w14:textId="3D9A4C1B"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137,8</w:t>
            </w:r>
          </w:p>
        </w:tc>
        <w:tc>
          <w:tcPr>
            <w:tcW w:w="1072" w:type="dxa"/>
            <w:noWrap/>
            <w:vAlign w:val="center"/>
            <w:hideMark/>
          </w:tcPr>
          <w:p w14:paraId="5D685BDC" w14:textId="6D57DCAF"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137,8</w:t>
            </w:r>
          </w:p>
        </w:tc>
        <w:tc>
          <w:tcPr>
            <w:tcW w:w="1070" w:type="dxa"/>
            <w:noWrap/>
            <w:vAlign w:val="center"/>
            <w:hideMark/>
          </w:tcPr>
          <w:p w14:paraId="0798F106" w14:textId="22B03E6D"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137,8</w:t>
            </w:r>
          </w:p>
        </w:tc>
        <w:tc>
          <w:tcPr>
            <w:tcW w:w="964" w:type="dxa"/>
            <w:noWrap/>
            <w:vAlign w:val="center"/>
            <w:hideMark/>
          </w:tcPr>
          <w:p w14:paraId="11632E73" w14:textId="633A997E"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137,8</w:t>
            </w:r>
          </w:p>
        </w:tc>
        <w:tc>
          <w:tcPr>
            <w:tcW w:w="964" w:type="dxa"/>
            <w:noWrap/>
            <w:vAlign w:val="center"/>
            <w:hideMark/>
          </w:tcPr>
          <w:p w14:paraId="1E454CCF" w14:textId="7777777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137,8</w:t>
            </w:r>
          </w:p>
        </w:tc>
        <w:tc>
          <w:tcPr>
            <w:tcW w:w="1324" w:type="dxa"/>
            <w:noWrap/>
            <w:vAlign w:val="center"/>
            <w:hideMark/>
          </w:tcPr>
          <w:p w14:paraId="63A05EB7" w14:textId="7777777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137,8</w:t>
            </w:r>
          </w:p>
        </w:tc>
      </w:tr>
      <w:tr w:rsidR="001F4564" w:rsidRPr="00B36A26" w14:paraId="4A56A686" w14:textId="77777777" w:rsidTr="008607AE">
        <w:trPr>
          <w:trHeight w:val="212"/>
          <w:jc w:val="center"/>
        </w:trPr>
        <w:tc>
          <w:tcPr>
            <w:tcW w:w="4917" w:type="dxa"/>
            <w:noWrap/>
            <w:vAlign w:val="center"/>
            <w:hideMark/>
          </w:tcPr>
          <w:p w14:paraId="34292F0E" w14:textId="77777777" w:rsidR="002502AE" w:rsidRPr="00B36A26" w:rsidRDefault="002502AE" w:rsidP="002502AE">
            <w:pPr>
              <w:spacing w:after="0"/>
              <w:ind w:firstLine="0"/>
              <w:rPr>
                <w:rFonts w:cs="Times New Roman"/>
                <w:color w:val="000000"/>
                <w:sz w:val="20"/>
                <w:szCs w:val="20"/>
              </w:rPr>
            </w:pPr>
            <w:r w:rsidRPr="00B36A26">
              <w:rPr>
                <w:rFonts w:cs="Times New Roman"/>
                <w:color w:val="000000"/>
                <w:sz w:val="20"/>
                <w:szCs w:val="20"/>
              </w:rPr>
              <w:t>Резерв (+) / дефицит (-) баков аккумуляторов</w:t>
            </w:r>
          </w:p>
        </w:tc>
        <w:tc>
          <w:tcPr>
            <w:tcW w:w="1718" w:type="dxa"/>
            <w:noWrap/>
            <w:vAlign w:val="center"/>
            <w:hideMark/>
          </w:tcPr>
          <w:p w14:paraId="2AFF0627" w14:textId="7777777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м³</w:t>
            </w:r>
          </w:p>
        </w:tc>
        <w:tc>
          <w:tcPr>
            <w:tcW w:w="964" w:type="dxa"/>
            <w:noWrap/>
            <w:vAlign w:val="center"/>
            <w:hideMark/>
          </w:tcPr>
          <w:p w14:paraId="149BC662" w14:textId="7E7E478A"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1866,6</w:t>
            </w:r>
          </w:p>
        </w:tc>
        <w:tc>
          <w:tcPr>
            <w:tcW w:w="1044" w:type="dxa"/>
            <w:noWrap/>
            <w:vAlign w:val="center"/>
            <w:hideMark/>
          </w:tcPr>
          <w:p w14:paraId="37166AA1" w14:textId="7ADA48A3"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1865,5</w:t>
            </w:r>
          </w:p>
        </w:tc>
        <w:tc>
          <w:tcPr>
            <w:tcW w:w="1062" w:type="dxa"/>
            <w:noWrap/>
            <w:vAlign w:val="center"/>
            <w:hideMark/>
          </w:tcPr>
          <w:p w14:paraId="720571D6" w14:textId="5B681071"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1862,2</w:t>
            </w:r>
          </w:p>
        </w:tc>
        <w:tc>
          <w:tcPr>
            <w:tcW w:w="1072" w:type="dxa"/>
            <w:noWrap/>
            <w:vAlign w:val="center"/>
            <w:hideMark/>
          </w:tcPr>
          <w:p w14:paraId="55ED064B" w14:textId="693DD41C"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1862,2</w:t>
            </w:r>
          </w:p>
        </w:tc>
        <w:tc>
          <w:tcPr>
            <w:tcW w:w="1070" w:type="dxa"/>
            <w:noWrap/>
            <w:vAlign w:val="center"/>
            <w:hideMark/>
          </w:tcPr>
          <w:p w14:paraId="0117464A" w14:textId="6EEA48A9"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1862,2</w:t>
            </w:r>
          </w:p>
        </w:tc>
        <w:tc>
          <w:tcPr>
            <w:tcW w:w="964" w:type="dxa"/>
            <w:noWrap/>
            <w:vAlign w:val="center"/>
            <w:hideMark/>
          </w:tcPr>
          <w:p w14:paraId="74F02C98" w14:textId="69CAB8F3"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1862,2</w:t>
            </w:r>
          </w:p>
        </w:tc>
        <w:tc>
          <w:tcPr>
            <w:tcW w:w="964" w:type="dxa"/>
            <w:noWrap/>
            <w:vAlign w:val="center"/>
            <w:hideMark/>
          </w:tcPr>
          <w:p w14:paraId="4C29394B" w14:textId="7777777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1862,2</w:t>
            </w:r>
          </w:p>
        </w:tc>
        <w:tc>
          <w:tcPr>
            <w:tcW w:w="1324" w:type="dxa"/>
            <w:noWrap/>
            <w:vAlign w:val="center"/>
            <w:hideMark/>
          </w:tcPr>
          <w:p w14:paraId="6487D72C" w14:textId="7777777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1862,2</w:t>
            </w:r>
          </w:p>
        </w:tc>
      </w:tr>
      <w:tr w:rsidR="0058666D" w:rsidRPr="00B36A26" w14:paraId="2FF2D5E8" w14:textId="77777777" w:rsidTr="008607AE">
        <w:trPr>
          <w:trHeight w:val="212"/>
          <w:jc w:val="center"/>
        </w:trPr>
        <w:tc>
          <w:tcPr>
            <w:tcW w:w="4917" w:type="dxa"/>
            <w:noWrap/>
            <w:vAlign w:val="center"/>
            <w:hideMark/>
          </w:tcPr>
          <w:p w14:paraId="793F3FF6" w14:textId="77777777" w:rsidR="0058666D" w:rsidRPr="0058666D" w:rsidRDefault="0058666D" w:rsidP="0058666D">
            <w:pPr>
              <w:spacing w:after="0"/>
              <w:ind w:firstLine="0"/>
              <w:rPr>
                <w:rFonts w:cs="Times New Roman"/>
                <w:color w:val="000000"/>
                <w:sz w:val="20"/>
                <w:szCs w:val="20"/>
              </w:rPr>
            </w:pPr>
            <w:r w:rsidRPr="0058666D">
              <w:rPr>
                <w:rFonts w:cs="Times New Roman"/>
                <w:color w:val="000000"/>
                <w:sz w:val="20"/>
                <w:szCs w:val="20"/>
              </w:rPr>
              <w:t>Расход исходной воды</w:t>
            </w:r>
          </w:p>
        </w:tc>
        <w:tc>
          <w:tcPr>
            <w:tcW w:w="1718" w:type="dxa"/>
            <w:noWrap/>
            <w:vAlign w:val="center"/>
            <w:hideMark/>
          </w:tcPr>
          <w:p w14:paraId="0A85C60B" w14:textId="77777777" w:rsidR="0058666D" w:rsidRPr="0058666D" w:rsidRDefault="0058666D" w:rsidP="0058666D">
            <w:pPr>
              <w:spacing w:after="0"/>
              <w:ind w:firstLine="0"/>
              <w:jc w:val="center"/>
              <w:rPr>
                <w:rFonts w:cs="Times New Roman"/>
                <w:color w:val="000000"/>
                <w:sz w:val="20"/>
                <w:szCs w:val="20"/>
              </w:rPr>
            </w:pPr>
            <w:r w:rsidRPr="0058666D">
              <w:rPr>
                <w:rFonts w:cs="Times New Roman"/>
                <w:color w:val="000000"/>
                <w:sz w:val="20"/>
                <w:szCs w:val="20"/>
              </w:rPr>
              <w:t>м³/год</w:t>
            </w:r>
          </w:p>
        </w:tc>
        <w:tc>
          <w:tcPr>
            <w:tcW w:w="964" w:type="dxa"/>
            <w:noWrap/>
            <w:vAlign w:val="center"/>
            <w:hideMark/>
          </w:tcPr>
          <w:p w14:paraId="490B4945" w14:textId="520DEEA9" w:rsidR="0058666D" w:rsidRPr="0058666D" w:rsidRDefault="0058666D" w:rsidP="0058666D">
            <w:pPr>
              <w:spacing w:after="0"/>
              <w:ind w:firstLine="0"/>
              <w:jc w:val="center"/>
              <w:rPr>
                <w:rFonts w:cs="Times New Roman"/>
                <w:color w:val="000000"/>
                <w:sz w:val="20"/>
                <w:szCs w:val="20"/>
              </w:rPr>
            </w:pPr>
            <w:r w:rsidRPr="0058666D">
              <w:rPr>
                <w:rFonts w:cs="Times New Roman"/>
                <w:color w:val="000000"/>
                <w:sz w:val="20"/>
                <w:szCs w:val="20"/>
              </w:rPr>
              <w:t>543 774</w:t>
            </w:r>
          </w:p>
        </w:tc>
        <w:tc>
          <w:tcPr>
            <w:tcW w:w="1044" w:type="dxa"/>
            <w:noWrap/>
            <w:vAlign w:val="center"/>
            <w:hideMark/>
          </w:tcPr>
          <w:p w14:paraId="5106BB86" w14:textId="6970702A" w:rsidR="0058666D" w:rsidRPr="0058666D" w:rsidRDefault="0058666D" w:rsidP="0058666D">
            <w:pPr>
              <w:spacing w:after="0"/>
              <w:ind w:firstLine="0"/>
              <w:jc w:val="center"/>
              <w:rPr>
                <w:rFonts w:cs="Times New Roman"/>
                <w:color w:val="000000"/>
                <w:sz w:val="20"/>
                <w:szCs w:val="20"/>
              </w:rPr>
            </w:pPr>
            <w:r w:rsidRPr="0058666D">
              <w:rPr>
                <w:rFonts w:cs="Times New Roman"/>
                <w:color w:val="000000"/>
                <w:sz w:val="20"/>
                <w:szCs w:val="20"/>
              </w:rPr>
              <w:t>385 155</w:t>
            </w:r>
          </w:p>
        </w:tc>
        <w:tc>
          <w:tcPr>
            <w:tcW w:w="1062" w:type="dxa"/>
            <w:noWrap/>
            <w:vAlign w:val="center"/>
            <w:hideMark/>
          </w:tcPr>
          <w:p w14:paraId="0A54ED42" w14:textId="2A7FAC70" w:rsidR="0058666D" w:rsidRPr="0058666D" w:rsidRDefault="0058666D" w:rsidP="0058666D">
            <w:pPr>
              <w:spacing w:after="0"/>
              <w:ind w:firstLine="0"/>
              <w:jc w:val="center"/>
              <w:rPr>
                <w:rFonts w:cs="Times New Roman"/>
                <w:color w:val="000000"/>
                <w:sz w:val="20"/>
                <w:szCs w:val="20"/>
              </w:rPr>
            </w:pPr>
            <w:r w:rsidRPr="0058666D">
              <w:rPr>
                <w:rFonts w:cs="Times New Roman"/>
                <w:color w:val="000000"/>
                <w:sz w:val="20"/>
                <w:szCs w:val="20"/>
              </w:rPr>
              <w:t>517 031</w:t>
            </w:r>
          </w:p>
        </w:tc>
        <w:tc>
          <w:tcPr>
            <w:tcW w:w="1072" w:type="dxa"/>
            <w:noWrap/>
            <w:vAlign w:val="center"/>
            <w:hideMark/>
          </w:tcPr>
          <w:p w14:paraId="771EADD4" w14:textId="5AA27047" w:rsidR="0058666D" w:rsidRPr="0058666D" w:rsidRDefault="0058666D" w:rsidP="0058666D">
            <w:pPr>
              <w:spacing w:after="0"/>
              <w:ind w:firstLine="0"/>
              <w:jc w:val="center"/>
              <w:rPr>
                <w:rFonts w:cs="Times New Roman"/>
                <w:color w:val="000000"/>
                <w:sz w:val="20"/>
                <w:szCs w:val="20"/>
              </w:rPr>
            </w:pPr>
            <w:r w:rsidRPr="0058666D">
              <w:rPr>
                <w:rFonts w:cs="Times New Roman"/>
                <w:color w:val="000000"/>
                <w:sz w:val="20"/>
                <w:szCs w:val="20"/>
              </w:rPr>
              <w:t>442 914</w:t>
            </w:r>
          </w:p>
        </w:tc>
        <w:tc>
          <w:tcPr>
            <w:tcW w:w="1070" w:type="dxa"/>
            <w:noWrap/>
            <w:vAlign w:val="center"/>
          </w:tcPr>
          <w:p w14:paraId="6EFF8856" w14:textId="1789399A" w:rsidR="0058666D" w:rsidRPr="0058666D" w:rsidRDefault="0058666D" w:rsidP="0058666D">
            <w:pPr>
              <w:spacing w:after="0"/>
              <w:ind w:firstLine="0"/>
              <w:jc w:val="center"/>
              <w:rPr>
                <w:rFonts w:cs="Times New Roman"/>
                <w:color w:val="000000"/>
                <w:sz w:val="20"/>
                <w:szCs w:val="20"/>
              </w:rPr>
            </w:pPr>
            <w:r w:rsidRPr="0058666D">
              <w:rPr>
                <w:rFonts w:cs="Times New Roman"/>
                <w:color w:val="000000"/>
                <w:sz w:val="20"/>
                <w:szCs w:val="20"/>
              </w:rPr>
              <w:t>529 274</w:t>
            </w:r>
          </w:p>
        </w:tc>
        <w:tc>
          <w:tcPr>
            <w:tcW w:w="964" w:type="dxa"/>
            <w:noWrap/>
            <w:vAlign w:val="center"/>
          </w:tcPr>
          <w:p w14:paraId="5C1E41DA" w14:textId="536B90BA" w:rsidR="0058666D" w:rsidRPr="00B36A26" w:rsidRDefault="0058666D" w:rsidP="0058666D">
            <w:pPr>
              <w:spacing w:after="0"/>
              <w:ind w:firstLine="0"/>
              <w:jc w:val="center"/>
              <w:rPr>
                <w:rFonts w:cs="Times New Roman"/>
                <w:color w:val="000000"/>
                <w:sz w:val="20"/>
                <w:szCs w:val="20"/>
              </w:rPr>
            </w:pPr>
            <w:r>
              <w:rPr>
                <w:rFonts w:cs="Times New Roman"/>
                <w:color w:val="000000"/>
                <w:sz w:val="20"/>
                <w:szCs w:val="20"/>
              </w:rPr>
              <w:t>457 402</w:t>
            </w:r>
          </w:p>
        </w:tc>
        <w:tc>
          <w:tcPr>
            <w:tcW w:w="964" w:type="dxa"/>
            <w:noWrap/>
            <w:vAlign w:val="center"/>
          </w:tcPr>
          <w:p w14:paraId="71CAE8E3" w14:textId="15A8A690" w:rsidR="0058666D" w:rsidRPr="00B36A26" w:rsidRDefault="0058666D" w:rsidP="0058666D">
            <w:pPr>
              <w:spacing w:after="0"/>
              <w:ind w:firstLine="0"/>
              <w:jc w:val="center"/>
              <w:rPr>
                <w:rFonts w:cs="Times New Roman"/>
                <w:color w:val="000000"/>
                <w:sz w:val="20"/>
                <w:szCs w:val="20"/>
              </w:rPr>
            </w:pPr>
            <w:r>
              <w:rPr>
                <w:rFonts w:cs="Times New Roman"/>
                <w:color w:val="000000"/>
                <w:sz w:val="20"/>
                <w:szCs w:val="20"/>
              </w:rPr>
              <w:t>494 304</w:t>
            </w:r>
          </w:p>
        </w:tc>
        <w:tc>
          <w:tcPr>
            <w:tcW w:w="1324" w:type="dxa"/>
            <w:noWrap/>
            <w:vAlign w:val="center"/>
          </w:tcPr>
          <w:p w14:paraId="10553584" w14:textId="1AE837DC" w:rsidR="0058666D" w:rsidRPr="00B36A26" w:rsidRDefault="0058666D" w:rsidP="0058666D">
            <w:pPr>
              <w:spacing w:after="0"/>
              <w:ind w:firstLine="0"/>
              <w:jc w:val="center"/>
              <w:rPr>
                <w:rFonts w:cs="Times New Roman"/>
                <w:color w:val="000000"/>
                <w:sz w:val="20"/>
                <w:szCs w:val="20"/>
              </w:rPr>
            </w:pPr>
            <w:r>
              <w:rPr>
                <w:rFonts w:cs="Times New Roman"/>
                <w:color w:val="000000"/>
                <w:sz w:val="20"/>
                <w:szCs w:val="20"/>
              </w:rPr>
              <w:t>544 938</w:t>
            </w:r>
          </w:p>
        </w:tc>
      </w:tr>
      <w:tr w:rsidR="001F4564" w:rsidRPr="00B36A26" w14:paraId="04650689" w14:textId="77777777" w:rsidTr="008607AE">
        <w:trPr>
          <w:trHeight w:val="212"/>
          <w:jc w:val="center"/>
        </w:trPr>
        <w:tc>
          <w:tcPr>
            <w:tcW w:w="4917" w:type="dxa"/>
            <w:noWrap/>
            <w:vAlign w:val="center"/>
            <w:hideMark/>
          </w:tcPr>
          <w:p w14:paraId="1204EDAA" w14:textId="77777777" w:rsidR="002502AE" w:rsidRPr="00B36A26" w:rsidRDefault="002502AE" w:rsidP="002502AE">
            <w:pPr>
              <w:spacing w:after="0"/>
              <w:ind w:firstLine="0"/>
              <w:rPr>
                <w:rFonts w:cs="Times New Roman"/>
                <w:color w:val="000000"/>
                <w:sz w:val="20"/>
                <w:szCs w:val="20"/>
              </w:rPr>
            </w:pPr>
            <w:r w:rsidRPr="00B36A26">
              <w:rPr>
                <w:rFonts w:cs="Times New Roman"/>
                <w:color w:val="000000"/>
                <w:sz w:val="20"/>
                <w:szCs w:val="20"/>
              </w:rPr>
              <w:t>Потери воды в процессе очистки</w:t>
            </w:r>
          </w:p>
        </w:tc>
        <w:tc>
          <w:tcPr>
            <w:tcW w:w="1718" w:type="dxa"/>
            <w:noWrap/>
            <w:vAlign w:val="center"/>
            <w:hideMark/>
          </w:tcPr>
          <w:p w14:paraId="621E5811" w14:textId="7777777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м³/год</w:t>
            </w:r>
          </w:p>
        </w:tc>
        <w:tc>
          <w:tcPr>
            <w:tcW w:w="964" w:type="dxa"/>
            <w:noWrap/>
            <w:vAlign w:val="center"/>
            <w:hideMark/>
          </w:tcPr>
          <w:p w14:paraId="41255EB0" w14:textId="3C39C298"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36 063</w:t>
            </w:r>
          </w:p>
        </w:tc>
        <w:tc>
          <w:tcPr>
            <w:tcW w:w="1044" w:type="dxa"/>
            <w:noWrap/>
            <w:vAlign w:val="center"/>
            <w:hideMark/>
          </w:tcPr>
          <w:p w14:paraId="51AE6FF6" w14:textId="6C1B0463"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25 068</w:t>
            </w:r>
          </w:p>
        </w:tc>
        <w:tc>
          <w:tcPr>
            <w:tcW w:w="1062" w:type="dxa"/>
            <w:noWrap/>
            <w:vAlign w:val="center"/>
            <w:hideMark/>
          </w:tcPr>
          <w:p w14:paraId="2C0A0B08" w14:textId="626F2433"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28 876</w:t>
            </w:r>
          </w:p>
        </w:tc>
        <w:tc>
          <w:tcPr>
            <w:tcW w:w="1072" w:type="dxa"/>
            <w:noWrap/>
            <w:vAlign w:val="center"/>
          </w:tcPr>
          <w:p w14:paraId="18560382" w14:textId="4CEA8E76" w:rsidR="002502AE" w:rsidRPr="00B36A26" w:rsidRDefault="004A25A7" w:rsidP="002502AE">
            <w:pPr>
              <w:spacing w:after="0"/>
              <w:ind w:firstLine="0"/>
              <w:jc w:val="center"/>
              <w:rPr>
                <w:rFonts w:cs="Times New Roman"/>
                <w:color w:val="000000"/>
                <w:sz w:val="20"/>
                <w:szCs w:val="20"/>
              </w:rPr>
            </w:pPr>
            <w:r>
              <w:rPr>
                <w:rFonts w:cs="Times New Roman"/>
                <w:color w:val="000000"/>
                <w:sz w:val="20"/>
                <w:szCs w:val="20"/>
              </w:rPr>
              <w:t>16 207</w:t>
            </w:r>
          </w:p>
        </w:tc>
        <w:tc>
          <w:tcPr>
            <w:tcW w:w="1070" w:type="dxa"/>
            <w:noWrap/>
            <w:vAlign w:val="center"/>
          </w:tcPr>
          <w:p w14:paraId="36D13E49" w14:textId="55B86E8C" w:rsidR="002502AE" w:rsidRPr="00B36A26" w:rsidRDefault="004A25A7" w:rsidP="002502AE">
            <w:pPr>
              <w:spacing w:after="0"/>
              <w:ind w:firstLine="0"/>
              <w:jc w:val="center"/>
              <w:rPr>
                <w:rFonts w:cs="Times New Roman"/>
                <w:color w:val="000000"/>
                <w:sz w:val="20"/>
                <w:szCs w:val="20"/>
              </w:rPr>
            </w:pPr>
            <w:r>
              <w:rPr>
                <w:rFonts w:cs="Times New Roman"/>
                <w:color w:val="000000"/>
                <w:sz w:val="20"/>
                <w:szCs w:val="20"/>
              </w:rPr>
              <w:t>20 178</w:t>
            </w:r>
          </w:p>
        </w:tc>
        <w:tc>
          <w:tcPr>
            <w:tcW w:w="964" w:type="dxa"/>
            <w:noWrap/>
            <w:vAlign w:val="center"/>
          </w:tcPr>
          <w:p w14:paraId="144F48DE" w14:textId="649396C3" w:rsidR="002502AE" w:rsidRPr="00B36A26" w:rsidRDefault="004A25A7" w:rsidP="002502AE">
            <w:pPr>
              <w:spacing w:after="0"/>
              <w:ind w:firstLine="0"/>
              <w:jc w:val="center"/>
              <w:rPr>
                <w:rFonts w:cs="Times New Roman"/>
                <w:color w:val="000000"/>
                <w:sz w:val="20"/>
                <w:szCs w:val="20"/>
              </w:rPr>
            </w:pPr>
            <w:r>
              <w:rPr>
                <w:rFonts w:cs="Times New Roman"/>
                <w:color w:val="000000"/>
                <w:sz w:val="20"/>
                <w:szCs w:val="20"/>
              </w:rPr>
              <w:t>30 402</w:t>
            </w:r>
          </w:p>
        </w:tc>
        <w:tc>
          <w:tcPr>
            <w:tcW w:w="964" w:type="dxa"/>
            <w:noWrap/>
            <w:vAlign w:val="center"/>
          </w:tcPr>
          <w:p w14:paraId="1C62C79C" w14:textId="7CE866EF" w:rsidR="002502AE" w:rsidRPr="00B36A26" w:rsidRDefault="004A25A7" w:rsidP="002502AE">
            <w:pPr>
              <w:spacing w:after="0"/>
              <w:ind w:firstLine="0"/>
              <w:jc w:val="center"/>
              <w:rPr>
                <w:rFonts w:cs="Times New Roman"/>
                <w:color w:val="000000"/>
                <w:sz w:val="20"/>
                <w:szCs w:val="20"/>
              </w:rPr>
            </w:pPr>
            <w:r>
              <w:rPr>
                <w:rFonts w:cs="Times New Roman"/>
                <w:color w:val="000000"/>
                <w:sz w:val="20"/>
                <w:szCs w:val="20"/>
              </w:rPr>
              <w:t>30 604</w:t>
            </w:r>
          </w:p>
        </w:tc>
        <w:tc>
          <w:tcPr>
            <w:tcW w:w="1324" w:type="dxa"/>
            <w:noWrap/>
            <w:vAlign w:val="center"/>
          </w:tcPr>
          <w:p w14:paraId="149071A8" w14:textId="3E3E6FDE" w:rsidR="002502AE" w:rsidRPr="00B36A26" w:rsidRDefault="004A25A7" w:rsidP="002502AE">
            <w:pPr>
              <w:spacing w:after="0"/>
              <w:ind w:firstLine="0"/>
              <w:jc w:val="center"/>
              <w:rPr>
                <w:rFonts w:cs="Times New Roman"/>
                <w:color w:val="000000"/>
                <w:sz w:val="20"/>
                <w:szCs w:val="20"/>
              </w:rPr>
            </w:pPr>
            <w:r>
              <w:rPr>
                <w:rFonts w:cs="Times New Roman"/>
                <w:color w:val="000000"/>
                <w:sz w:val="20"/>
                <w:szCs w:val="20"/>
              </w:rPr>
              <w:t>44 994</w:t>
            </w:r>
          </w:p>
        </w:tc>
      </w:tr>
      <w:tr w:rsidR="001F4564" w:rsidRPr="00B36A26" w14:paraId="67F9AB72" w14:textId="77777777" w:rsidTr="008607AE">
        <w:trPr>
          <w:trHeight w:val="212"/>
          <w:jc w:val="center"/>
        </w:trPr>
        <w:tc>
          <w:tcPr>
            <w:tcW w:w="4917" w:type="dxa"/>
            <w:noWrap/>
            <w:vAlign w:val="center"/>
            <w:hideMark/>
          </w:tcPr>
          <w:p w14:paraId="32B87AB4" w14:textId="77777777" w:rsidR="002502AE" w:rsidRPr="00B36A26" w:rsidRDefault="002502AE" w:rsidP="002502AE">
            <w:pPr>
              <w:spacing w:after="0"/>
              <w:ind w:firstLine="0"/>
              <w:rPr>
                <w:rFonts w:cs="Times New Roman"/>
                <w:color w:val="000000"/>
                <w:sz w:val="20"/>
                <w:szCs w:val="20"/>
              </w:rPr>
            </w:pPr>
            <w:r w:rsidRPr="00B36A26">
              <w:rPr>
                <w:rFonts w:cs="Times New Roman"/>
                <w:color w:val="000000"/>
                <w:sz w:val="20"/>
                <w:szCs w:val="20"/>
              </w:rPr>
              <w:t>То же в % к исходной воде</w:t>
            </w:r>
          </w:p>
        </w:tc>
        <w:tc>
          <w:tcPr>
            <w:tcW w:w="1718" w:type="dxa"/>
            <w:noWrap/>
            <w:vAlign w:val="center"/>
            <w:hideMark/>
          </w:tcPr>
          <w:p w14:paraId="6A48296C" w14:textId="7777777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w:t>
            </w:r>
          </w:p>
        </w:tc>
        <w:tc>
          <w:tcPr>
            <w:tcW w:w="964" w:type="dxa"/>
            <w:noWrap/>
            <w:vAlign w:val="center"/>
            <w:hideMark/>
          </w:tcPr>
          <w:p w14:paraId="6D6A12DC" w14:textId="3AA52E0D"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7%</w:t>
            </w:r>
          </w:p>
        </w:tc>
        <w:tc>
          <w:tcPr>
            <w:tcW w:w="1044" w:type="dxa"/>
            <w:noWrap/>
            <w:vAlign w:val="center"/>
            <w:hideMark/>
          </w:tcPr>
          <w:p w14:paraId="19628114" w14:textId="6F8361BC"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7%</w:t>
            </w:r>
          </w:p>
        </w:tc>
        <w:tc>
          <w:tcPr>
            <w:tcW w:w="1062" w:type="dxa"/>
            <w:noWrap/>
            <w:vAlign w:val="center"/>
            <w:hideMark/>
          </w:tcPr>
          <w:p w14:paraId="72FE992E" w14:textId="01896371"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6%</w:t>
            </w:r>
          </w:p>
        </w:tc>
        <w:tc>
          <w:tcPr>
            <w:tcW w:w="1072" w:type="dxa"/>
            <w:noWrap/>
            <w:vAlign w:val="center"/>
            <w:hideMark/>
          </w:tcPr>
          <w:p w14:paraId="2C476D67" w14:textId="17C8E290" w:rsidR="002502AE" w:rsidRPr="00B36A26" w:rsidRDefault="004A25A7" w:rsidP="002502AE">
            <w:pPr>
              <w:spacing w:after="0"/>
              <w:ind w:firstLine="0"/>
              <w:jc w:val="center"/>
              <w:rPr>
                <w:rFonts w:cs="Times New Roman"/>
                <w:color w:val="000000"/>
                <w:sz w:val="20"/>
                <w:szCs w:val="20"/>
              </w:rPr>
            </w:pPr>
            <w:r>
              <w:rPr>
                <w:rFonts w:cs="Times New Roman"/>
                <w:color w:val="000000"/>
                <w:sz w:val="20"/>
                <w:szCs w:val="20"/>
              </w:rPr>
              <w:t>4</w:t>
            </w:r>
            <w:r w:rsidR="002502AE" w:rsidRPr="00B36A26">
              <w:rPr>
                <w:rFonts w:cs="Times New Roman"/>
                <w:color w:val="000000"/>
                <w:sz w:val="20"/>
                <w:szCs w:val="20"/>
              </w:rPr>
              <w:t>%</w:t>
            </w:r>
          </w:p>
        </w:tc>
        <w:tc>
          <w:tcPr>
            <w:tcW w:w="1070" w:type="dxa"/>
            <w:noWrap/>
            <w:vAlign w:val="center"/>
            <w:hideMark/>
          </w:tcPr>
          <w:p w14:paraId="4B3CCD47" w14:textId="2A42EB73" w:rsidR="002502AE" w:rsidRPr="00B36A26" w:rsidRDefault="004A25A7" w:rsidP="002502AE">
            <w:pPr>
              <w:spacing w:after="0"/>
              <w:ind w:firstLine="0"/>
              <w:jc w:val="center"/>
              <w:rPr>
                <w:rFonts w:cs="Times New Roman"/>
                <w:color w:val="000000"/>
                <w:sz w:val="20"/>
                <w:szCs w:val="20"/>
              </w:rPr>
            </w:pPr>
            <w:r>
              <w:rPr>
                <w:rFonts w:cs="Times New Roman"/>
                <w:color w:val="000000"/>
                <w:sz w:val="20"/>
                <w:szCs w:val="20"/>
              </w:rPr>
              <w:t>4</w:t>
            </w:r>
            <w:r w:rsidR="002502AE" w:rsidRPr="00B36A26">
              <w:rPr>
                <w:rFonts w:cs="Times New Roman"/>
                <w:color w:val="000000"/>
                <w:sz w:val="20"/>
                <w:szCs w:val="20"/>
              </w:rPr>
              <w:t>%</w:t>
            </w:r>
          </w:p>
        </w:tc>
        <w:tc>
          <w:tcPr>
            <w:tcW w:w="964" w:type="dxa"/>
            <w:noWrap/>
            <w:vAlign w:val="center"/>
            <w:hideMark/>
          </w:tcPr>
          <w:p w14:paraId="769BF3DB" w14:textId="7E27A2E7" w:rsidR="002502AE" w:rsidRPr="00B36A26" w:rsidRDefault="004A25A7" w:rsidP="002502AE">
            <w:pPr>
              <w:spacing w:after="0"/>
              <w:ind w:firstLine="0"/>
              <w:jc w:val="center"/>
              <w:rPr>
                <w:rFonts w:cs="Times New Roman"/>
                <w:color w:val="000000"/>
                <w:sz w:val="20"/>
                <w:szCs w:val="20"/>
              </w:rPr>
            </w:pPr>
            <w:r>
              <w:rPr>
                <w:rFonts w:cs="Times New Roman"/>
                <w:color w:val="000000"/>
                <w:sz w:val="20"/>
                <w:szCs w:val="20"/>
              </w:rPr>
              <w:t>7</w:t>
            </w:r>
            <w:r w:rsidR="002502AE" w:rsidRPr="00B36A26">
              <w:rPr>
                <w:rFonts w:cs="Times New Roman"/>
                <w:color w:val="000000"/>
                <w:sz w:val="20"/>
                <w:szCs w:val="20"/>
              </w:rPr>
              <w:t>%</w:t>
            </w:r>
          </w:p>
        </w:tc>
        <w:tc>
          <w:tcPr>
            <w:tcW w:w="964" w:type="dxa"/>
            <w:noWrap/>
            <w:vAlign w:val="center"/>
            <w:hideMark/>
          </w:tcPr>
          <w:p w14:paraId="057EE5A6" w14:textId="7FC8E5A2" w:rsidR="002502AE" w:rsidRPr="00B36A26" w:rsidRDefault="004A25A7" w:rsidP="002502AE">
            <w:pPr>
              <w:spacing w:after="0"/>
              <w:ind w:firstLine="0"/>
              <w:jc w:val="center"/>
              <w:rPr>
                <w:rFonts w:cs="Times New Roman"/>
                <w:color w:val="000000"/>
                <w:sz w:val="20"/>
                <w:szCs w:val="20"/>
              </w:rPr>
            </w:pPr>
            <w:r>
              <w:rPr>
                <w:rFonts w:cs="Times New Roman"/>
                <w:color w:val="000000"/>
                <w:sz w:val="20"/>
                <w:szCs w:val="20"/>
              </w:rPr>
              <w:t>7</w:t>
            </w:r>
            <w:r w:rsidR="002502AE" w:rsidRPr="00B36A26">
              <w:rPr>
                <w:rFonts w:cs="Times New Roman"/>
                <w:color w:val="000000"/>
                <w:sz w:val="20"/>
                <w:szCs w:val="20"/>
              </w:rPr>
              <w:t>%</w:t>
            </w:r>
          </w:p>
        </w:tc>
        <w:tc>
          <w:tcPr>
            <w:tcW w:w="1324" w:type="dxa"/>
            <w:noWrap/>
            <w:vAlign w:val="center"/>
            <w:hideMark/>
          </w:tcPr>
          <w:p w14:paraId="703CCFB8" w14:textId="52F55437" w:rsidR="002502AE" w:rsidRPr="00B36A26" w:rsidRDefault="004A25A7" w:rsidP="002502AE">
            <w:pPr>
              <w:spacing w:after="0"/>
              <w:ind w:firstLine="0"/>
              <w:jc w:val="center"/>
              <w:rPr>
                <w:rFonts w:cs="Times New Roman"/>
                <w:color w:val="000000"/>
                <w:sz w:val="20"/>
                <w:szCs w:val="20"/>
              </w:rPr>
            </w:pPr>
            <w:r>
              <w:rPr>
                <w:rFonts w:cs="Times New Roman"/>
                <w:color w:val="000000"/>
                <w:sz w:val="20"/>
                <w:szCs w:val="20"/>
              </w:rPr>
              <w:t>9</w:t>
            </w:r>
            <w:r w:rsidR="002502AE" w:rsidRPr="00B36A26">
              <w:rPr>
                <w:rFonts w:cs="Times New Roman"/>
                <w:color w:val="000000"/>
                <w:sz w:val="20"/>
                <w:szCs w:val="20"/>
              </w:rPr>
              <w:t>%</w:t>
            </w:r>
          </w:p>
        </w:tc>
      </w:tr>
      <w:tr w:rsidR="001F4564" w:rsidRPr="00B36A26" w14:paraId="342E692E" w14:textId="77777777" w:rsidTr="008607AE">
        <w:trPr>
          <w:trHeight w:val="212"/>
          <w:jc w:val="center"/>
        </w:trPr>
        <w:tc>
          <w:tcPr>
            <w:tcW w:w="4917" w:type="dxa"/>
            <w:noWrap/>
            <w:vAlign w:val="center"/>
            <w:hideMark/>
          </w:tcPr>
          <w:p w14:paraId="703319F0" w14:textId="77777777" w:rsidR="002502AE" w:rsidRPr="00B36A26" w:rsidRDefault="002502AE" w:rsidP="002502AE">
            <w:pPr>
              <w:spacing w:after="0"/>
              <w:ind w:firstLine="0"/>
              <w:rPr>
                <w:rFonts w:cs="Times New Roman"/>
                <w:color w:val="000000"/>
                <w:sz w:val="20"/>
                <w:szCs w:val="20"/>
              </w:rPr>
            </w:pPr>
            <w:r w:rsidRPr="00B36A26">
              <w:rPr>
                <w:rFonts w:cs="Times New Roman"/>
                <w:color w:val="000000"/>
                <w:sz w:val="20"/>
                <w:szCs w:val="20"/>
              </w:rPr>
              <w:t>Объем приготовленной химически очищенной воды, всего:</w:t>
            </w:r>
          </w:p>
        </w:tc>
        <w:tc>
          <w:tcPr>
            <w:tcW w:w="1718" w:type="dxa"/>
            <w:noWrap/>
            <w:vAlign w:val="center"/>
            <w:hideMark/>
          </w:tcPr>
          <w:p w14:paraId="7377111C" w14:textId="7777777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м³/год</w:t>
            </w:r>
          </w:p>
        </w:tc>
        <w:tc>
          <w:tcPr>
            <w:tcW w:w="964" w:type="dxa"/>
            <w:noWrap/>
            <w:vAlign w:val="center"/>
            <w:hideMark/>
          </w:tcPr>
          <w:p w14:paraId="39D84201" w14:textId="2B7D9F16"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507 711</w:t>
            </w:r>
          </w:p>
        </w:tc>
        <w:tc>
          <w:tcPr>
            <w:tcW w:w="1044" w:type="dxa"/>
            <w:noWrap/>
            <w:vAlign w:val="center"/>
            <w:hideMark/>
          </w:tcPr>
          <w:p w14:paraId="3868EA51" w14:textId="5700ADEB"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360 087</w:t>
            </w:r>
          </w:p>
        </w:tc>
        <w:tc>
          <w:tcPr>
            <w:tcW w:w="1062" w:type="dxa"/>
            <w:noWrap/>
            <w:vAlign w:val="center"/>
            <w:hideMark/>
          </w:tcPr>
          <w:p w14:paraId="2BF209FB" w14:textId="7FF02FAF"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488 155</w:t>
            </w:r>
          </w:p>
        </w:tc>
        <w:tc>
          <w:tcPr>
            <w:tcW w:w="1072" w:type="dxa"/>
            <w:noWrap/>
            <w:vAlign w:val="center"/>
          </w:tcPr>
          <w:p w14:paraId="7F75B2E1" w14:textId="1961244B" w:rsidR="002502AE" w:rsidRPr="00B36A26" w:rsidRDefault="00C3265B" w:rsidP="002502AE">
            <w:pPr>
              <w:spacing w:after="0"/>
              <w:ind w:firstLine="0"/>
              <w:jc w:val="center"/>
              <w:rPr>
                <w:rFonts w:cs="Times New Roman"/>
                <w:color w:val="000000"/>
                <w:sz w:val="20"/>
                <w:szCs w:val="20"/>
              </w:rPr>
            </w:pPr>
            <w:r>
              <w:rPr>
                <w:rFonts w:cs="Times New Roman"/>
                <w:color w:val="000000"/>
                <w:sz w:val="20"/>
                <w:szCs w:val="20"/>
              </w:rPr>
              <w:t>426 707</w:t>
            </w:r>
          </w:p>
        </w:tc>
        <w:tc>
          <w:tcPr>
            <w:tcW w:w="1070" w:type="dxa"/>
            <w:noWrap/>
            <w:vAlign w:val="center"/>
          </w:tcPr>
          <w:p w14:paraId="615C53A1" w14:textId="252AF6C0" w:rsidR="002502AE" w:rsidRPr="00B36A26" w:rsidRDefault="00C3265B" w:rsidP="002502AE">
            <w:pPr>
              <w:spacing w:after="0"/>
              <w:ind w:firstLine="0"/>
              <w:jc w:val="center"/>
              <w:rPr>
                <w:rFonts w:cs="Times New Roman"/>
                <w:color w:val="000000"/>
                <w:sz w:val="20"/>
                <w:szCs w:val="20"/>
              </w:rPr>
            </w:pPr>
            <w:r>
              <w:rPr>
                <w:rFonts w:cs="Times New Roman"/>
                <w:color w:val="000000"/>
                <w:sz w:val="20"/>
                <w:szCs w:val="20"/>
              </w:rPr>
              <w:t>509 096</w:t>
            </w:r>
          </w:p>
        </w:tc>
        <w:tc>
          <w:tcPr>
            <w:tcW w:w="964" w:type="dxa"/>
            <w:noWrap/>
            <w:vAlign w:val="center"/>
          </w:tcPr>
          <w:p w14:paraId="2E0124ED" w14:textId="2D81CDB4" w:rsidR="002502AE" w:rsidRPr="00B36A26" w:rsidRDefault="00C3265B" w:rsidP="002502AE">
            <w:pPr>
              <w:spacing w:after="0"/>
              <w:ind w:firstLine="0"/>
              <w:jc w:val="center"/>
              <w:rPr>
                <w:rFonts w:cs="Times New Roman"/>
                <w:color w:val="000000"/>
                <w:sz w:val="20"/>
                <w:szCs w:val="20"/>
              </w:rPr>
            </w:pPr>
            <w:r>
              <w:rPr>
                <w:rFonts w:cs="Times New Roman"/>
                <w:color w:val="000000"/>
                <w:sz w:val="20"/>
                <w:szCs w:val="20"/>
              </w:rPr>
              <w:t>427 000</w:t>
            </w:r>
          </w:p>
        </w:tc>
        <w:tc>
          <w:tcPr>
            <w:tcW w:w="964" w:type="dxa"/>
            <w:noWrap/>
            <w:vAlign w:val="center"/>
          </w:tcPr>
          <w:p w14:paraId="456F550A" w14:textId="4622842C" w:rsidR="002502AE" w:rsidRPr="00B36A26" w:rsidRDefault="00C3265B" w:rsidP="002502AE">
            <w:pPr>
              <w:spacing w:after="0"/>
              <w:ind w:firstLine="0"/>
              <w:jc w:val="center"/>
              <w:rPr>
                <w:rFonts w:cs="Times New Roman"/>
                <w:color w:val="000000"/>
                <w:sz w:val="20"/>
                <w:szCs w:val="20"/>
              </w:rPr>
            </w:pPr>
            <w:r>
              <w:rPr>
                <w:rFonts w:cs="Times New Roman"/>
                <w:color w:val="000000"/>
                <w:sz w:val="20"/>
                <w:szCs w:val="20"/>
              </w:rPr>
              <w:t>463 700</w:t>
            </w:r>
          </w:p>
        </w:tc>
        <w:tc>
          <w:tcPr>
            <w:tcW w:w="1324" w:type="dxa"/>
            <w:noWrap/>
            <w:vAlign w:val="center"/>
          </w:tcPr>
          <w:p w14:paraId="5B1E4AF4" w14:textId="37806270" w:rsidR="002502AE" w:rsidRPr="00B36A26" w:rsidRDefault="00C3265B" w:rsidP="002502AE">
            <w:pPr>
              <w:spacing w:after="0"/>
              <w:ind w:firstLine="0"/>
              <w:jc w:val="center"/>
              <w:rPr>
                <w:rFonts w:cs="Times New Roman"/>
                <w:color w:val="000000"/>
                <w:sz w:val="20"/>
                <w:szCs w:val="20"/>
              </w:rPr>
            </w:pPr>
            <w:r>
              <w:rPr>
                <w:rFonts w:cs="Times New Roman"/>
                <w:color w:val="000000"/>
                <w:sz w:val="20"/>
                <w:szCs w:val="20"/>
              </w:rPr>
              <w:t>499 944</w:t>
            </w:r>
          </w:p>
        </w:tc>
      </w:tr>
      <w:tr w:rsidR="001F4564" w:rsidRPr="00B36A26" w14:paraId="4CDE5B54" w14:textId="77777777" w:rsidTr="008607AE">
        <w:trPr>
          <w:trHeight w:val="212"/>
          <w:jc w:val="center"/>
        </w:trPr>
        <w:tc>
          <w:tcPr>
            <w:tcW w:w="4917" w:type="dxa"/>
            <w:noWrap/>
            <w:vAlign w:val="center"/>
            <w:hideMark/>
          </w:tcPr>
          <w:p w14:paraId="7385CAD2" w14:textId="77777777" w:rsidR="002502AE" w:rsidRPr="00B36A26" w:rsidRDefault="002502AE" w:rsidP="002502AE">
            <w:pPr>
              <w:spacing w:after="0"/>
              <w:ind w:firstLine="0"/>
              <w:rPr>
                <w:rFonts w:cs="Times New Roman"/>
                <w:color w:val="000000"/>
                <w:sz w:val="20"/>
                <w:szCs w:val="20"/>
              </w:rPr>
            </w:pPr>
            <w:r w:rsidRPr="00B36A26">
              <w:rPr>
                <w:rFonts w:cs="Times New Roman"/>
                <w:color w:val="000000"/>
                <w:sz w:val="20"/>
                <w:szCs w:val="20"/>
              </w:rPr>
              <w:t>Расход воды на восполнение пароводяных потерь</w:t>
            </w:r>
          </w:p>
        </w:tc>
        <w:tc>
          <w:tcPr>
            <w:tcW w:w="1718" w:type="dxa"/>
            <w:noWrap/>
            <w:vAlign w:val="center"/>
            <w:hideMark/>
          </w:tcPr>
          <w:p w14:paraId="6EC2D492" w14:textId="7777777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м³/год</w:t>
            </w:r>
          </w:p>
        </w:tc>
        <w:tc>
          <w:tcPr>
            <w:tcW w:w="964" w:type="dxa"/>
            <w:noWrap/>
            <w:vAlign w:val="center"/>
          </w:tcPr>
          <w:p w14:paraId="4361CFAA" w14:textId="5B7424B7" w:rsidR="002502AE" w:rsidRPr="00B36A26" w:rsidRDefault="00D5226A" w:rsidP="002502AE">
            <w:pPr>
              <w:spacing w:after="0"/>
              <w:ind w:firstLine="0"/>
              <w:jc w:val="center"/>
              <w:rPr>
                <w:rFonts w:cs="Times New Roman"/>
                <w:color w:val="000000"/>
                <w:sz w:val="20"/>
                <w:szCs w:val="20"/>
              </w:rPr>
            </w:pPr>
            <w:r>
              <w:rPr>
                <w:rFonts w:cs="Times New Roman"/>
                <w:color w:val="000000"/>
                <w:sz w:val="20"/>
                <w:szCs w:val="20"/>
              </w:rPr>
              <w:t>371 282</w:t>
            </w:r>
          </w:p>
        </w:tc>
        <w:tc>
          <w:tcPr>
            <w:tcW w:w="1044" w:type="dxa"/>
            <w:noWrap/>
            <w:vAlign w:val="center"/>
          </w:tcPr>
          <w:p w14:paraId="1A687285" w14:textId="58F6C2EA" w:rsidR="00D5226A" w:rsidRPr="00B36A26" w:rsidRDefault="00D5226A" w:rsidP="00D5226A">
            <w:pPr>
              <w:spacing w:after="0"/>
              <w:ind w:firstLine="0"/>
              <w:jc w:val="center"/>
              <w:rPr>
                <w:rFonts w:cs="Times New Roman"/>
                <w:color w:val="000000"/>
                <w:sz w:val="20"/>
                <w:szCs w:val="20"/>
              </w:rPr>
            </w:pPr>
            <w:r>
              <w:rPr>
                <w:rFonts w:cs="Times New Roman"/>
                <w:color w:val="000000"/>
                <w:sz w:val="20"/>
                <w:szCs w:val="20"/>
              </w:rPr>
              <w:t>221 893</w:t>
            </w:r>
          </w:p>
        </w:tc>
        <w:tc>
          <w:tcPr>
            <w:tcW w:w="1062" w:type="dxa"/>
            <w:noWrap/>
            <w:vAlign w:val="center"/>
          </w:tcPr>
          <w:p w14:paraId="33FE0FEA" w14:textId="11D8084B" w:rsidR="002502AE" w:rsidRPr="00B36A26" w:rsidRDefault="00D5226A" w:rsidP="002502AE">
            <w:pPr>
              <w:spacing w:after="0"/>
              <w:ind w:firstLine="0"/>
              <w:jc w:val="center"/>
              <w:rPr>
                <w:rFonts w:cs="Times New Roman"/>
                <w:color w:val="000000"/>
                <w:sz w:val="20"/>
                <w:szCs w:val="20"/>
              </w:rPr>
            </w:pPr>
            <w:r>
              <w:rPr>
                <w:rFonts w:cs="Times New Roman"/>
                <w:color w:val="000000"/>
                <w:sz w:val="20"/>
                <w:szCs w:val="20"/>
              </w:rPr>
              <w:t>359 77</w:t>
            </w:r>
          </w:p>
        </w:tc>
        <w:tc>
          <w:tcPr>
            <w:tcW w:w="1072" w:type="dxa"/>
            <w:noWrap/>
            <w:vAlign w:val="center"/>
          </w:tcPr>
          <w:p w14:paraId="34B5554E" w14:textId="2C96DC1C" w:rsidR="002502AE" w:rsidRPr="00B36A26" w:rsidRDefault="00D5226A" w:rsidP="002502AE">
            <w:pPr>
              <w:spacing w:after="0"/>
              <w:ind w:firstLine="0"/>
              <w:jc w:val="center"/>
              <w:rPr>
                <w:rFonts w:cs="Times New Roman"/>
                <w:color w:val="000000"/>
                <w:sz w:val="20"/>
                <w:szCs w:val="20"/>
              </w:rPr>
            </w:pPr>
            <w:r>
              <w:rPr>
                <w:rFonts w:cs="Times New Roman"/>
                <w:color w:val="000000"/>
                <w:sz w:val="20"/>
                <w:szCs w:val="20"/>
              </w:rPr>
              <w:t>288 457</w:t>
            </w:r>
          </w:p>
        </w:tc>
        <w:tc>
          <w:tcPr>
            <w:tcW w:w="1070" w:type="dxa"/>
            <w:noWrap/>
            <w:vAlign w:val="center"/>
          </w:tcPr>
          <w:p w14:paraId="2B966E40" w14:textId="489FC258" w:rsidR="002502AE" w:rsidRPr="00B36A26" w:rsidRDefault="00D5226A" w:rsidP="002502AE">
            <w:pPr>
              <w:spacing w:after="0"/>
              <w:ind w:firstLine="0"/>
              <w:jc w:val="center"/>
              <w:rPr>
                <w:rFonts w:cs="Times New Roman"/>
                <w:color w:val="000000"/>
                <w:sz w:val="20"/>
                <w:szCs w:val="20"/>
              </w:rPr>
            </w:pPr>
            <w:r>
              <w:rPr>
                <w:rFonts w:cs="Times New Roman"/>
                <w:color w:val="000000"/>
                <w:sz w:val="20"/>
                <w:szCs w:val="20"/>
              </w:rPr>
              <w:t>373 180</w:t>
            </w:r>
          </w:p>
        </w:tc>
        <w:tc>
          <w:tcPr>
            <w:tcW w:w="964" w:type="dxa"/>
            <w:noWrap/>
            <w:vAlign w:val="center"/>
          </w:tcPr>
          <w:p w14:paraId="451049B8" w14:textId="30CA1150" w:rsidR="002502AE" w:rsidRPr="00B36A26" w:rsidRDefault="00D5226A" w:rsidP="002502AE">
            <w:pPr>
              <w:spacing w:after="0"/>
              <w:ind w:firstLine="0"/>
              <w:jc w:val="center"/>
              <w:rPr>
                <w:rFonts w:cs="Times New Roman"/>
                <w:color w:val="000000"/>
                <w:sz w:val="20"/>
                <w:szCs w:val="20"/>
              </w:rPr>
            </w:pPr>
            <w:r>
              <w:rPr>
                <w:rFonts w:cs="Times New Roman"/>
                <w:color w:val="000000"/>
                <w:sz w:val="20"/>
                <w:szCs w:val="20"/>
              </w:rPr>
              <w:t>309 512</w:t>
            </w:r>
          </w:p>
        </w:tc>
        <w:tc>
          <w:tcPr>
            <w:tcW w:w="964" w:type="dxa"/>
            <w:noWrap/>
            <w:vAlign w:val="center"/>
          </w:tcPr>
          <w:p w14:paraId="654BD60C" w14:textId="4C5014A8" w:rsidR="002502AE" w:rsidRPr="00B36A26" w:rsidRDefault="00D5226A" w:rsidP="002502AE">
            <w:pPr>
              <w:spacing w:after="0"/>
              <w:ind w:firstLine="0"/>
              <w:jc w:val="center"/>
              <w:rPr>
                <w:rFonts w:cs="Times New Roman"/>
                <w:color w:val="000000"/>
                <w:sz w:val="20"/>
                <w:szCs w:val="20"/>
              </w:rPr>
            </w:pPr>
            <w:r>
              <w:rPr>
                <w:rFonts w:cs="Times New Roman"/>
                <w:color w:val="000000"/>
                <w:sz w:val="20"/>
                <w:szCs w:val="20"/>
              </w:rPr>
              <w:t>337 329</w:t>
            </w:r>
          </w:p>
        </w:tc>
        <w:tc>
          <w:tcPr>
            <w:tcW w:w="1324" w:type="dxa"/>
            <w:noWrap/>
            <w:vAlign w:val="center"/>
          </w:tcPr>
          <w:p w14:paraId="295F6CD1" w14:textId="15631DB5" w:rsidR="002502AE" w:rsidRPr="00B36A26" w:rsidRDefault="00D5226A" w:rsidP="002502AE">
            <w:pPr>
              <w:spacing w:after="0"/>
              <w:ind w:firstLine="0"/>
              <w:jc w:val="center"/>
              <w:rPr>
                <w:rFonts w:cs="Times New Roman"/>
                <w:color w:val="000000"/>
                <w:sz w:val="20"/>
                <w:szCs w:val="20"/>
              </w:rPr>
            </w:pPr>
            <w:r>
              <w:rPr>
                <w:rFonts w:cs="Times New Roman"/>
                <w:color w:val="000000"/>
                <w:sz w:val="20"/>
                <w:szCs w:val="20"/>
              </w:rPr>
              <w:t>337 329</w:t>
            </w:r>
          </w:p>
        </w:tc>
      </w:tr>
      <w:tr w:rsidR="001F4564" w:rsidRPr="00B36A26" w14:paraId="23BD75AF" w14:textId="77777777" w:rsidTr="008607AE">
        <w:trPr>
          <w:trHeight w:val="212"/>
          <w:jc w:val="center"/>
        </w:trPr>
        <w:tc>
          <w:tcPr>
            <w:tcW w:w="4917" w:type="dxa"/>
            <w:noWrap/>
            <w:vAlign w:val="center"/>
            <w:hideMark/>
          </w:tcPr>
          <w:p w14:paraId="09627159" w14:textId="77777777" w:rsidR="002502AE" w:rsidRPr="00B36A26" w:rsidRDefault="002502AE" w:rsidP="002502AE">
            <w:pPr>
              <w:spacing w:after="0"/>
              <w:ind w:firstLine="0"/>
              <w:rPr>
                <w:rFonts w:cs="Times New Roman"/>
                <w:color w:val="000000"/>
                <w:sz w:val="20"/>
                <w:szCs w:val="20"/>
              </w:rPr>
            </w:pPr>
            <w:r w:rsidRPr="00B36A26">
              <w:rPr>
                <w:rFonts w:cs="Times New Roman"/>
                <w:color w:val="000000"/>
                <w:sz w:val="20"/>
                <w:szCs w:val="20"/>
              </w:rPr>
              <w:t>Расход воды на прочие технологические цели,</w:t>
            </w:r>
          </w:p>
        </w:tc>
        <w:tc>
          <w:tcPr>
            <w:tcW w:w="1718" w:type="dxa"/>
            <w:noWrap/>
            <w:vAlign w:val="center"/>
            <w:hideMark/>
          </w:tcPr>
          <w:p w14:paraId="20A30FEB" w14:textId="7777777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м³/год</w:t>
            </w:r>
          </w:p>
        </w:tc>
        <w:tc>
          <w:tcPr>
            <w:tcW w:w="964" w:type="dxa"/>
            <w:noWrap/>
            <w:vAlign w:val="center"/>
          </w:tcPr>
          <w:p w14:paraId="2AA660C5" w14:textId="2F1A7433" w:rsidR="002502AE" w:rsidRPr="00B36A26" w:rsidRDefault="00437656" w:rsidP="002502AE">
            <w:pPr>
              <w:spacing w:after="0"/>
              <w:ind w:firstLine="0"/>
              <w:jc w:val="center"/>
              <w:rPr>
                <w:rFonts w:cs="Times New Roman"/>
                <w:color w:val="000000"/>
                <w:sz w:val="20"/>
                <w:szCs w:val="20"/>
              </w:rPr>
            </w:pPr>
            <w:r>
              <w:rPr>
                <w:rFonts w:cs="Times New Roman"/>
                <w:color w:val="000000"/>
                <w:sz w:val="20"/>
                <w:szCs w:val="20"/>
              </w:rPr>
              <w:t>136 429</w:t>
            </w:r>
          </w:p>
        </w:tc>
        <w:tc>
          <w:tcPr>
            <w:tcW w:w="1044" w:type="dxa"/>
            <w:noWrap/>
            <w:vAlign w:val="center"/>
          </w:tcPr>
          <w:p w14:paraId="4BDB3A76" w14:textId="50FC1516" w:rsidR="002502AE" w:rsidRPr="00B36A26" w:rsidRDefault="00437656" w:rsidP="002502AE">
            <w:pPr>
              <w:spacing w:after="0"/>
              <w:ind w:firstLine="0"/>
              <w:jc w:val="center"/>
              <w:rPr>
                <w:rFonts w:cs="Times New Roman"/>
                <w:color w:val="000000"/>
                <w:sz w:val="20"/>
                <w:szCs w:val="20"/>
              </w:rPr>
            </w:pPr>
            <w:r>
              <w:rPr>
                <w:rFonts w:cs="Times New Roman"/>
                <w:color w:val="000000"/>
                <w:sz w:val="20"/>
                <w:szCs w:val="20"/>
              </w:rPr>
              <w:t>138 194</w:t>
            </w:r>
          </w:p>
        </w:tc>
        <w:tc>
          <w:tcPr>
            <w:tcW w:w="1062" w:type="dxa"/>
            <w:noWrap/>
            <w:vAlign w:val="center"/>
          </w:tcPr>
          <w:p w14:paraId="345E92FD" w14:textId="2B3FFA17" w:rsidR="002502AE" w:rsidRPr="00B36A26" w:rsidRDefault="00437656" w:rsidP="002502AE">
            <w:pPr>
              <w:spacing w:after="0"/>
              <w:ind w:firstLine="0"/>
              <w:jc w:val="center"/>
              <w:rPr>
                <w:rFonts w:cs="Times New Roman"/>
                <w:color w:val="000000"/>
                <w:sz w:val="20"/>
                <w:szCs w:val="20"/>
              </w:rPr>
            </w:pPr>
            <w:r>
              <w:rPr>
                <w:rFonts w:cs="Times New Roman"/>
                <w:color w:val="000000"/>
                <w:sz w:val="20"/>
                <w:szCs w:val="20"/>
              </w:rPr>
              <w:t>128 388</w:t>
            </w:r>
          </w:p>
        </w:tc>
        <w:tc>
          <w:tcPr>
            <w:tcW w:w="1072" w:type="dxa"/>
            <w:noWrap/>
            <w:vAlign w:val="center"/>
          </w:tcPr>
          <w:p w14:paraId="2B39D0BF" w14:textId="7506C706" w:rsidR="002502AE" w:rsidRPr="00B36A26" w:rsidRDefault="00437656" w:rsidP="002502AE">
            <w:pPr>
              <w:spacing w:after="0"/>
              <w:ind w:firstLine="0"/>
              <w:jc w:val="center"/>
              <w:rPr>
                <w:rFonts w:cs="Times New Roman"/>
                <w:color w:val="000000"/>
                <w:sz w:val="20"/>
                <w:szCs w:val="20"/>
              </w:rPr>
            </w:pPr>
            <w:r>
              <w:rPr>
                <w:rFonts w:cs="Times New Roman"/>
                <w:color w:val="000000"/>
                <w:sz w:val="20"/>
                <w:szCs w:val="20"/>
              </w:rPr>
              <w:t>138 250</w:t>
            </w:r>
          </w:p>
        </w:tc>
        <w:tc>
          <w:tcPr>
            <w:tcW w:w="1070" w:type="dxa"/>
            <w:noWrap/>
            <w:vAlign w:val="center"/>
          </w:tcPr>
          <w:p w14:paraId="640A0B3F" w14:textId="1B0E850E" w:rsidR="002502AE" w:rsidRPr="00B36A26" w:rsidRDefault="00437656" w:rsidP="002502AE">
            <w:pPr>
              <w:spacing w:after="0"/>
              <w:ind w:firstLine="0"/>
              <w:jc w:val="center"/>
              <w:rPr>
                <w:rFonts w:cs="Times New Roman"/>
                <w:color w:val="000000"/>
                <w:sz w:val="20"/>
                <w:szCs w:val="20"/>
              </w:rPr>
            </w:pPr>
            <w:r>
              <w:rPr>
                <w:rFonts w:cs="Times New Roman"/>
                <w:color w:val="000000"/>
                <w:sz w:val="20"/>
                <w:szCs w:val="20"/>
              </w:rPr>
              <w:t>135 91</w:t>
            </w:r>
          </w:p>
        </w:tc>
        <w:tc>
          <w:tcPr>
            <w:tcW w:w="964" w:type="dxa"/>
            <w:noWrap/>
            <w:vAlign w:val="center"/>
          </w:tcPr>
          <w:p w14:paraId="705E643F" w14:textId="034563FF" w:rsidR="002502AE" w:rsidRPr="00B36A26" w:rsidRDefault="00437656" w:rsidP="002502AE">
            <w:pPr>
              <w:spacing w:after="0"/>
              <w:ind w:firstLine="0"/>
              <w:jc w:val="center"/>
              <w:rPr>
                <w:rFonts w:cs="Times New Roman"/>
                <w:color w:val="000000"/>
                <w:sz w:val="20"/>
                <w:szCs w:val="20"/>
              </w:rPr>
            </w:pPr>
            <w:r>
              <w:rPr>
                <w:rFonts w:cs="Times New Roman"/>
                <w:color w:val="000000"/>
                <w:sz w:val="20"/>
                <w:szCs w:val="20"/>
              </w:rPr>
              <w:t>117 488</w:t>
            </w:r>
          </w:p>
        </w:tc>
        <w:tc>
          <w:tcPr>
            <w:tcW w:w="964" w:type="dxa"/>
            <w:noWrap/>
            <w:vAlign w:val="center"/>
          </w:tcPr>
          <w:p w14:paraId="04E5BCF9" w14:textId="7D63FB1A" w:rsidR="002502AE" w:rsidRPr="00B36A26" w:rsidRDefault="00437656" w:rsidP="002502AE">
            <w:pPr>
              <w:spacing w:after="0"/>
              <w:ind w:firstLine="0"/>
              <w:jc w:val="center"/>
              <w:rPr>
                <w:rFonts w:cs="Times New Roman"/>
                <w:color w:val="000000"/>
                <w:sz w:val="20"/>
                <w:szCs w:val="20"/>
              </w:rPr>
            </w:pPr>
            <w:r>
              <w:rPr>
                <w:rFonts w:cs="Times New Roman"/>
                <w:color w:val="000000"/>
                <w:sz w:val="20"/>
                <w:szCs w:val="20"/>
              </w:rPr>
              <w:t>126 371</w:t>
            </w:r>
          </w:p>
        </w:tc>
        <w:tc>
          <w:tcPr>
            <w:tcW w:w="1324" w:type="dxa"/>
            <w:noWrap/>
            <w:vAlign w:val="center"/>
          </w:tcPr>
          <w:p w14:paraId="7C8F625D" w14:textId="549FA642" w:rsidR="002502AE" w:rsidRPr="00B36A26" w:rsidRDefault="00437656" w:rsidP="002502AE">
            <w:pPr>
              <w:spacing w:after="0"/>
              <w:ind w:firstLine="0"/>
              <w:jc w:val="center"/>
              <w:rPr>
                <w:rFonts w:cs="Times New Roman"/>
                <w:color w:val="000000"/>
                <w:sz w:val="20"/>
                <w:szCs w:val="20"/>
              </w:rPr>
            </w:pPr>
            <w:r>
              <w:rPr>
                <w:rFonts w:cs="Times New Roman"/>
                <w:color w:val="000000"/>
                <w:sz w:val="20"/>
                <w:szCs w:val="20"/>
              </w:rPr>
              <w:t>162 615</w:t>
            </w:r>
          </w:p>
        </w:tc>
      </w:tr>
      <w:tr w:rsidR="001F4564" w:rsidRPr="00B36A26" w14:paraId="56933057" w14:textId="77777777" w:rsidTr="008607AE">
        <w:trPr>
          <w:trHeight w:val="212"/>
          <w:jc w:val="center"/>
        </w:trPr>
        <w:tc>
          <w:tcPr>
            <w:tcW w:w="4917" w:type="dxa"/>
            <w:noWrap/>
            <w:vAlign w:val="center"/>
            <w:hideMark/>
          </w:tcPr>
          <w:p w14:paraId="365883A1" w14:textId="77777777" w:rsidR="002502AE" w:rsidRPr="00B36A26" w:rsidRDefault="002502AE" w:rsidP="002502AE">
            <w:pPr>
              <w:spacing w:after="0"/>
              <w:ind w:firstLine="0"/>
              <w:rPr>
                <w:rFonts w:cs="Times New Roman"/>
                <w:color w:val="000000"/>
                <w:sz w:val="20"/>
                <w:szCs w:val="20"/>
              </w:rPr>
            </w:pPr>
            <w:r w:rsidRPr="00B36A26">
              <w:rPr>
                <w:rFonts w:cs="Times New Roman"/>
                <w:color w:val="000000"/>
                <w:sz w:val="20"/>
                <w:szCs w:val="20"/>
              </w:rPr>
              <w:t xml:space="preserve">Всего подпитка тепловой сети, в </w:t>
            </w:r>
            <w:proofErr w:type="spellStart"/>
            <w:r w:rsidRPr="00B36A26">
              <w:rPr>
                <w:rFonts w:cs="Times New Roman"/>
                <w:color w:val="000000"/>
                <w:sz w:val="20"/>
                <w:szCs w:val="20"/>
              </w:rPr>
              <w:t>т.ч</w:t>
            </w:r>
            <w:proofErr w:type="spellEnd"/>
            <w:r w:rsidRPr="00B36A26">
              <w:rPr>
                <w:rFonts w:cs="Times New Roman"/>
                <w:color w:val="000000"/>
                <w:sz w:val="20"/>
                <w:szCs w:val="20"/>
              </w:rPr>
              <w:t>. :</w:t>
            </w:r>
          </w:p>
        </w:tc>
        <w:tc>
          <w:tcPr>
            <w:tcW w:w="1718" w:type="dxa"/>
            <w:noWrap/>
            <w:vAlign w:val="center"/>
            <w:hideMark/>
          </w:tcPr>
          <w:p w14:paraId="7CBE9525" w14:textId="7777777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м³/ч</w:t>
            </w:r>
          </w:p>
        </w:tc>
        <w:tc>
          <w:tcPr>
            <w:tcW w:w="964" w:type="dxa"/>
            <w:noWrap/>
            <w:vAlign w:val="center"/>
          </w:tcPr>
          <w:p w14:paraId="366CAE98" w14:textId="59334CFF" w:rsidR="002502AE" w:rsidRPr="00B36A26" w:rsidRDefault="00DA1EA8" w:rsidP="002502AE">
            <w:pPr>
              <w:spacing w:after="0"/>
              <w:ind w:firstLine="0"/>
              <w:jc w:val="center"/>
              <w:rPr>
                <w:rFonts w:cs="Times New Roman"/>
                <w:color w:val="000000"/>
                <w:sz w:val="20"/>
                <w:szCs w:val="20"/>
              </w:rPr>
            </w:pPr>
            <w:r>
              <w:rPr>
                <w:rFonts w:cs="Times New Roman"/>
                <w:color w:val="000000"/>
                <w:sz w:val="20"/>
                <w:szCs w:val="20"/>
              </w:rPr>
              <w:t>15,77</w:t>
            </w:r>
          </w:p>
        </w:tc>
        <w:tc>
          <w:tcPr>
            <w:tcW w:w="1044" w:type="dxa"/>
            <w:noWrap/>
            <w:vAlign w:val="center"/>
          </w:tcPr>
          <w:p w14:paraId="0272C454" w14:textId="626FC6DE" w:rsidR="002502AE" w:rsidRPr="00B36A26" w:rsidRDefault="00DA1EA8" w:rsidP="002502AE">
            <w:pPr>
              <w:spacing w:after="0"/>
              <w:ind w:firstLine="0"/>
              <w:jc w:val="center"/>
              <w:rPr>
                <w:rFonts w:cs="Times New Roman"/>
                <w:color w:val="000000"/>
                <w:sz w:val="20"/>
                <w:szCs w:val="20"/>
              </w:rPr>
            </w:pPr>
            <w:r>
              <w:rPr>
                <w:rFonts w:cs="Times New Roman"/>
                <w:color w:val="000000"/>
                <w:sz w:val="20"/>
                <w:szCs w:val="20"/>
              </w:rPr>
              <w:t>15,11</w:t>
            </w:r>
          </w:p>
        </w:tc>
        <w:tc>
          <w:tcPr>
            <w:tcW w:w="1062" w:type="dxa"/>
            <w:noWrap/>
            <w:vAlign w:val="center"/>
          </w:tcPr>
          <w:p w14:paraId="07E28C75" w14:textId="62C129C6" w:rsidR="002502AE" w:rsidRPr="00B36A26" w:rsidRDefault="00DA1EA8" w:rsidP="002502AE">
            <w:pPr>
              <w:spacing w:after="0"/>
              <w:ind w:firstLine="0"/>
              <w:jc w:val="center"/>
              <w:rPr>
                <w:rFonts w:cs="Times New Roman"/>
                <w:color w:val="000000"/>
                <w:sz w:val="20"/>
                <w:szCs w:val="20"/>
              </w:rPr>
            </w:pPr>
            <w:r>
              <w:rPr>
                <w:rFonts w:cs="Times New Roman"/>
                <w:color w:val="000000"/>
                <w:sz w:val="20"/>
                <w:szCs w:val="20"/>
              </w:rPr>
              <w:t>12,95</w:t>
            </w:r>
          </w:p>
        </w:tc>
        <w:tc>
          <w:tcPr>
            <w:tcW w:w="1072" w:type="dxa"/>
            <w:noWrap/>
            <w:vAlign w:val="center"/>
          </w:tcPr>
          <w:p w14:paraId="193311FE" w14:textId="49D5BDC3" w:rsidR="002502AE" w:rsidRPr="00B36A26" w:rsidRDefault="00DA1EA8" w:rsidP="002502AE">
            <w:pPr>
              <w:spacing w:after="0"/>
              <w:ind w:firstLine="0"/>
              <w:jc w:val="center"/>
              <w:rPr>
                <w:rFonts w:cs="Times New Roman"/>
                <w:color w:val="000000"/>
                <w:sz w:val="20"/>
                <w:szCs w:val="20"/>
              </w:rPr>
            </w:pPr>
            <w:r>
              <w:rPr>
                <w:rFonts w:cs="Times New Roman"/>
                <w:color w:val="000000"/>
                <w:sz w:val="20"/>
                <w:szCs w:val="20"/>
              </w:rPr>
              <w:t>15,37</w:t>
            </w:r>
          </w:p>
        </w:tc>
        <w:tc>
          <w:tcPr>
            <w:tcW w:w="1070" w:type="dxa"/>
            <w:noWrap/>
            <w:vAlign w:val="center"/>
          </w:tcPr>
          <w:p w14:paraId="5745EB32" w14:textId="741F1F9F" w:rsidR="002502AE" w:rsidRPr="00B36A26" w:rsidRDefault="00DA1EA8" w:rsidP="002502AE">
            <w:pPr>
              <w:spacing w:after="0"/>
              <w:ind w:firstLine="0"/>
              <w:jc w:val="center"/>
              <w:rPr>
                <w:rFonts w:cs="Times New Roman"/>
                <w:color w:val="000000"/>
                <w:sz w:val="20"/>
                <w:szCs w:val="20"/>
              </w:rPr>
            </w:pPr>
            <w:r>
              <w:rPr>
                <w:rFonts w:cs="Times New Roman"/>
                <w:color w:val="000000"/>
                <w:sz w:val="20"/>
                <w:szCs w:val="20"/>
              </w:rPr>
              <w:t>16,20</w:t>
            </w:r>
          </w:p>
        </w:tc>
        <w:tc>
          <w:tcPr>
            <w:tcW w:w="964" w:type="dxa"/>
            <w:noWrap/>
            <w:vAlign w:val="center"/>
          </w:tcPr>
          <w:p w14:paraId="305CB505" w14:textId="6B348A75" w:rsidR="002502AE" w:rsidRPr="00B36A26" w:rsidRDefault="00DA1EA8" w:rsidP="002502AE">
            <w:pPr>
              <w:spacing w:after="0"/>
              <w:ind w:firstLine="0"/>
              <w:jc w:val="center"/>
              <w:rPr>
                <w:rFonts w:cs="Times New Roman"/>
                <w:color w:val="000000"/>
                <w:sz w:val="20"/>
                <w:szCs w:val="20"/>
              </w:rPr>
            </w:pPr>
            <w:r>
              <w:rPr>
                <w:rFonts w:cs="Times New Roman"/>
                <w:color w:val="000000"/>
                <w:sz w:val="20"/>
                <w:szCs w:val="20"/>
              </w:rPr>
              <w:t>17,46</w:t>
            </w:r>
          </w:p>
        </w:tc>
        <w:tc>
          <w:tcPr>
            <w:tcW w:w="964" w:type="dxa"/>
            <w:noWrap/>
            <w:vAlign w:val="center"/>
          </w:tcPr>
          <w:p w14:paraId="5045057C" w14:textId="302EAA54" w:rsidR="002502AE" w:rsidRPr="00B36A26" w:rsidRDefault="00DA1EA8" w:rsidP="002502AE">
            <w:pPr>
              <w:spacing w:after="0"/>
              <w:ind w:firstLine="0"/>
              <w:jc w:val="center"/>
              <w:rPr>
                <w:rFonts w:cs="Times New Roman"/>
                <w:color w:val="000000"/>
                <w:sz w:val="20"/>
                <w:szCs w:val="20"/>
              </w:rPr>
            </w:pPr>
            <w:r>
              <w:rPr>
                <w:rFonts w:cs="Times New Roman"/>
                <w:color w:val="000000"/>
                <w:sz w:val="20"/>
                <w:szCs w:val="20"/>
              </w:rPr>
              <w:t>17,5</w:t>
            </w:r>
          </w:p>
        </w:tc>
        <w:tc>
          <w:tcPr>
            <w:tcW w:w="1324" w:type="dxa"/>
            <w:noWrap/>
            <w:vAlign w:val="center"/>
          </w:tcPr>
          <w:p w14:paraId="02F044FC" w14:textId="1AE51AA4" w:rsidR="002502AE" w:rsidRPr="00B36A26" w:rsidRDefault="00DA1EA8" w:rsidP="002502AE">
            <w:pPr>
              <w:spacing w:after="0"/>
              <w:ind w:firstLine="0"/>
              <w:jc w:val="center"/>
              <w:rPr>
                <w:rFonts w:cs="Times New Roman"/>
                <w:color w:val="000000"/>
                <w:sz w:val="20"/>
                <w:szCs w:val="20"/>
              </w:rPr>
            </w:pPr>
            <w:r>
              <w:rPr>
                <w:rFonts w:cs="Times New Roman"/>
                <w:color w:val="000000"/>
                <w:sz w:val="20"/>
                <w:szCs w:val="20"/>
              </w:rPr>
              <w:t>17,5</w:t>
            </w:r>
          </w:p>
        </w:tc>
      </w:tr>
      <w:tr w:rsidR="00DA1EA8" w:rsidRPr="00B36A26" w14:paraId="3ADFB3FC" w14:textId="77777777" w:rsidTr="008607AE">
        <w:trPr>
          <w:trHeight w:val="212"/>
          <w:jc w:val="center"/>
        </w:trPr>
        <w:tc>
          <w:tcPr>
            <w:tcW w:w="4917" w:type="dxa"/>
            <w:noWrap/>
            <w:vAlign w:val="center"/>
            <w:hideMark/>
          </w:tcPr>
          <w:p w14:paraId="67B26DAB" w14:textId="77777777" w:rsidR="00DA1EA8" w:rsidRPr="00B36A26" w:rsidRDefault="00DA1EA8" w:rsidP="00DA1EA8">
            <w:pPr>
              <w:spacing w:after="0"/>
              <w:ind w:firstLine="0"/>
              <w:rPr>
                <w:rFonts w:cs="Times New Roman"/>
                <w:color w:val="000000"/>
                <w:sz w:val="20"/>
                <w:szCs w:val="20"/>
              </w:rPr>
            </w:pPr>
            <w:r w:rsidRPr="00B36A26">
              <w:rPr>
                <w:rFonts w:cs="Times New Roman"/>
                <w:color w:val="000000"/>
                <w:sz w:val="20"/>
                <w:szCs w:val="20"/>
              </w:rPr>
              <w:t>фактические утечки теплоносителя</w:t>
            </w:r>
          </w:p>
        </w:tc>
        <w:tc>
          <w:tcPr>
            <w:tcW w:w="1718" w:type="dxa"/>
            <w:noWrap/>
            <w:vAlign w:val="center"/>
            <w:hideMark/>
          </w:tcPr>
          <w:p w14:paraId="432637D3" w14:textId="77777777" w:rsidR="00DA1EA8" w:rsidRPr="00B36A26" w:rsidRDefault="00DA1EA8" w:rsidP="00DA1EA8">
            <w:pPr>
              <w:spacing w:after="0"/>
              <w:ind w:firstLine="0"/>
              <w:jc w:val="center"/>
              <w:rPr>
                <w:rFonts w:cs="Times New Roman"/>
                <w:color w:val="000000"/>
                <w:sz w:val="20"/>
                <w:szCs w:val="20"/>
              </w:rPr>
            </w:pPr>
            <w:r w:rsidRPr="00B36A26">
              <w:rPr>
                <w:rFonts w:cs="Times New Roman"/>
                <w:color w:val="000000"/>
                <w:sz w:val="20"/>
                <w:szCs w:val="20"/>
              </w:rPr>
              <w:t>м³/ч</w:t>
            </w:r>
          </w:p>
        </w:tc>
        <w:tc>
          <w:tcPr>
            <w:tcW w:w="964" w:type="dxa"/>
            <w:noWrap/>
            <w:vAlign w:val="center"/>
          </w:tcPr>
          <w:p w14:paraId="2C38796A" w14:textId="295C59AE" w:rsidR="00DA1EA8" w:rsidRPr="00B36A26" w:rsidRDefault="00DA1EA8" w:rsidP="00DA1EA8">
            <w:pPr>
              <w:spacing w:after="0"/>
              <w:ind w:firstLine="0"/>
              <w:jc w:val="center"/>
              <w:rPr>
                <w:rFonts w:cs="Times New Roman"/>
                <w:color w:val="000000"/>
                <w:sz w:val="20"/>
                <w:szCs w:val="20"/>
              </w:rPr>
            </w:pPr>
            <w:r>
              <w:rPr>
                <w:rFonts w:cs="Times New Roman"/>
                <w:color w:val="000000"/>
                <w:sz w:val="20"/>
                <w:szCs w:val="20"/>
              </w:rPr>
              <w:t>15,77</w:t>
            </w:r>
          </w:p>
        </w:tc>
        <w:tc>
          <w:tcPr>
            <w:tcW w:w="1044" w:type="dxa"/>
            <w:noWrap/>
            <w:vAlign w:val="center"/>
          </w:tcPr>
          <w:p w14:paraId="0D96903B" w14:textId="56E93220" w:rsidR="00DA1EA8" w:rsidRPr="00B36A26" w:rsidRDefault="00DA1EA8" w:rsidP="00DA1EA8">
            <w:pPr>
              <w:spacing w:after="0"/>
              <w:ind w:firstLine="0"/>
              <w:jc w:val="center"/>
              <w:rPr>
                <w:rFonts w:cs="Times New Roman"/>
                <w:color w:val="000000"/>
                <w:sz w:val="20"/>
                <w:szCs w:val="20"/>
              </w:rPr>
            </w:pPr>
            <w:r>
              <w:rPr>
                <w:rFonts w:cs="Times New Roman"/>
                <w:color w:val="000000"/>
                <w:sz w:val="20"/>
                <w:szCs w:val="20"/>
              </w:rPr>
              <w:t>15,11</w:t>
            </w:r>
          </w:p>
        </w:tc>
        <w:tc>
          <w:tcPr>
            <w:tcW w:w="1062" w:type="dxa"/>
            <w:noWrap/>
            <w:vAlign w:val="center"/>
          </w:tcPr>
          <w:p w14:paraId="6427EE2A" w14:textId="4B34E9E0" w:rsidR="00DA1EA8" w:rsidRPr="00B36A26" w:rsidRDefault="00DA1EA8" w:rsidP="00DA1EA8">
            <w:pPr>
              <w:spacing w:after="0"/>
              <w:ind w:firstLine="0"/>
              <w:jc w:val="center"/>
              <w:rPr>
                <w:rFonts w:cs="Times New Roman"/>
                <w:color w:val="000000"/>
                <w:sz w:val="20"/>
                <w:szCs w:val="20"/>
              </w:rPr>
            </w:pPr>
            <w:r>
              <w:rPr>
                <w:rFonts w:cs="Times New Roman"/>
                <w:color w:val="000000"/>
                <w:sz w:val="20"/>
                <w:szCs w:val="20"/>
              </w:rPr>
              <w:t>12,95</w:t>
            </w:r>
          </w:p>
        </w:tc>
        <w:tc>
          <w:tcPr>
            <w:tcW w:w="1072" w:type="dxa"/>
            <w:noWrap/>
            <w:vAlign w:val="center"/>
          </w:tcPr>
          <w:p w14:paraId="6AE8AD14" w14:textId="47FD1C47" w:rsidR="00DA1EA8" w:rsidRPr="00B36A26" w:rsidRDefault="00DA1EA8" w:rsidP="00DA1EA8">
            <w:pPr>
              <w:spacing w:after="0"/>
              <w:ind w:firstLine="0"/>
              <w:jc w:val="center"/>
              <w:rPr>
                <w:rFonts w:cs="Times New Roman"/>
                <w:color w:val="000000"/>
                <w:sz w:val="20"/>
                <w:szCs w:val="20"/>
              </w:rPr>
            </w:pPr>
            <w:r>
              <w:rPr>
                <w:rFonts w:cs="Times New Roman"/>
                <w:color w:val="000000"/>
                <w:sz w:val="20"/>
                <w:szCs w:val="20"/>
              </w:rPr>
              <w:t>15,37</w:t>
            </w:r>
          </w:p>
        </w:tc>
        <w:tc>
          <w:tcPr>
            <w:tcW w:w="1070" w:type="dxa"/>
            <w:noWrap/>
            <w:vAlign w:val="center"/>
          </w:tcPr>
          <w:p w14:paraId="7B44C0B6" w14:textId="5432AAD4" w:rsidR="00DA1EA8" w:rsidRPr="00B36A26" w:rsidRDefault="00DA1EA8" w:rsidP="00DA1EA8">
            <w:pPr>
              <w:spacing w:after="0"/>
              <w:ind w:firstLine="0"/>
              <w:jc w:val="center"/>
              <w:rPr>
                <w:rFonts w:cs="Times New Roman"/>
                <w:color w:val="000000"/>
                <w:sz w:val="20"/>
                <w:szCs w:val="20"/>
              </w:rPr>
            </w:pPr>
            <w:r>
              <w:rPr>
                <w:rFonts w:cs="Times New Roman"/>
                <w:color w:val="000000"/>
                <w:sz w:val="20"/>
                <w:szCs w:val="20"/>
              </w:rPr>
              <w:t>16,20</w:t>
            </w:r>
          </w:p>
        </w:tc>
        <w:tc>
          <w:tcPr>
            <w:tcW w:w="964" w:type="dxa"/>
            <w:noWrap/>
            <w:vAlign w:val="center"/>
          </w:tcPr>
          <w:p w14:paraId="17A20E6A" w14:textId="36D07B74" w:rsidR="00DA1EA8" w:rsidRPr="00B36A26" w:rsidRDefault="00DA1EA8" w:rsidP="00DA1EA8">
            <w:pPr>
              <w:spacing w:after="0"/>
              <w:ind w:firstLine="0"/>
              <w:jc w:val="center"/>
              <w:rPr>
                <w:rFonts w:cs="Times New Roman"/>
                <w:color w:val="000000"/>
                <w:sz w:val="20"/>
                <w:szCs w:val="20"/>
              </w:rPr>
            </w:pPr>
            <w:r>
              <w:rPr>
                <w:rFonts w:cs="Times New Roman"/>
                <w:color w:val="000000"/>
                <w:sz w:val="20"/>
                <w:szCs w:val="20"/>
              </w:rPr>
              <w:t>17,46</w:t>
            </w:r>
          </w:p>
        </w:tc>
        <w:tc>
          <w:tcPr>
            <w:tcW w:w="964" w:type="dxa"/>
            <w:noWrap/>
            <w:vAlign w:val="center"/>
          </w:tcPr>
          <w:p w14:paraId="6A81182E" w14:textId="771CF551" w:rsidR="00DA1EA8" w:rsidRPr="00B36A26" w:rsidRDefault="00DA1EA8" w:rsidP="00DA1EA8">
            <w:pPr>
              <w:spacing w:after="0"/>
              <w:ind w:firstLine="0"/>
              <w:jc w:val="center"/>
              <w:rPr>
                <w:rFonts w:cs="Times New Roman"/>
                <w:color w:val="000000"/>
                <w:sz w:val="20"/>
                <w:szCs w:val="20"/>
              </w:rPr>
            </w:pPr>
            <w:r>
              <w:rPr>
                <w:rFonts w:cs="Times New Roman"/>
                <w:color w:val="000000"/>
                <w:sz w:val="20"/>
                <w:szCs w:val="20"/>
              </w:rPr>
              <w:t>17,5</w:t>
            </w:r>
          </w:p>
        </w:tc>
        <w:tc>
          <w:tcPr>
            <w:tcW w:w="1324" w:type="dxa"/>
            <w:noWrap/>
            <w:vAlign w:val="center"/>
          </w:tcPr>
          <w:p w14:paraId="758999D7" w14:textId="2CFC1F03" w:rsidR="00DA1EA8" w:rsidRPr="00B36A26" w:rsidRDefault="00DA1EA8" w:rsidP="00DA1EA8">
            <w:pPr>
              <w:spacing w:after="0"/>
              <w:ind w:firstLine="0"/>
              <w:jc w:val="center"/>
              <w:rPr>
                <w:rFonts w:cs="Times New Roman"/>
                <w:color w:val="000000"/>
                <w:sz w:val="20"/>
                <w:szCs w:val="20"/>
              </w:rPr>
            </w:pPr>
            <w:r>
              <w:rPr>
                <w:rFonts w:cs="Times New Roman"/>
                <w:color w:val="000000"/>
                <w:sz w:val="20"/>
                <w:szCs w:val="20"/>
              </w:rPr>
              <w:t>17,5</w:t>
            </w:r>
          </w:p>
        </w:tc>
      </w:tr>
      <w:tr w:rsidR="001F4564" w:rsidRPr="00B36A26" w14:paraId="75C8985A" w14:textId="77777777" w:rsidTr="008607AE">
        <w:trPr>
          <w:trHeight w:val="212"/>
          <w:jc w:val="center"/>
        </w:trPr>
        <w:tc>
          <w:tcPr>
            <w:tcW w:w="4917" w:type="dxa"/>
            <w:noWrap/>
            <w:vAlign w:val="center"/>
            <w:hideMark/>
          </w:tcPr>
          <w:p w14:paraId="33088D29" w14:textId="77777777" w:rsidR="002502AE" w:rsidRPr="00B36A26" w:rsidRDefault="002502AE" w:rsidP="002502AE">
            <w:pPr>
              <w:spacing w:after="0"/>
              <w:ind w:firstLine="0"/>
              <w:rPr>
                <w:rFonts w:cs="Times New Roman"/>
                <w:color w:val="000000"/>
                <w:sz w:val="20"/>
                <w:szCs w:val="20"/>
              </w:rPr>
            </w:pPr>
            <w:r w:rsidRPr="00B36A26">
              <w:rPr>
                <w:rFonts w:cs="Times New Roman"/>
                <w:color w:val="000000"/>
                <w:sz w:val="20"/>
                <w:szCs w:val="20"/>
              </w:rPr>
              <w:t>фактические сверхнормативные утечки теплоносителя</w:t>
            </w:r>
          </w:p>
        </w:tc>
        <w:tc>
          <w:tcPr>
            <w:tcW w:w="1718" w:type="dxa"/>
            <w:noWrap/>
            <w:vAlign w:val="center"/>
            <w:hideMark/>
          </w:tcPr>
          <w:p w14:paraId="6A1C23BA" w14:textId="7777777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м³/ч</w:t>
            </w:r>
          </w:p>
        </w:tc>
        <w:tc>
          <w:tcPr>
            <w:tcW w:w="964" w:type="dxa"/>
            <w:noWrap/>
            <w:vAlign w:val="center"/>
            <w:hideMark/>
          </w:tcPr>
          <w:p w14:paraId="54937B7F" w14:textId="2D6320DE"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0</w:t>
            </w:r>
          </w:p>
        </w:tc>
        <w:tc>
          <w:tcPr>
            <w:tcW w:w="1044" w:type="dxa"/>
            <w:noWrap/>
            <w:vAlign w:val="center"/>
            <w:hideMark/>
          </w:tcPr>
          <w:p w14:paraId="38F5AAAD" w14:textId="05470D65"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0</w:t>
            </w:r>
          </w:p>
        </w:tc>
        <w:tc>
          <w:tcPr>
            <w:tcW w:w="1062" w:type="dxa"/>
            <w:noWrap/>
            <w:vAlign w:val="center"/>
            <w:hideMark/>
          </w:tcPr>
          <w:p w14:paraId="43A18C22" w14:textId="63D764F6"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0</w:t>
            </w:r>
          </w:p>
        </w:tc>
        <w:tc>
          <w:tcPr>
            <w:tcW w:w="1072" w:type="dxa"/>
            <w:noWrap/>
            <w:vAlign w:val="center"/>
            <w:hideMark/>
          </w:tcPr>
          <w:p w14:paraId="2789D3AA" w14:textId="65A99A9C"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0</w:t>
            </w:r>
          </w:p>
        </w:tc>
        <w:tc>
          <w:tcPr>
            <w:tcW w:w="1070" w:type="dxa"/>
            <w:noWrap/>
            <w:vAlign w:val="center"/>
            <w:hideMark/>
          </w:tcPr>
          <w:p w14:paraId="6D89D608" w14:textId="48AA194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0</w:t>
            </w:r>
          </w:p>
        </w:tc>
        <w:tc>
          <w:tcPr>
            <w:tcW w:w="964" w:type="dxa"/>
            <w:noWrap/>
            <w:vAlign w:val="center"/>
            <w:hideMark/>
          </w:tcPr>
          <w:p w14:paraId="5BE4D05D" w14:textId="36ABB4A1"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0</w:t>
            </w:r>
          </w:p>
        </w:tc>
        <w:tc>
          <w:tcPr>
            <w:tcW w:w="964" w:type="dxa"/>
            <w:noWrap/>
            <w:vAlign w:val="center"/>
            <w:hideMark/>
          </w:tcPr>
          <w:p w14:paraId="61A60854" w14:textId="7777777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0</w:t>
            </w:r>
          </w:p>
        </w:tc>
        <w:tc>
          <w:tcPr>
            <w:tcW w:w="1324" w:type="dxa"/>
            <w:noWrap/>
            <w:vAlign w:val="center"/>
            <w:hideMark/>
          </w:tcPr>
          <w:p w14:paraId="399A76B4" w14:textId="77777777" w:rsidR="002502AE" w:rsidRPr="00B36A26" w:rsidRDefault="002502AE" w:rsidP="002502AE">
            <w:pPr>
              <w:spacing w:after="0"/>
              <w:ind w:firstLine="0"/>
              <w:jc w:val="center"/>
              <w:rPr>
                <w:rFonts w:cs="Times New Roman"/>
                <w:color w:val="000000"/>
                <w:sz w:val="20"/>
                <w:szCs w:val="20"/>
              </w:rPr>
            </w:pPr>
            <w:r w:rsidRPr="00B36A26">
              <w:rPr>
                <w:rFonts w:cs="Times New Roman"/>
                <w:color w:val="000000"/>
                <w:sz w:val="20"/>
                <w:szCs w:val="20"/>
              </w:rPr>
              <w:t>0</w:t>
            </w:r>
          </w:p>
        </w:tc>
      </w:tr>
      <w:tr w:rsidR="001F4564" w:rsidRPr="00B36A26" w14:paraId="508FE6F5" w14:textId="77777777" w:rsidTr="008607AE">
        <w:trPr>
          <w:trHeight w:val="353"/>
          <w:jc w:val="center"/>
        </w:trPr>
        <w:tc>
          <w:tcPr>
            <w:tcW w:w="4917" w:type="dxa"/>
            <w:noWrap/>
            <w:vAlign w:val="center"/>
            <w:hideMark/>
          </w:tcPr>
          <w:p w14:paraId="2B89A10B" w14:textId="77777777" w:rsidR="002502AE" w:rsidRPr="00B36A26" w:rsidRDefault="002502AE" w:rsidP="00F26EB8">
            <w:pPr>
              <w:spacing w:after="0"/>
              <w:ind w:firstLine="0"/>
              <w:rPr>
                <w:rFonts w:cs="Times New Roman"/>
                <w:color w:val="000000"/>
                <w:sz w:val="20"/>
                <w:szCs w:val="20"/>
              </w:rPr>
            </w:pPr>
            <w:r w:rsidRPr="00B36A26">
              <w:rPr>
                <w:rFonts w:cs="Times New Roman"/>
                <w:color w:val="000000"/>
                <w:sz w:val="20"/>
                <w:szCs w:val="20"/>
              </w:rPr>
              <w:t>Отпуск теплоносителя из тепловых сетей на цели горячего водоснабжения (для открытых систем теплоснабжения)</w:t>
            </w:r>
          </w:p>
        </w:tc>
        <w:tc>
          <w:tcPr>
            <w:tcW w:w="1718" w:type="dxa"/>
            <w:noWrap/>
            <w:vAlign w:val="center"/>
            <w:hideMark/>
          </w:tcPr>
          <w:p w14:paraId="59F3EFA5" w14:textId="77777777" w:rsidR="002502AE" w:rsidRPr="00B36A26" w:rsidRDefault="002502AE" w:rsidP="00A44CFC">
            <w:pPr>
              <w:spacing w:after="0"/>
              <w:ind w:firstLine="0"/>
              <w:jc w:val="center"/>
              <w:rPr>
                <w:rFonts w:cs="Times New Roman"/>
                <w:color w:val="000000"/>
                <w:sz w:val="20"/>
                <w:szCs w:val="20"/>
              </w:rPr>
            </w:pPr>
            <w:r w:rsidRPr="00B36A26">
              <w:rPr>
                <w:rFonts w:cs="Times New Roman"/>
                <w:color w:val="000000"/>
                <w:sz w:val="20"/>
                <w:szCs w:val="20"/>
              </w:rPr>
              <w:t>м³/ч</w:t>
            </w:r>
          </w:p>
        </w:tc>
        <w:tc>
          <w:tcPr>
            <w:tcW w:w="964" w:type="dxa"/>
            <w:noWrap/>
            <w:vAlign w:val="center"/>
            <w:hideMark/>
          </w:tcPr>
          <w:p w14:paraId="7E3D862C" w14:textId="77777777" w:rsidR="002502AE" w:rsidRPr="00B36A26" w:rsidRDefault="002502AE" w:rsidP="009D45D9">
            <w:pPr>
              <w:spacing w:after="0"/>
              <w:ind w:firstLine="0"/>
              <w:jc w:val="center"/>
              <w:rPr>
                <w:rFonts w:cs="Times New Roman"/>
                <w:color w:val="000000"/>
                <w:sz w:val="20"/>
                <w:szCs w:val="20"/>
              </w:rPr>
            </w:pPr>
            <w:r w:rsidRPr="00B36A26">
              <w:rPr>
                <w:rFonts w:cs="Times New Roman"/>
                <w:color w:val="000000"/>
                <w:sz w:val="20"/>
                <w:szCs w:val="20"/>
              </w:rPr>
              <w:t>0</w:t>
            </w:r>
          </w:p>
        </w:tc>
        <w:tc>
          <w:tcPr>
            <w:tcW w:w="1044" w:type="dxa"/>
            <w:noWrap/>
            <w:vAlign w:val="center"/>
            <w:hideMark/>
          </w:tcPr>
          <w:p w14:paraId="19514225" w14:textId="77777777" w:rsidR="002502AE" w:rsidRPr="00B36A26" w:rsidRDefault="002502AE" w:rsidP="009D45D9">
            <w:pPr>
              <w:spacing w:after="0"/>
              <w:ind w:firstLine="0"/>
              <w:jc w:val="center"/>
              <w:rPr>
                <w:rFonts w:cs="Times New Roman"/>
                <w:color w:val="000000"/>
                <w:sz w:val="20"/>
                <w:szCs w:val="20"/>
              </w:rPr>
            </w:pPr>
            <w:r w:rsidRPr="00B36A26">
              <w:rPr>
                <w:rFonts w:cs="Times New Roman"/>
                <w:color w:val="000000"/>
                <w:sz w:val="20"/>
                <w:szCs w:val="20"/>
              </w:rPr>
              <w:t>0</w:t>
            </w:r>
          </w:p>
        </w:tc>
        <w:tc>
          <w:tcPr>
            <w:tcW w:w="1062" w:type="dxa"/>
            <w:noWrap/>
            <w:vAlign w:val="center"/>
            <w:hideMark/>
          </w:tcPr>
          <w:p w14:paraId="5D63382B" w14:textId="77777777" w:rsidR="002502AE" w:rsidRPr="00B36A26" w:rsidRDefault="002502AE" w:rsidP="009D45D9">
            <w:pPr>
              <w:spacing w:after="0"/>
              <w:ind w:firstLine="0"/>
              <w:jc w:val="center"/>
              <w:rPr>
                <w:rFonts w:cs="Times New Roman"/>
                <w:color w:val="000000"/>
                <w:sz w:val="20"/>
                <w:szCs w:val="20"/>
              </w:rPr>
            </w:pPr>
            <w:r w:rsidRPr="00B36A26">
              <w:rPr>
                <w:rFonts w:cs="Times New Roman"/>
                <w:color w:val="000000"/>
                <w:sz w:val="20"/>
                <w:szCs w:val="20"/>
              </w:rPr>
              <w:t>0</w:t>
            </w:r>
          </w:p>
        </w:tc>
        <w:tc>
          <w:tcPr>
            <w:tcW w:w="1072" w:type="dxa"/>
            <w:noWrap/>
            <w:vAlign w:val="center"/>
            <w:hideMark/>
          </w:tcPr>
          <w:p w14:paraId="426EA256" w14:textId="77777777" w:rsidR="002502AE" w:rsidRPr="00B36A26" w:rsidRDefault="002502AE" w:rsidP="009D45D9">
            <w:pPr>
              <w:spacing w:after="0"/>
              <w:ind w:firstLine="0"/>
              <w:jc w:val="center"/>
              <w:rPr>
                <w:rFonts w:cs="Times New Roman"/>
                <w:color w:val="000000"/>
                <w:sz w:val="20"/>
                <w:szCs w:val="20"/>
              </w:rPr>
            </w:pPr>
            <w:r w:rsidRPr="00B36A26">
              <w:rPr>
                <w:rFonts w:cs="Times New Roman"/>
                <w:color w:val="000000"/>
                <w:sz w:val="20"/>
                <w:szCs w:val="20"/>
              </w:rPr>
              <w:t>0</w:t>
            </w:r>
          </w:p>
        </w:tc>
        <w:tc>
          <w:tcPr>
            <w:tcW w:w="1070" w:type="dxa"/>
            <w:noWrap/>
            <w:vAlign w:val="center"/>
            <w:hideMark/>
          </w:tcPr>
          <w:p w14:paraId="2956997B" w14:textId="77777777" w:rsidR="002502AE" w:rsidRPr="00B36A26" w:rsidRDefault="002502AE" w:rsidP="009D45D9">
            <w:pPr>
              <w:spacing w:after="0"/>
              <w:ind w:firstLine="0"/>
              <w:jc w:val="center"/>
              <w:rPr>
                <w:rFonts w:cs="Times New Roman"/>
                <w:color w:val="000000"/>
                <w:sz w:val="20"/>
                <w:szCs w:val="20"/>
              </w:rPr>
            </w:pPr>
            <w:r w:rsidRPr="00B36A26">
              <w:rPr>
                <w:rFonts w:cs="Times New Roman"/>
                <w:color w:val="000000"/>
                <w:sz w:val="20"/>
                <w:szCs w:val="20"/>
              </w:rPr>
              <w:t>0</w:t>
            </w:r>
          </w:p>
        </w:tc>
        <w:tc>
          <w:tcPr>
            <w:tcW w:w="964" w:type="dxa"/>
            <w:noWrap/>
            <w:vAlign w:val="center"/>
            <w:hideMark/>
          </w:tcPr>
          <w:p w14:paraId="7A4ACE29" w14:textId="77777777" w:rsidR="002502AE" w:rsidRPr="00B36A26" w:rsidRDefault="002502AE" w:rsidP="009D45D9">
            <w:pPr>
              <w:spacing w:after="0"/>
              <w:ind w:firstLine="0"/>
              <w:jc w:val="center"/>
              <w:rPr>
                <w:rFonts w:cs="Times New Roman"/>
                <w:color w:val="000000"/>
                <w:sz w:val="20"/>
                <w:szCs w:val="20"/>
              </w:rPr>
            </w:pPr>
            <w:r w:rsidRPr="00B36A26">
              <w:rPr>
                <w:rFonts w:cs="Times New Roman"/>
                <w:color w:val="000000"/>
                <w:sz w:val="20"/>
                <w:szCs w:val="20"/>
              </w:rPr>
              <w:t>0</w:t>
            </w:r>
          </w:p>
        </w:tc>
        <w:tc>
          <w:tcPr>
            <w:tcW w:w="964" w:type="dxa"/>
            <w:noWrap/>
            <w:vAlign w:val="center"/>
            <w:hideMark/>
          </w:tcPr>
          <w:p w14:paraId="2FD62E85" w14:textId="77777777" w:rsidR="002502AE" w:rsidRPr="00B36A26" w:rsidRDefault="002502AE" w:rsidP="009D45D9">
            <w:pPr>
              <w:spacing w:after="0"/>
              <w:ind w:firstLine="0"/>
              <w:jc w:val="center"/>
              <w:rPr>
                <w:rFonts w:cs="Times New Roman"/>
                <w:color w:val="000000"/>
                <w:sz w:val="20"/>
                <w:szCs w:val="20"/>
              </w:rPr>
            </w:pPr>
            <w:r w:rsidRPr="00B36A26">
              <w:rPr>
                <w:rFonts w:cs="Times New Roman"/>
                <w:color w:val="000000"/>
                <w:sz w:val="20"/>
                <w:szCs w:val="20"/>
              </w:rPr>
              <w:t>0</w:t>
            </w:r>
          </w:p>
        </w:tc>
        <w:tc>
          <w:tcPr>
            <w:tcW w:w="1324" w:type="dxa"/>
            <w:noWrap/>
            <w:vAlign w:val="center"/>
            <w:hideMark/>
          </w:tcPr>
          <w:p w14:paraId="46C361E8" w14:textId="77777777" w:rsidR="002502AE" w:rsidRPr="00B36A26" w:rsidRDefault="002502AE" w:rsidP="009D45D9">
            <w:pPr>
              <w:spacing w:after="0"/>
              <w:ind w:firstLine="0"/>
              <w:jc w:val="center"/>
              <w:rPr>
                <w:rFonts w:cs="Times New Roman"/>
                <w:color w:val="000000"/>
                <w:sz w:val="20"/>
                <w:szCs w:val="20"/>
              </w:rPr>
            </w:pPr>
            <w:r w:rsidRPr="00B36A26">
              <w:rPr>
                <w:rFonts w:cs="Times New Roman"/>
                <w:color w:val="000000"/>
                <w:sz w:val="20"/>
                <w:szCs w:val="20"/>
              </w:rPr>
              <w:t>0</w:t>
            </w:r>
          </w:p>
        </w:tc>
      </w:tr>
      <w:tr w:rsidR="008607AE" w:rsidRPr="00B36A26" w14:paraId="3E45C012" w14:textId="77777777" w:rsidTr="008607AE">
        <w:trPr>
          <w:trHeight w:val="353"/>
          <w:jc w:val="center"/>
        </w:trPr>
        <w:tc>
          <w:tcPr>
            <w:tcW w:w="4917" w:type="dxa"/>
            <w:noWrap/>
            <w:vAlign w:val="center"/>
            <w:hideMark/>
          </w:tcPr>
          <w:p w14:paraId="3B9C3180" w14:textId="77777777" w:rsidR="008607AE" w:rsidRPr="00B36A26" w:rsidRDefault="008607AE" w:rsidP="008607AE">
            <w:pPr>
              <w:spacing w:after="0"/>
              <w:ind w:firstLine="0"/>
              <w:rPr>
                <w:rFonts w:cs="Times New Roman"/>
                <w:color w:val="000000"/>
                <w:sz w:val="20"/>
                <w:szCs w:val="20"/>
              </w:rPr>
            </w:pPr>
            <w:r w:rsidRPr="00B36A26">
              <w:rPr>
                <w:rFonts w:cs="Times New Roman"/>
                <w:color w:val="000000"/>
                <w:sz w:val="20"/>
                <w:szCs w:val="20"/>
              </w:rPr>
              <w:t>Максимум подпитки тепловой сети в эксплуатационном режиме</w:t>
            </w:r>
          </w:p>
        </w:tc>
        <w:tc>
          <w:tcPr>
            <w:tcW w:w="1718" w:type="dxa"/>
            <w:noWrap/>
            <w:vAlign w:val="center"/>
            <w:hideMark/>
          </w:tcPr>
          <w:p w14:paraId="7223D5F0" w14:textId="77777777" w:rsidR="008607AE" w:rsidRPr="00B36A26" w:rsidRDefault="008607AE" w:rsidP="008607AE">
            <w:pPr>
              <w:spacing w:after="0"/>
              <w:ind w:firstLine="0"/>
              <w:jc w:val="center"/>
              <w:rPr>
                <w:rFonts w:cs="Times New Roman"/>
                <w:color w:val="000000"/>
                <w:sz w:val="20"/>
                <w:szCs w:val="20"/>
              </w:rPr>
            </w:pPr>
            <w:r w:rsidRPr="00B36A26">
              <w:rPr>
                <w:rFonts w:cs="Times New Roman"/>
                <w:color w:val="000000"/>
                <w:sz w:val="20"/>
                <w:szCs w:val="20"/>
              </w:rPr>
              <w:t>м³/ч</w:t>
            </w:r>
          </w:p>
        </w:tc>
        <w:tc>
          <w:tcPr>
            <w:tcW w:w="964" w:type="dxa"/>
            <w:noWrap/>
            <w:vAlign w:val="center"/>
            <w:hideMark/>
          </w:tcPr>
          <w:p w14:paraId="63D33B3E" w14:textId="586BE48A" w:rsidR="008607AE" w:rsidRPr="00B36A26" w:rsidRDefault="008607AE" w:rsidP="008607AE">
            <w:pPr>
              <w:spacing w:after="0"/>
              <w:ind w:firstLine="0"/>
              <w:jc w:val="center"/>
              <w:rPr>
                <w:rFonts w:cs="Times New Roman"/>
                <w:color w:val="000000"/>
                <w:sz w:val="20"/>
                <w:szCs w:val="20"/>
              </w:rPr>
            </w:pPr>
            <w:r w:rsidRPr="00B36A26">
              <w:rPr>
                <w:rFonts w:cs="Times New Roman"/>
                <w:color w:val="000000"/>
                <w:sz w:val="20"/>
                <w:szCs w:val="20"/>
              </w:rPr>
              <w:t>13</w:t>
            </w:r>
            <w:r>
              <w:rPr>
                <w:rFonts w:cs="Times New Roman"/>
                <w:color w:val="000000"/>
                <w:sz w:val="20"/>
                <w:szCs w:val="20"/>
              </w:rPr>
              <w:t>2,2</w:t>
            </w:r>
          </w:p>
        </w:tc>
        <w:tc>
          <w:tcPr>
            <w:tcW w:w="1044" w:type="dxa"/>
            <w:noWrap/>
            <w:vAlign w:val="center"/>
            <w:hideMark/>
          </w:tcPr>
          <w:p w14:paraId="39949875" w14:textId="19347A6A" w:rsidR="008607AE" w:rsidRPr="00B36A26" w:rsidRDefault="008607AE" w:rsidP="008607AE">
            <w:pPr>
              <w:spacing w:after="0"/>
              <w:ind w:firstLine="0"/>
              <w:jc w:val="center"/>
              <w:rPr>
                <w:rFonts w:cs="Times New Roman"/>
                <w:color w:val="000000"/>
                <w:sz w:val="20"/>
                <w:szCs w:val="20"/>
              </w:rPr>
            </w:pPr>
            <w:r w:rsidRPr="00B36A26">
              <w:rPr>
                <w:rFonts w:cs="Times New Roman"/>
                <w:color w:val="000000"/>
                <w:sz w:val="20"/>
                <w:szCs w:val="20"/>
              </w:rPr>
              <w:t>13</w:t>
            </w:r>
            <w:r>
              <w:rPr>
                <w:rFonts w:cs="Times New Roman"/>
                <w:color w:val="000000"/>
                <w:sz w:val="20"/>
                <w:szCs w:val="20"/>
              </w:rPr>
              <w:t>2,2</w:t>
            </w:r>
          </w:p>
        </w:tc>
        <w:tc>
          <w:tcPr>
            <w:tcW w:w="1062" w:type="dxa"/>
            <w:noWrap/>
            <w:vAlign w:val="center"/>
            <w:hideMark/>
          </w:tcPr>
          <w:p w14:paraId="14A99FAA" w14:textId="7C5B9736" w:rsidR="008607AE" w:rsidRPr="00B36A26" w:rsidRDefault="008607AE" w:rsidP="008607AE">
            <w:pPr>
              <w:spacing w:after="0"/>
              <w:ind w:firstLine="0"/>
              <w:jc w:val="center"/>
              <w:rPr>
                <w:rFonts w:cs="Times New Roman"/>
                <w:color w:val="000000"/>
                <w:sz w:val="20"/>
                <w:szCs w:val="20"/>
              </w:rPr>
            </w:pPr>
            <w:r w:rsidRPr="00B36A26">
              <w:rPr>
                <w:rFonts w:cs="Times New Roman"/>
                <w:color w:val="000000"/>
                <w:sz w:val="20"/>
                <w:szCs w:val="20"/>
              </w:rPr>
              <w:t>13</w:t>
            </w:r>
            <w:r>
              <w:rPr>
                <w:rFonts w:cs="Times New Roman"/>
                <w:color w:val="000000"/>
                <w:sz w:val="20"/>
                <w:szCs w:val="20"/>
              </w:rPr>
              <w:t>3,3</w:t>
            </w:r>
          </w:p>
        </w:tc>
        <w:tc>
          <w:tcPr>
            <w:tcW w:w="1072" w:type="dxa"/>
            <w:noWrap/>
            <w:vAlign w:val="center"/>
            <w:hideMark/>
          </w:tcPr>
          <w:p w14:paraId="4A5F0A75" w14:textId="39235FB8" w:rsidR="008607AE" w:rsidRPr="00B36A26" w:rsidRDefault="008607AE" w:rsidP="008607AE">
            <w:pPr>
              <w:spacing w:after="0"/>
              <w:ind w:firstLine="0"/>
              <w:jc w:val="center"/>
              <w:rPr>
                <w:rFonts w:cs="Times New Roman"/>
                <w:color w:val="000000"/>
                <w:sz w:val="20"/>
                <w:szCs w:val="20"/>
              </w:rPr>
            </w:pPr>
            <w:r w:rsidRPr="001F50D1">
              <w:rPr>
                <w:rFonts w:cs="Times New Roman"/>
                <w:color w:val="000000"/>
                <w:sz w:val="20"/>
                <w:szCs w:val="20"/>
              </w:rPr>
              <w:t>133,3</w:t>
            </w:r>
          </w:p>
        </w:tc>
        <w:tc>
          <w:tcPr>
            <w:tcW w:w="1070" w:type="dxa"/>
            <w:noWrap/>
            <w:vAlign w:val="center"/>
            <w:hideMark/>
          </w:tcPr>
          <w:p w14:paraId="3B211235" w14:textId="51A4B6D1" w:rsidR="008607AE" w:rsidRPr="00B36A26" w:rsidRDefault="008607AE" w:rsidP="008607AE">
            <w:pPr>
              <w:spacing w:after="0"/>
              <w:ind w:firstLine="0"/>
              <w:jc w:val="center"/>
              <w:rPr>
                <w:rFonts w:cs="Times New Roman"/>
                <w:color w:val="000000"/>
                <w:sz w:val="20"/>
                <w:szCs w:val="20"/>
              </w:rPr>
            </w:pPr>
            <w:r w:rsidRPr="001F50D1">
              <w:rPr>
                <w:rFonts w:cs="Times New Roman"/>
                <w:color w:val="000000"/>
                <w:sz w:val="20"/>
                <w:szCs w:val="20"/>
              </w:rPr>
              <w:t>133,3</w:t>
            </w:r>
          </w:p>
        </w:tc>
        <w:tc>
          <w:tcPr>
            <w:tcW w:w="964" w:type="dxa"/>
            <w:noWrap/>
            <w:vAlign w:val="center"/>
            <w:hideMark/>
          </w:tcPr>
          <w:p w14:paraId="7EC43DB6" w14:textId="09931B7F" w:rsidR="008607AE" w:rsidRPr="00B36A26" w:rsidRDefault="008607AE" w:rsidP="008607AE">
            <w:pPr>
              <w:spacing w:after="0"/>
              <w:ind w:firstLine="0"/>
              <w:jc w:val="center"/>
              <w:rPr>
                <w:rFonts w:cs="Times New Roman"/>
                <w:color w:val="000000"/>
                <w:sz w:val="20"/>
                <w:szCs w:val="20"/>
              </w:rPr>
            </w:pPr>
            <w:r w:rsidRPr="001F50D1">
              <w:rPr>
                <w:rFonts w:cs="Times New Roman"/>
                <w:color w:val="000000"/>
                <w:sz w:val="20"/>
                <w:szCs w:val="20"/>
              </w:rPr>
              <w:t>133,3</w:t>
            </w:r>
          </w:p>
        </w:tc>
        <w:tc>
          <w:tcPr>
            <w:tcW w:w="964" w:type="dxa"/>
            <w:noWrap/>
            <w:vAlign w:val="center"/>
            <w:hideMark/>
          </w:tcPr>
          <w:p w14:paraId="1FE371E6" w14:textId="7049B5CA" w:rsidR="008607AE" w:rsidRPr="00B36A26" w:rsidRDefault="008607AE" w:rsidP="008607AE">
            <w:pPr>
              <w:spacing w:after="0"/>
              <w:ind w:firstLine="0"/>
              <w:jc w:val="center"/>
              <w:rPr>
                <w:rFonts w:cs="Times New Roman"/>
                <w:color w:val="000000"/>
                <w:sz w:val="20"/>
                <w:szCs w:val="20"/>
              </w:rPr>
            </w:pPr>
            <w:r w:rsidRPr="001F50D1">
              <w:rPr>
                <w:rFonts w:cs="Times New Roman"/>
                <w:color w:val="000000"/>
                <w:sz w:val="20"/>
                <w:szCs w:val="20"/>
              </w:rPr>
              <w:t>133,3</w:t>
            </w:r>
          </w:p>
        </w:tc>
        <w:tc>
          <w:tcPr>
            <w:tcW w:w="1324" w:type="dxa"/>
            <w:noWrap/>
            <w:vAlign w:val="center"/>
            <w:hideMark/>
          </w:tcPr>
          <w:p w14:paraId="73953601" w14:textId="050F8073" w:rsidR="008607AE" w:rsidRPr="00B36A26" w:rsidRDefault="008607AE" w:rsidP="008607AE">
            <w:pPr>
              <w:spacing w:after="0"/>
              <w:ind w:firstLine="0"/>
              <w:jc w:val="center"/>
              <w:rPr>
                <w:rFonts w:cs="Times New Roman"/>
                <w:color w:val="000000"/>
                <w:sz w:val="20"/>
                <w:szCs w:val="20"/>
              </w:rPr>
            </w:pPr>
            <w:r w:rsidRPr="001F50D1">
              <w:rPr>
                <w:rFonts w:cs="Times New Roman"/>
                <w:color w:val="000000"/>
                <w:sz w:val="20"/>
                <w:szCs w:val="20"/>
              </w:rPr>
              <w:t>133,3</w:t>
            </w:r>
          </w:p>
        </w:tc>
      </w:tr>
      <w:tr w:rsidR="008607AE" w:rsidRPr="00B36A26" w14:paraId="3BF93A48" w14:textId="77777777" w:rsidTr="008607AE">
        <w:trPr>
          <w:trHeight w:val="353"/>
          <w:jc w:val="center"/>
        </w:trPr>
        <w:tc>
          <w:tcPr>
            <w:tcW w:w="4917" w:type="dxa"/>
            <w:noWrap/>
            <w:vAlign w:val="center"/>
            <w:hideMark/>
          </w:tcPr>
          <w:p w14:paraId="14E6482F" w14:textId="77777777" w:rsidR="008607AE" w:rsidRPr="00B36A26" w:rsidRDefault="008607AE" w:rsidP="008607AE">
            <w:pPr>
              <w:spacing w:after="0"/>
              <w:ind w:firstLine="0"/>
              <w:rPr>
                <w:rFonts w:cs="Times New Roman"/>
                <w:color w:val="000000"/>
                <w:sz w:val="20"/>
                <w:szCs w:val="20"/>
              </w:rPr>
            </w:pPr>
            <w:r w:rsidRPr="00B36A26">
              <w:rPr>
                <w:rFonts w:cs="Times New Roman"/>
                <w:color w:val="000000"/>
                <w:sz w:val="20"/>
                <w:szCs w:val="20"/>
              </w:rPr>
              <w:t>Максимальная подпитка тепловой сети в период повреждения участка</w:t>
            </w:r>
          </w:p>
        </w:tc>
        <w:tc>
          <w:tcPr>
            <w:tcW w:w="1718" w:type="dxa"/>
            <w:noWrap/>
            <w:vAlign w:val="center"/>
            <w:hideMark/>
          </w:tcPr>
          <w:p w14:paraId="616BFE27" w14:textId="77777777" w:rsidR="008607AE" w:rsidRPr="00B36A26" w:rsidRDefault="008607AE" w:rsidP="008607AE">
            <w:pPr>
              <w:spacing w:after="0"/>
              <w:ind w:firstLine="0"/>
              <w:jc w:val="center"/>
              <w:rPr>
                <w:rFonts w:cs="Times New Roman"/>
                <w:color w:val="000000"/>
                <w:sz w:val="20"/>
                <w:szCs w:val="20"/>
              </w:rPr>
            </w:pPr>
            <w:r w:rsidRPr="00B36A26">
              <w:rPr>
                <w:rFonts w:cs="Times New Roman"/>
                <w:color w:val="000000"/>
                <w:sz w:val="20"/>
                <w:szCs w:val="20"/>
              </w:rPr>
              <w:t>м³/ч</w:t>
            </w:r>
          </w:p>
        </w:tc>
        <w:tc>
          <w:tcPr>
            <w:tcW w:w="964" w:type="dxa"/>
            <w:noWrap/>
            <w:vAlign w:val="center"/>
            <w:hideMark/>
          </w:tcPr>
          <w:p w14:paraId="0701F829" w14:textId="043081BC" w:rsidR="008607AE" w:rsidRPr="00B36A26" w:rsidRDefault="008607AE" w:rsidP="008607AE">
            <w:pPr>
              <w:spacing w:after="0"/>
              <w:ind w:firstLine="0"/>
              <w:jc w:val="center"/>
              <w:rPr>
                <w:rFonts w:cs="Times New Roman"/>
                <w:color w:val="000000"/>
                <w:sz w:val="20"/>
                <w:szCs w:val="20"/>
              </w:rPr>
            </w:pPr>
            <w:r w:rsidRPr="00B36A26">
              <w:rPr>
                <w:rFonts w:cs="Times New Roman"/>
                <w:color w:val="000000"/>
                <w:sz w:val="20"/>
                <w:szCs w:val="20"/>
              </w:rPr>
              <w:t>26</w:t>
            </w:r>
            <w:r>
              <w:rPr>
                <w:rFonts w:cs="Times New Roman"/>
                <w:color w:val="000000"/>
                <w:sz w:val="20"/>
                <w:szCs w:val="20"/>
              </w:rPr>
              <w:t>2,2</w:t>
            </w:r>
          </w:p>
        </w:tc>
        <w:tc>
          <w:tcPr>
            <w:tcW w:w="1044" w:type="dxa"/>
            <w:noWrap/>
            <w:vAlign w:val="center"/>
            <w:hideMark/>
          </w:tcPr>
          <w:p w14:paraId="7199F623" w14:textId="13B32AE6" w:rsidR="008607AE" w:rsidRPr="00B36A26" w:rsidRDefault="008607AE" w:rsidP="008607AE">
            <w:pPr>
              <w:spacing w:after="0"/>
              <w:ind w:firstLine="0"/>
              <w:jc w:val="center"/>
              <w:rPr>
                <w:rFonts w:cs="Times New Roman"/>
                <w:color w:val="000000"/>
                <w:sz w:val="20"/>
                <w:szCs w:val="20"/>
              </w:rPr>
            </w:pPr>
            <w:r w:rsidRPr="00B36A26">
              <w:rPr>
                <w:rFonts w:cs="Times New Roman"/>
                <w:color w:val="000000"/>
                <w:sz w:val="20"/>
                <w:szCs w:val="20"/>
              </w:rPr>
              <w:t>26</w:t>
            </w:r>
            <w:r>
              <w:rPr>
                <w:rFonts w:cs="Times New Roman"/>
                <w:color w:val="000000"/>
                <w:sz w:val="20"/>
                <w:szCs w:val="20"/>
              </w:rPr>
              <w:t>2,2</w:t>
            </w:r>
          </w:p>
        </w:tc>
        <w:tc>
          <w:tcPr>
            <w:tcW w:w="1062" w:type="dxa"/>
            <w:noWrap/>
            <w:vAlign w:val="center"/>
            <w:hideMark/>
          </w:tcPr>
          <w:p w14:paraId="3A84943A" w14:textId="4E5FDF0B" w:rsidR="008607AE" w:rsidRPr="00B36A26" w:rsidRDefault="008607AE" w:rsidP="008607AE">
            <w:pPr>
              <w:spacing w:after="0"/>
              <w:ind w:firstLine="0"/>
              <w:jc w:val="center"/>
              <w:rPr>
                <w:rFonts w:cs="Times New Roman"/>
                <w:color w:val="000000"/>
                <w:sz w:val="20"/>
                <w:szCs w:val="20"/>
              </w:rPr>
            </w:pPr>
            <w:r w:rsidRPr="00B36A26">
              <w:rPr>
                <w:rFonts w:cs="Times New Roman"/>
                <w:color w:val="000000"/>
                <w:sz w:val="20"/>
                <w:szCs w:val="20"/>
              </w:rPr>
              <w:t>26</w:t>
            </w:r>
            <w:r>
              <w:rPr>
                <w:rFonts w:cs="Times New Roman"/>
                <w:color w:val="000000"/>
                <w:sz w:val="20"/>
                <w:szCs w:val="20"/>
              </w:rPr>
              <w:t>3,3</w:t>
            </w:r>
          </w:p>
        </w:tc>
        <w:tc>
          <w:tcPr>
            <w:tcW w:w="1072" w:type="dxa"/>
            <w:noWrap/>
            <w:vAlign w:val="center"/>
            <w:hideMark/>
          </w:tcPr>
          <w:p w14:paraId="0B374420" w14:textId="66B1B437" w:rsidR="008607AE" w:rsidRPr="00B36A26" w:rsidRDefault="008607AE" w:rsidP="008607AE">
            <w:pPr>
              <w:spacing w:after="0"/>
              <w:ind w:firstLine="0"/>
              <w:jc w:val="center"/>
              <w:rPr>
                <w:rFonts w:cs="Times New Roman"/>
                <w:color w:val="000000"/>
                <w:sz w:val="20"/>
                <w:szCs w:val="20"/>
              </w:rPr>
            </w:pPr>
            <w:r w:rsidRPr="007B542E">
              <w:rPr>
                <w:rFonts w:cs="Times New Roman"/>
                <w:color w:val="000000"/>
                <w:sz w:val="20"/>
                <w:szCs w:val="20"/>
              </w:rPr>
              <w:t>263,3</w:t>
            </w:r>
          </w:p>
        </w:tc>
        <w:tc>
          <w:tcPr>
            <w:tcW w:w="1070" w:type="dxa"/>
            <w:noWrap/>
            <w:vAlign w:val="center"/>
            <w:hideMark/>
          </w:tcPr>
          <w:p w14:paraId="623D24F0" w14:textId="354D7A92" w:rsidR="008607AE" w:rsidRPr="00B36A26" w:rsidRDefault="008607AE" w:rsidP="008607AE">
            <w:pPr>
              <w:spacing w:after="0"/>
              <w:ind w:firstLine="0"/>
              <w:jc w:val="center"/>
              <w:rPr>
                <w:rFonts w:cs="Times New Roman"/>
                <w:color w:val="000000"/>
                <w:sz w:val="20"/>
                <w:szCs w:val="20"/>
              </w:rPr>
            </w:pPr>
            <w:r w:rsidRPr="007B542E">
              <w:rPr>
                <w:rFonts w:cs="Times New Roman"/>
                <w:color w:val="000000"/>
                <w:sz w:val="20"/>
                <w:szCs w:val="20"/>
              </w:rPr>
              <w:t>263,3</w:t>
            </w:r>
          </w:p>
        </w:tc>
        <w:tc>
          <w:tcPr>
            <w:tcW w:w="964" w:type="dxa"/>
            <w:noWrap/>
            <w:vAlign w:val="center"/>
            <w:hideMark/>
          </w:tcPr>
          <w:p w14:paraId="5EBEF68F" w14:textId="2FD6565A" w:rsidR="008607AE" w:rsidRPr="00B36A26" w:rsidRDefault="008607AE" w:rsidP="008607AE">
            <w:pPr>
              <w:spacing w:after="0"/>
              <w:ind w:firstLine="0"/>
              <w:jc w:val="center"/>
              <w:rPr>
                <w:rFonts w:cs="Times New Roman"/>
                <w:color w:val="000000"/>
                <w:sz w:val="20"/>
                <w:szCs w:val="20"/>
              </w:rPr>
            </w:pPr>
            <w:r w:rsidRPr="007B542E">
              <w:rPr>
                <w:rFonts w:cs="Times New Roman"/>
                <w:color w:val="000000"/>
                <w:sz w:val="20"/>
                <w:szCs w:val="20"/>
              </w:rPr>
              <w:t>263,3</w:t>
            </w:r>
          </w:p>
        </w:tc>
        <w:tc>
          <w:tcPr>
            <w:tcW w:w="964" w:type="dxa"/>
            <w:noWrap/>
            <w:vAlign w:val="center"/>
            <w:hideMark/>
          </w:tcPr>
          <w:p w14:paraId="63880868" w14:textId="539A194D" w:rsidR="008607AE" w:rsidRPr="00B36A26" w:rsidRDefault="008607AE" w:rsidP="008607AE">
            <w:pPr>
              <w:spacing w:after="0"/>
              <w:ind w:firstLine="0"/>
              <w:jc w:val="center"/>
              <w:rPr>
                <w:rFonts w:cs="Times New Roman"/>
                <w:color w:val="000000"/>
                <w:sz w:val="20"/>
                <w:szCs w:val="20"/>
              </w:rPr>
            </w:pPr>
            <w:r w:rsidRPr="007B542E">
              <w:rPr>
                <w:rFonts w:cs="Times New Roman"/>
                <w:color w:val="000000"/>
                <w:sz w:val="20"/>
                <w:szCs w:val="20"/>
              </w:rPr>
              <w:t>263,3</w:t>
            </w:r>
          </w:p>
        </w:tc>
        <w:tc>
          <w:tcPr>
            <w:tcW w:w="1324" w:type="dxa"/>
            <w:noWrap/>
            <w:vAlign w:val="center"/>
            <w:hideMark/>
          </w:tcPr>
          <w:p w14:paraId="74B76DB9" w14:textId="245730C4" w:rsidR="008607AE" w:rsidRPr="00B36A26" w:rsidRDefault="008607AE" w:rsidP="008607AE">
            <w:pPr>
              <w:spacing w:after="0"/>
              <w:ind w:firstLine="0"/>
              <w:jc w:val="center"/>
              <w:rPr>
                <w:rFonts w:cs="Times New Roman"/>
                <w:color w:val="000000"/>
                <w:sz w:val="20"/>
                <w:szCs w:val="20"/>
              </w:rPr>
            </w:pPr>
            <w:r w:rsidRPr="007B542E">
              <w:rPr>
                <w:rFonts w:cs="Times New Roman"/>
                <w:color w:val="000000"/>
                <w:sz w:val="20"/>
                <w:szCs w:val="20"/>
              </w:rPr>
              <w:t>263,3</w:t>
            </w:r>
          </w:p>
        </w:tc>
      </w:tr>
      <w:tr w:rsidR="00E95068" w:rsidRPr="00B36A26" w14:paraId="76924ED7" w14:textId="77777777" w:rsidTr="00AA1FAE">
        <w:trPr>
          <w:trHeight w:val="212"/>
          <w:jc w:val="center"/>
        </w:trPr>
        <w:tc>
          <w:tcPr>
            <w:tcW w:w="4917" w:type="dxa"/>
            <w:noWrap/>
            <w:vAlign w:val="center"/>
            <w:hideMark/>
          </w:tcPr>
          <w:p w14:paraId="633DC188" w14:textId="77777777" w:rsidR="00E95068" w:rsidRPr="00B36A26" w:rsidRDefault="00E95068" w:rsidP="00E95068">
            <w:pPr>
              <w:spacing w:after="0"/>
              <w:ind w:firstLine="0"/>
              <w:rPr>
                <w:rFonts w:cs="Times New Roman"/>
                <w:color w:val="000000"/>
                <w:sz w:val="20"/>
                <w:szCs w:val="20"/>
              </w:rPr>
            </w:pPr>
            <w:r w:rsidRPr="00B36A26">
              <w:rPr>
                <w:rFonts w:cs="Times New Roman"/>
                <w:color w:val="000000"/>
                <w:sz w:val="20"/>
                <w:szCs w:val="20"/>
              </w:rPr>
              <w:t>Резерв (+) / (-) дефицит ВПУ</w:t>
            </w:r>
          </w:p>
        </w:tc>
        <w:tc>
          <w:tcPr>
            <w:tcW w:w="1718" w:type="dxa"/>
            <w:noWrap/>
            <w:vAlign w:val="center"/>
            <w:hideMark/>
          </w:tcPr>
          <w:p w14:paraId="53367564" w14:textId="77777777" w:rsidR="00E95068" w:rsidRPr="00B36A26" w:rsidRDefault="00E95068" w:rsidP="00E95068">
            <w:pPr>
              <w:spacing w:after="0"/>
              <w:ind w:firstLine="0"/>
              <w:jc w:val="center"/>
              <w:rPr>
                <w:rFonts w:cs="Times New Roman"/>
                <w:color w:val="000000"/>
                <w:sz w:val="20"/>
                <w:szCs w:val="20"/>
              </w:rPr>
            </w:pPr>
            <w:r w:rsidRPr="00B36A26">
              <w:rPr>
                <w:rFonts w:cs="Times New Roman"/>
                <w:color w:val="000000"/>
                <w:sz w:val="20"/>
                <w:szCs w:val="20"/>
              </w:rPr>
              <w:t>м³/ч</w:t>
            </w:r>
          </w:p>
        </w:tc>
        <w:tc>
          <w:tcPr>
            <w:tcW w:w="964" w:type="dxa"/>
            <w:noWrap/>
            <w:vAlign w:val="center"/>
            <w:hideMark/>
          </w:tcPr>
          <w:p w14:paraId="6B426840" w14:textId="3B975FFC" w:rsidR="00E95068" w:rsidRPr="00B36A26" w:rsidRDefault="00E95068" w:rsidP="00E95068">
            <w:pPr>
              <w:spacing w:after="0"/>
              <w:ind w:firstLine="0"/>
              <w:jc w:val="center"/>
              <w:rPr>
                <w:rFonts w:cs="Times New Roman"/>
                <w:color w:val="000000"/>
                <w:sz w:val="20"/>
                <w:szCs w:val="20"/>
              </w:rPr>
            </w:pPr>
            <w:r w:rsidRPr="00B36A26">
              <w:rPr>
                <w:rFonts w:cs="Times New Roman"/>
                <w:color w:val="000000"/>
                <w:sz w:val="20"/>
                <w:szCs w:val="20"/>
              </w:rPr>
              <w:t>4</w:t>
            </w:r>
            <w:r>
              <w:rPr>
                <w:rFonts w:cs="Times New Roman"/>
                <w:color w:val="000000"/>
                <w:sz w:val="20"/>
                <w:szCs w:val="20"/>
              </w:rPr>
              <w:t>67,8</w:t>
            </w:r>
          </w:p>
        </w:tc>
        <w:tc>
          <w:tcPr>
            <w:tcW w:w="1044" w:type="dxa"/>
            <w:noWrap/>
            <w:vAlign w:val="center"/>
            <w:hideMark/>
          </w:tcPr>
          <w:p w14:paraId="6DA640CE" w14:textId="12978E55" w:rsidR="00E95068" w:rsidRPr="00B36A26" w:rsidRDefault="00E95068" w:rsidP="00E95068">
            <w:pPr>
              <w:spacing w:after="0"/>
              <w:ind w:firstLine="0"/>
              <w:jc w:val="center"/>
              <w:rPr>
                <w:rFonts w:cs="Times New Roman"/>
                <w:color w:val="000000"/>
                <w:sz w:val="20"/>
                <w:szCs w:val="20"/>
              </w:rPr>
            </w:pPr>
            <w:r w:rsidRPr="00B36A26">
              <w:rPr>
                <w:rFonts w:cs="Times New Roman"/>
                <w:color w:val="000000"/>
                <w:sz w:val="20"/>
                <w:szCs w:val="20"/>
              </w:rPr>
              <w:t>4</w:t>
            </w:r>
            <w:r>
              <w:rPr>
                <w:rFonts w:cs="Times New Roman"/>
                <w:color w:val="000000"/>
                <w:sz w:val="20"/>
                <w:szCs w:val="20"/>
              </w:rPr>
              <w:t>67,8</w:t>
            </w:r>
          </w:p>
        </w:tc>
        <w:tc>
          <w:tcPr>
            <w:tcW w:w="1062" w:type="dxa"/>
            <w:noWrap/>
            <w:vAlign w:val="center"/>
            <w:hideMark/>
          </w:tcPr>
          <w:p w14:paraId="1E110BDC" w14:textId="42BD1FE0" w:rsidR="00E95068" w:rsidRPr="00B36A26" w:rsidRDefault="00E95068" w:rsidP="00E95068">
            <w:pPr>
              <w:spacing w:after="0"/>
              <w:ind w:firstLine="0"/>
              <w:jc w:val="center"/>
              <w:rPr>
                <w:rFonts w:cs="Times New Roman"/>
                <w:color w:val="000000"/>
                <w:sz w:val="20"/>
                <w:szCs w:val="20"/>
              </w:rPr>
            </w:pPr>
            <w:r>
              <w:rPr>
                <w:rFonts w:cs="Times New Roman"/>
                <w:color w:val="000000"/>
                <w:sz w:val="20"/>
                <w:szCs w:val="20"/>
              </w:rPr>
              <w:t>466,7</w:t>
            </w:r>
          </w:p>
        </w:tc>
        <w:tc>
          <w:tcPr>
            <w:tcW w:w="1072" w:type="dxa"/>
            <w:noWrap/>
            <w:hideMark/>
          </w:tcPr>
          <w:p w14:paraId="0F00B57E" w14:textId="7A98B6F6" w:rsidR="00E95068" w:rsidRPr="00B36A26" w:rsidRDefault="00E95068" w:rsidP="00E95068">
            <w:pPr>
              <w:spacing w:after="0"/>
              <w:ind w:firstLine="0"/>
              <w:jc w:val="center"/>
              <w:rPr>
                <w:rFonts w:cs="Times New Roman"/>
                <w:color w:val="000000"/>
                <w:sz w:val="20"/>
                <w:szCs w:val="20"/>
              </w:rPr>
            </w:pPr>
            <w:r w:rsidRPr="00760EEE">
              <w:rPr>
                <w:rFonts w:cs="Times New Roman"/>
                <w:color w:val="000000"/>
                <w:sz w:val="20"/>
                <w:szCs w:val="20"/>
              </w:rPr>
              <w:t>466,7</w:t>
            </w:r>
          </w:p>
        </w:tc>
        <w:tc>
          <w:tcPr>
            <w:tcW w:w="1070" w:type="dxa"/>
            <w:noWrap/>
            <w:hideMark/>
          </w:tcPr>
          <w:p w14:paraId="293F4997" w14:textId="2B647808" w:rsidR="00E95068" w:rsidRPr="00B36A26" w:rsidRDefault="00E95068" w:rsidP="00E95068">
            <w:pPr>
              <w:spacing w:after="0"/>
              <w:ind w:firstLine="0"/>
              <w:jc w:val="center"/>
              <w:rPr>
                <w:rFonts w:cs="Times New Roman"/>
                <w:color w:val="000000"/>
                <w:sz w:val="20"/>
                <w:szCs w:val="20"/>
              </w:rPr>
            </w:pPr>
            <w:r w:rsidRPr="00760EEE">
              <w:rPr>
                <w:rFonts w:cs="Times New Roman"/>
                <w:color w:val="000000"/>
                <w:sz w:val="20"/>
                <w:szCs w:val="20"/>
              </w:rPr>
              <w:t>466,7</w:t>
            </w:r>
          </w:p>
        </w:tc>
        <w:tc>
          <w:tcPr>
            <w:tcW w:w="964" w:type="dxa"/>
            <w:noWrap/>
            <w:hideMark/>
          </w:tcPr>
          <w:p w14:paraId="7BF6DCC6" w14:textId="497DBC77" w:rsidR="00E95068" w:rsidRPr="00B36A26" w:rsidRDefault="00E95068" w:rsidP="00E95068">
            <w:pPr>
              <w:spacing w:after="0"/>
              <w:ind w:firstLine="0"/>
              <w:jc w:val="center"/>
              <w:rPr>
                <w:rFonts w:cs="Times New Roman"/>
                <w:color w:val="000000"/>
                <w:sz w:val="20"/>
                <w:szCs w:val="20"/>
              </w:rPr>
            </w:pPr>
            <w:r w:rsidRPr="00760EEE">
              <w:rPr>
                <w:rFonts w:cs="Times New Roman"/>
                <w:color w:val="000000"/>
                <w:sz w:val="20"/>
                <w:szCs w:val="20"/>
              </w:rPr>
              <w:t>466,7</w:t>
            </w:r>
          </w:p>
        </w:tc>
        <w:tc>
          <w:tcPr>
            <w:tcW w:w="964" w:type="dxa"/>
            <w:noWrap/>
            <w:hideMark/>
          </w:tcPr>
          <w:p w14:paraId="37A39A65" w14:textId="512EF6A1" w:rsidR="00E95068" w:rsidRPr="00B36A26" w:rsidRDefault="00E95068" w:rsidP="00E95068">
            <w:pPr>
              <w:spacing w:after="0"/>
              <w:ind w:firstLine="0"/>
              <w:jc w:val="center"/>
              <w:rPr>
                <w:rFonts w:cs="Times New Roman"/>
                <w:color w:val="000000"/>
                <w:sz w:val="20"/>
                <w:szCs w:val="20"/>
              </w:rPr>
            </w:pPr>
            <w:r w:rsidRPr="00760EEE">
              <w:rPr>
                <w:rFonts w:cs="Times New Roman"/>
                <w:color w:val="000000"/>
                <w:sz w:val="20"/>
                <w:szCs w:val="20"/>
              </w:rPr>
              <w:t>466,7</w:t>
            </w:r>
          </w:p>
        </w:tc>
        <w:tc>
          <w:tcPr>
            <w:tcW w:w="1324" w:type="dxa"/>
            <w:noWrap/>
            <w:hideMark/>
          </w:tcPr>
          <w:p w14:paraId="1A66D8A7" w14:textId="69914FA2" w:rsidR="00E95068" w:rsidRPr="00B36A26" w:rsidRDefault="00E95068" w:rsidP="00E95068">
            <w:pPr>
              <w:spacing w:after="0"/>
              <w:ind w:firstLine="0"/>
              <w:jc w:val="center"/>
              <w:rPr>
                <w:rFonts w:cs="Times New Roman"/>
                <w:color w:val="000000"/>
                <w:sz w:val="20"/>
                <w:szCs w:val="20"/>
              </w:rPr>
            </w:pPr>
            <w:r w:rsidRPr="00760EEE">
              <w:rPr>
                <w:rFonts w:cs="Times New Roman"/>
                <w:color w:val="000000"/>
                <w:sz w:val="20"/>
                <w:szCs w:val="20"/>
              </w:rPr>
              <w:t>466,7</w:t>
            </w:r>
          </w:p>
        </w:tc>
      </w:tr>
      <w:tr w:rsidR="001F4564" w:rsidRPr="00B36A26" w14:paraId="289DAB4D" w14:textId="77777777" w:rsidTr="008607AE">
        <w:trPr>
          <w:trHeight w:val="212"/>
          <w:jc w:val="center"/>
        </w:trPr>
        <w:tc>
          <w:tcPr>
            <w:tcW w:w="4917" w:type="dxa"/>
            <w:noWrap/>
            <w:vAlign w:val="center"/>
            <w:hideMark/>
          </w:tcPr>
          <w:p w14:paraId="65E77594" w14:textId="77777777" w:rsidR="002502AE" w:rsidRPr="00B36A26" w:rsidRDefault="002502AE" w:rsidP="00F26EB8">
            <w:pPr>
              <w:spacing w:after="0"/>
              <w:ind w:firstLine="0"/>
              <w:rPr>
                <w:rFonts w:cs="Times New Roman"/>
                <w:color w:val="000000"/>
                <w:sz w:val="20"/>
                <w:szCs w:val="20"/>
              </w:rPr>
            </w:pPr>
            <w:r w:rsidRPr="00B36A26">
              <w:rPr>
                <w:rFonts w:cs="Times New Roman"/>
                <w:color w:val="000000"/>
                <w:sz w:val="20"/>
                <w:szCs w:val="20"/>
              </w:rPr>
              <w:t>Доля резерва</w:t>
            </w:r>
          </w:p>
        </w:tc>
        <w:tc>
          <w:tcPr>
            <w:tcW w:w="1718" w:type="dxa"/>
            <w:noWrap/>
            <w:vAlign w:val="center"/>
            <w:hideMark/>
          </w:tcPr>
          <w:p w14:paraId="7B96A91F" w14:textId="77777777" w:rsidR="002502AE" w:rsidRPr="00B36A26" w:rsidRDefault="002502AE" w:rsidP="00A44CFC">
            <w:pPr>
              <w:spacing w:after="0"/>
              <w:ind w:firstLine="0"/>
              <w:jc w:val="center"/>
              <w:rPr>
                <w:rFonts w:cs="Times New Roman"/>
                <w:color w:val="000000"/>
                <w:sz w:val="20"/>
                <w:szCs w:val="20"/>
              </w:rPr>
            </w:pPr>
            <w:r w:rsidRPr="00B36A26">
              <w:rPr>
                <w:rFonts w:cs="Times New Roman"/>
                <w:color w:val="000000"/>
                <w:sz w:val="20"/>
                <w:szCs w:val="20"/>
              </w:rPr>
              <w:t>%</w:t>
            </w:r>
          </w:p>
        </w:tc>
        <w:tc>
          <w:tcPr>
            <w:tcW w:w="964" w:type="dxa"/>
            <w:noWrap/>
            <w:vAlign w:val="center"/>
            <w:hideMark/>
          </w:tcPr>
          <w:p w14:paraId="5DE2FBDA" w14:textId="77777777" w:rsidR="002502AE" w:rsidRPr="00B36A26" w:rsidRDefault="002502AE" w:rsidP="009D45D9">
            <w:pPr>
              <w:spacing w:after="0"/>
              <w:ind w:firstLine="0"/>
              <w:jc w:val="center"/>
              <w:rPr>
                <w:rFonts w:cs="Times New Roman"/>
                <w:color w:val="000000"/>
                <w:sz w:val="20"/>
                <w:szCs w:val="20"/>
              </w:rPr>
            </w:pPr>
            <w:r w:rsidRPr="00B36A26">
              <w:rPr>
                <w:rFonts w:cs="Times New Roman"/>
                <w:color w:val="000000"/>
                <w:sz w:val="20"/>
                <w:szCs w:val="20"/>
              </w:rPr>
              <w:t>78%</w:t>
            </w:r>
          </w:p>
        </w:tc>
        <w:tc>
          <w:tcPr>
            <w:tcW w:w="1044" w:type="dxa"/>
            <w:noWrap/>
            <w:vAlign w:val="center"/>
            <w:hideMark/>
          </w:tcPr>
          <w:p w14:paraId="67E4C21E" w14:textId="77777777" w:rsidR="002502AE" w:rsidRPr="00B36A26" w:rsidRDefault="002502AE" w:rsidP="009D45D9">
            <w:pPr>
              <w:spacing w:after="0"/>
              <w:ind w:firstLine="0"/>
              <w:jc w:val="center"/>
              <w:rPr>
                <w:rFonts w:cs="Times New Roman"/>
                <w:color w:val="000000"/>
                <w:sz w:val="20"/>
                <w:szCs w:val="20"/>
              </w:rPr>
            </w:pPr>
            <w:r w:rsidRPr="00B36A26">
              <w:rPr>
                <w:rFonts w:cs="Times New Roman"/>
                <w:color w:val="000000"/>
                <w:sz w:val="20"/>
                <w:szCs w:val="20"/>
              </w:rPr>
              <w:t>78%</w:t>
            </w:r>
          </w:p>
        </w:tc>
        <w:tc>
          <w:tcPr>
            <w:tcW w:w="1062" w:type="dxa"/>
            <w:noWrap/>
            <w:vAlign w:val="center"/>
            <w:hideMark/>
          </w:tcPr>
          <w:p w14:paraId="4DF7F6A1" w14:textId="77777777" w:rsidR="002502AE" w:rsidRPr="00B36A26" w:rsidRDefault="002502AE" w:rsidP="009D45D9">
            <w:pPr>
              <w:spacing w:after="0"/>
              <w:ind w:firstLine="0"/>
              <w:jc w:val="center"/>
              <w:rPr>
                <w:rFonts w:cs="Times New Roman"/>
                <w:color w:val="000000"/>
                <w:sz w:val="20"/>
                <w:szCs w:val="20"/>
              </w:rPr>
            </w:pPr>
            <w:r w:rsidRPr="00B36A26">
              <w:rPr>
                <w:rFonts w:cs="Times New Roman"/>
                <w:color w:val="000000"/>
                <w:sz w:val="20"/>
                <w:szCs w:val="20"/>
              </w:rPr>
              <w:t>78%</w:t>
            </w:r>
          </w:p>
        </w:tc>
        <w:tc>
          <w:tcPr>
            <w:tcW w:w="1072" w:type="dxa"/>
            <w:noWrap/>
            <w:vAlign w:val="center"/>
            <w:hideMark/>
          </w:tcPr>
          <w:p w14:paraId="3CBD5063" w14:textId="77777777" w:rsidR="002502AE" w:rsidRPr="00B36A26" w:rsidRDefault="002502AE" w:rsidP="009D45D9">
            <w:pPr>
              <w:spacing w:after="0"/>
              <w:ind w:firstLine="0"/>
              <w:jc w:val="center"/>
              <w:rPr>
                <w:rFonts w:cs="Times New Roman"/>
                <w:color w:val="000000"/>
                <w:sz w:val="20"/>
                <w:szCs w:val="20"/>
              </w:rPr>
            </w:pPr>
            <w:r w:rsidRPr="00B36A26">
              <w:rPr>
                <w:rFonts w:cs="Times New Roman"/>
                <w:color w:val="000000"/>
                <w:sz w:val="20"/>
                <w:szCs w:val="20"/>
              </w:rPr>
              <w:t>78%</w:t>
            </w:r>
          </w:p>
        </w:tc>
        <w:tc>
          <w:tcPr>
            <w:tcW w:w="1070" w:type="dxa"/>
            <w:noWrap/>
            <w:vAlign w:val="center"/>
            <w:hideMark/>
          </w:tcPr>
          <w:p w14:paraId="45C1ADE5" w14:textId="77777777" w:rsidR="002502AE" w:rsidRPr="00B36A26" w:rsidRDefault="002502AE" w:rsidP="009D45D9">
            <w:pPr>
              <w:spacing w:after="0"/>
              <w:ind w:firstLine="0"/>
              <w:jc w:val="center"/>
              <w:rPr>
                <w:rFonts w:cs="Times New Roman"/>
                <w:color w:val="000000"/>
                <w:sz w:val="20"/>
                <w:szCs w:val="20"/>
              </w:rPr>
            </w:pPr>
            <w:r w:rsidRPr="00B36A26">
              <w:rPr>
                <w:rFonts w:cs="Times New Roman"/>
                <w:color w:val="000000"/>
                <w:sz w:val="20"/>
                <w:szCs w:val="20"/>
              </w:rPr>
              <w:t>78%</w:t>
            </w:r>
          </w:p>
        </w:tc>
        <w:tc>
          <w:tcPr>
            <w:tcW w:w="964" w:type="dxa"/>
            <w:noWrap/>
            <w:vAlign w:val="center"/>
            <w:hideMark/>
          </w:tcPr>
          <w:p w14:paraId="3239126B" w14:textId="77777777" w:rsidR="002502AE" w:rsidRPr="00B36A26" w:rsidRDefault="002502AE" w:rsidP="009D45D9">
            <w:pPr>
              <w:spacing w:after="0"/>
              <w:ind w:firstLine="0"/>
              <w:jc w:val="center"/>
              <w:rPr>
                <w:rFonts w:cs="Times New Roman"/>
                <w:color w:val="000000"/>
                <w:sz w:val="20"/>
                <w:szCs w:val="20"/>
              </w:rPr>
            </w:pPr>
            <w:r w:rsidRPr="00B36A26">
              <w:rPr>
                <w:rFonts w:cs="Times New Roman"/>
                <w:color w:val="000000"/>
                <w:sz w:val="20"/>
                <w:szCs w:val="20"/>
              </w:rPr>
              <w:t>78%</w:t>
            </w:r>
          </w:p>
        </w:tc>
        <w:tc>
          <w:tcPr>
            <w:tcW w:w="964" w:type="dxa"/>
            <w:noWrap/>
            <w:vAlign w:val="center"/>
            <w:hideMark/>
          </w:tcPr>
          <w:p w14:paraId="4D3CBE72" w14:textId="77777777" w:rsidR="002502AE" w:rsidRPr="00B36A26" w:rsidRDefault="002502AE" w:rsidP="009D45D9">
            <w:pPr>
              <w:spacing w:after="0"/>
              <w:ind w:firstLine="0"/>
              <w:jc w:val="center"/>
              <w:rPr>
                <w:rFonts w:cs="Times New Roman"/>
                <w:color w:val="000000"/>
                <w:sz w:val="20"/>
                <w:szCs w:val="20"/>
              </w:rPr>
            </w:pPr>
            <w:r w:rsidRPr="00B36A26">
              <w:rPr>
                <w:rFonts w:cs="Times New Roman"/>
                <w:color w:val="000000"/>
                <w:sz w:val="20"/>
                <w:szCs w:val="20"/>
              </w:rPr>
              <w:t>78%</w:t>
            </w:r>
          </w:p>
        </w:tc>
        <w:tc>
          <w:tcPr>
            <w:tcW w:w="1324" w:type="dxa"/>
            <w:noWrap/>
            <w:vAlign w:val="center"/>
            <w:hideMark/>
          </w:tcPr>
          <w:p w14:paraId="2E630AAF" w14:textId="77777777" w:rsidR="002502AE" w:rsidRPr="00B36A26" w:rsidRDefault="002502AE" w:rsidP="009D45D9">
            <w:pPr>
              <w:spacing w:after="0"/>
              <w:ind w:firstLine="0"/>
              <w:jc w:val="center"/>
              <w:rPr>
                <w:rFonts w:cs="Times New Roman"/>
                <w:color w:val="000000"/>
                <w:sz w:val="20"/>
                <w:szCs w:val="20"/>
              </w:rPr>
            </w:pPr>
            <w:r w:rsidRPr="00B36A26">
              <w:rPr>
                <w:rFonts w:cs="Times New Roman"/>
                <w:color w:val="000000"/>
                <w:sz w:val="20"/>
                <w:szCs w:val="20"/>
              </w:rPr>
              <w:t>78%</w:t>
            </w:r>
          </w:p>
        </w:tc>
      </w:tr>
    </w:tbl>
    <w:p w14:paraId="52DB0992" w14:textId="77777777" w:rsidR="00C32AC1" w:rsidRPr="0059618A" w:rsidRDefault="00C32AC1" w:rsidP="0059618A">
      <w:pPr>
        <w:jc w:val="center"/>
        <w:rPr>
          <w:u w:val="single"/>
        </w:rPr>
      </w:pPr>
    </w:p>
    <w:p w14:paraId="03D5D2AD" w14:textId="77777777" w:rsidR="0059618A" w:rsidRPr="0059618A" w:rsidRDefault="004955C6" w:rsidP="0059618A">
      <w:pPr>
        <w:jc w:val="right"/>
      </w:pPr>
      <w:bookmarkStart w:id="62" w:name="_Toc390671887"/>
      <w:r w:rsidRPr="0059618A">
        <w:lastRenderedPageBreak/>
        <w:t xml:space="preserve">Таблица </w:t>
      </w:r>
      <w:r w:rsidR="001E427B">
        <w:t>3.2</w:t>
      </w:r>
      <w:r w:rsidRPr="0059618A">
        <w:t xml:space="preserve"> </w:t>
      </w:r>
    </w:p>
    <w:p w14:paraId="3CFFDE2F" w14:textId="77777777" w:rsidR="004955C6" w:rsidRPr="0059618A" w:rsidRDefault="004955C6" w:rsidP="0059618A">
      <w:pPr>
        <w:jc w:val="center"/>
        <w:rPr>
          <w:u w:val="single"/>
        </w:rPr>
      </w:pPr>
      <w:r w:rsidRPr="0059618A">
        <w:rPr>
          <w:u w:val="single"/>
        </w:rPr>
        <w:t>Баланс производительности водоподготовительных установок и максимально-часовых технологических потерь теплоносителя тепловых сетей котельной Новая</w:t>
      </w:r>
      <w:bookmarkEnd w:id="6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58"/>
        <w:gridCol w:w="1395"/>
        <w:gridCol w:w="1047"/>
        <w:gridCol w:w="1047"/>
        <w:gridCol w:w="1047"/>
        <w:gridCol w:w="1047"/>
        <w:gridCol w:w="1047"/>
        <w:gridCol w:w="1047"/>
        <w:gridCol w:w="1047"/>
        <w:gridCol w:w="1047"/>
        <w:gridCol w:w="1044"/>
      </w:tblGrid>
      <w:tr w:rsidR="00DB2956" w:rsidRPr="00B36A26" w14:paraId="7B48A903" w14:textId="77777777" w:rsidTr="00A92DBF">
        <w:trPr>
          <w:trHeight w:val="20"/>
        </w:trPr>
        <w:tc>
          <w:tcPr>
            <w:tcW w:w="1364" w:type="pct"/>
            <w:vAlign w:val="center"/>
          </w:tcPr>
          <w:p w14:paraId="3EFB98C6" w14:textId="77777777" w:rsidR="00DB2956" w:rsidRPr="00B36A26" w:rsidRDefault="00DB2956" w:rsidP="00DB2956">
            <w:pPr>
              <w:spacing w:after="0" w:line="240" w:lineRule="auto"/>
              <w:ind w:firstLine="0"/>
              <w:jc w:val="center"/>
              <w:rPr>
                <w:rFonts w:cs="Times New Roman"/>
                <w:b/>
                <w:sz w:val="20"/>
                <w:szCs w:val="20"/>
              </w:rPr>
            </w:pPr>
            <w:r w:rsidRPr="00B36A26">
              <w:rPr>
                <w:rFonts w:cs="Times New Roman"/>
                <w:b/>
                <w:sz w:val="20"/>
                <w:szCs w:val="20"/>
              </w:rPr>
              <w:t>Зона действия источника тепловой энергии (котельная Новая)</w:t>
            </w:r>
          </w:p>
        </w:tc>
        <w:tc>
          <w:tcPr>
            <w:tcW w:w="469" w:type="pct"/>
            <w:vAlign w:val="center"/>
          </w:tcPr>
          <w:p w14:paraId="5520CCC1" w14:textId="77777777" w:rsidR="00DB2956" w:rsidRPr="00B36A26" w:rsidRDefault="00DB2956" w:rsidP="00DB2956">
            <w:pPr>
              <w:spacing w:after="0" w:line="240" w:lineRule="auto"/>
              <w:ind w:firstLine="0"/>
              <w:jc w:val="center"/>
              <w:rPr>
                <w:rFonts w:cs="Times New Roman"/>
                <w:b/>
                <w:color w:val="000000"/>
                <w:sz w:val="20"/>
                <w:szCs w:val="20"/>
              </w:rPr>
            </w:pPr>
            <w:r w:rsidRPr="00B36A26">
              <w:rPr>
                <w:rFonts w:cs="Times New Roman"/>
                <w:b/>
                <w:color w:val="000000"/>
                <w:sz w:val="20"/>
                <w:szCs w:val="20"/>
              </w:rPr>
              <w:t xml:space="preserve">Размерность </w:t>
            </w:r>
          </w:p>
        </w:tc>
        <w:tc>
          <w:tcPr>
            <w:tcW w:w="352" w:type="pct"/>
            <w:vAlign w:val="center"/>
          </w:tcPr>
          <w:p w14:paraId="665BE65F" w14:textId="65AE7442" w:rsidR="00DB2956" w:rsidRPr="00B36A26" w:rsidRDefault="00DB2956" w:rsidP="00DB2956">
            <w:pPr>
              <w:spacing w:after="0" w:line="240" w:lineRule="auto"/>
              <w:ind w:firstLine="0"/>
              <w:jc w:val="center"/>
              <w:rPr>
                <w:rFonts w:cs="Times New Roman"/>
                <w:b/>
                <w:color w:val="000000"/>
                <w:sz w:val="20"/>
                <w:szCs w:val="20"/>
              </w:rPr>
            </w:pPr>
            <w:r w:rsidRPr="00B36A26">
              <w:rPr>
                <w:rFonts w:cs="Times New Roman"/>
                <w:b/>
                <w:bCs/>
                <w:sz w:val="20"/>
                <w:szCs w:val="20"/>
              </w:rPr>
              <w:t>2023</w:t>
            </w:r>
          </w:p>
        </w:tc>
        <w:tc>
          <w:tcPr>
            <w:tcW w:w="352" w:type="pct"/>
            <w:vAlign w:val="center"/>
          </w:tcPr>
          <w:p w14:paraId="6EA1B7AE" w14:textId="02C04215" w:rsidR="00DB2956" w:rsidRPr="00B36A26" w:rsidRDefault="00DB2956" w:rsidP="00DB2956">
            <w:pPr>
              <w:spacing w:after="0" w:line="240" w:lineRule="auto"/>
              <w:ind w:firstLine="0"/>
              <w:jc w:val="center"/>
              <w:rPr>
                <w:rFonts w:cs="Times New Roman"/>
                <w:b/>
                <w:color w:val="000000"/>
                <w:sz w:val="20"/>
                <w:szCs w:val="20"/>
              </w:rPr>
            </w:pPr>
            <w:r w:rsidRPr="00B36A26">
              <w:rPr>
                <w:rFonts w:cs="Times New Roman"/>
                <w:b/>
                <w:bCs/>
                <w:sz w:val="20"/>
                <w:szCs w:val="20"/>
              </w:rPr>
              <w:t>2024</w:t>
            </w:r>
          </w:p>
        </w:tc>
        <w:tc>
          <w:tcPr>
            <w:tcW w:w="352" w:type="pct"/>
            <w:vAlign w:val="center"/>
          </w:tcPr>
          <w:p w14:paraId="4D108100" w14:textId="1FA59C48" w:rsidR="00DB2956" w:rsidRPr="00B36A26" w:rsidRDefault="00DB2956" w:rsidP="00DB2956">
            <w:pPr>
              <w:spacing w:after="0" w:line="240" w:lineRule="auto"/>
              <w:ind w:firstLine="0"/>
              <w:jc w:val="center"/>
              <w:rPr>
                <w:rFonts w:cs="Times New Roman"/>
                <w:b/>
                <w:color w:val="000000"/>
                <w:sz w:val="20"/>
                <w:szCs w:val="20"/>
              </w:rPr>
            </w:pPr>
            <w:r w:rsidRPr="00B36A26">
              <w:rPr>
                <w:rFonts w:cs="Times New Roman"/>
                <w:b/>
                <w:bCs/>
                <w:sz w:val="20"/>
                <w:szCs w:val="20"/>
              </w:rPr>
              <w:t>2025</w:t>
            </w:r>
          </w:p>
        </w:tc>
        <w:tc>
          <w:tcPr>
            <w:tcW w:w="352" w:type="pct"/>
            <w:vAlign w:val="center"/>
          </w:tcPr>
          <w:p w14:paraId="0D31C155" w14:textId="7277461D" w:rsidR="00DB2956" w:rsidRPr="00B36A26" w:rsidRDefault="00DB2956" w:rsidP="00DB2956">
            <w:pPr>
              <w:spacing w:after="0" w:line="240" w:lineRule="auto"/>
              <w:ind w:firstLine="0"/>
              <w:jc w:val="center"/>
              <w:rPr>
                <w:rFonts w:cs="Times New Roman"/>
                <w:b/>
                <w:color w:val="000000"/>
                <w:sz w:val="20"/>
                <w:szCs w:val="20"/>
              </w:rPr>
            </w:pPr>
            <w:r w:rsidRPr="00B36A26">
              <w:rPr>
                <w:rFonts w:cs="Times New Roman"/>
                <w:b/>
                <w:bCs/>
                <w:sz w:val="20"/>
                <w:szCs w:val="20"/>
              </w:rPr>
              <w:t>2026</w:t>
            </w:r>
          </w:p>
        </w:tc>
        <w:tc>
          <w:tcPr>
            <w:tcW w:w="352" w:type="pct"/>
            <w:vAlign w:val="center"/>
          </w:tcPr>
          <w:p w14:paraId="48D295AC" w14:textId="293C509E" w:rsidR="00DB2956" w:rsidRPr="00B36A26" w:rsidRDefault="00DB2956" w:rsidP="00DB2956">
            <w:pPr>
              <w:spacing w:after="0" w:line="240" w:lineRule="auto"/>
              <w:ind w:firstLine="0"/>
              <w:jc w:val="center"/>
              <w:rPr>
                <w:rFonts w:cs="Times New Roman"/>
                <w:b/>
                <w:color w:val="000000"/>
                <w:sz w:val="20"/>
                <w:szCs w:val="20"/>
              </w:rPr>
            </w:pPr>
            <w:r w:rsidRPr="00B36A26">
              <w:rPr>
                <w:rFonts w:cs="Times New Roman"/>
                <w:b/>
                <w:bCs/>
                <w:sz w:val="20"/>
                <w:szCs w:val="20"/>
              </w:rPr>
              <w:t>2027</w:t>
            </w:r>
          </w:p>
        </w:tc>
        <w:tc>
          <w:tcPr>
            <w:tcW w:w="352" w:type="pct"/>
            <w:vAlign w:val="center"/>
          </w:tcPr>
          <w:p w14:paraId="51C4BF60" w14:textId="774099D3" w:rsidR="00DB2956" w:rsidRPr="00B36A26" w:rsidRDefault="00DB2956" w:rsidP="00DB2956">
            <w:pPr>
              <w:spacing w:after="0" w:line="240" w:lineRule="auto"/>
              <w:ind w:firstLine="0"/>
              <w:jc w:val="center"/>
              <w:rPr>
                <w:rFonts w:cs="Times New Roman"/>
                <w:b/>
                <w:color w:val="000000"/>
                <w:sz w:val="20"/>
                <w:szCs w:val="20"/>
              </w:rPr>
            </w:pPr>
            <w:r w:rsidRPr="00B36A26">
              <w:rPr>
                <w:rFonts w:cs="Times New Roman"/>
                <w:b/>
                <w:bCs/>
                <w:sz w:val="20"/>
                <w:szCs w:val="20"/>
              </w:rPr>
              <w:t>2028</w:t>
            </w:r>
          </w:p>
        </w:tc>
        <w:tc>
          <w:tcPr>
            <w:tcW w:w="352" w:type="pct"/>
            <w:vAlign w:val="center"/>
          </w:tcPr>
          <w:p w14:paraId="03EEA231" w14:textId="13C08785" w:rsidR="00DB2956" w:rsidRPr="00B36A26" w:rsidRDefault="00DB2956" w:rsidP="00DB2956">
            <w:pPr>
              <w:spacing w:after="0" w:line="240" w:lineRule="auto"/>
              <w:ind w:firstLine="0"/>
              <w:jc w:val="center"/>
              <w:rPr>
                <w:rFonts w:cs="Times New Roman"/>
                <w:b/>
                <w:color w:val="000000"/>
                <w:sz w:val="20"/>
                <w:szCs w:val="20"/>
              </w:rPr>
            </w:pPr>
            <w:r w:rsidRPr="00B36A26">
              <w:rPr>
                <w:rFonts w:cs="Times New Roman"/>
                <w:b/>
                <w:bCs/>
                <w:sz w:val="20"/>
                <w:szCs w:val="20"/>
              </w:rPr>
              <w:t>2029</w:t>
            </w:r>
          </w:p>
        </w:tc>
        <w:tc>
          <w:tcPr>
            <w:tcW w:w="352" w:type="pct"/>
            <w:vAlign w:val="center"/>
          </w:tcPr>
          <w:p w14:paraId="74D0DCE2" w14:textId="2B36EB23" w:rsidR="00DB2956" w:rsidRPr="00B36A26" w:rsidRDefault="00DB2956" w:rsidP="00DB2956">
            <w:pPr>
              <w:spacing w:after="0" w:line="240" w:lineRule="auto"/>
              <w:ind w:firstLine="0"/>
              <w:jc w:val="center"/>
              <w:rPr>
                <w:rFonts w:cs="Times New Roman"/>
                <w:b/>
                <w:color w:val="000000"/>
                <w:sz w:val="20"/>
                <w:szCs w:val="20"/>
              </w:rPr>
            </w:pPr>
            <w:r w:rsidRPr="00B36A26">
              <w:rPr>
                <w:rFonts w:cs="Times New Roman"/>
                <w:b/>
                <w:bCs/>
                <w:sz w:val="20"/>
                <w:szCs w:val="20"/>
              </w:rPr>
              <w:t>2030</w:t>
            </w:r>
          </w:p>
        </w:tc>
        <w:tc>
          <w:tcPr>
            <w:tcW w:w="351" w:type="pct"/>
            <w:vAlign w:val="center"/>
          </w:tcPr>
          <w:p w14:paraId="0BB6B4F4" w14:textId="2261D57F" w:rsidR="00DB2956" w:rsidRPr="00B36A26" w:rsidRDefault="007E29EF" w:rsidP="00DB2956">
            <w:pPr>
              <w:spacing w:after="0" w:line="240" w:lineRule="auto"/>
              <w:ind w:firstLine="0"/>
              <w:jc w:val="center"/>
              <w:rPr>
                <w:rFonts w:cs="Times New Roman"/>
                <w:b/>
                <w:color w:val="000000"/>
                <w:sz w:val="20"/>
                <w:szCs w:val="20"/>
              </w:rPr>
            </w:pPr>
            <w:r w:rsidRPr="00B36A26">
              <w:rPr>
                <w:rFonts w:cs="Times New Roman"/>
                <w:b/>
                <w:bCs/>
                <w:sz w:val="20"/>
                <w:szCs w:val="20"/>
              </w:rPr>
              <w:t>2031</w:t>
            </w:r>
          </w:p>
        </w:tc>
      </w:tr>
      <w:tr w:rsidR="00DB2956" w:rsidRPr="00B36A26" w14:paraId="4B129A9E" w14:textId="77777777" w:rsidTr="00A92DBF">
        <w:trPr>
          <w:trHeight w:val="20"/>
        </w:trPr>
        <w:tc>
          <w:tcPr>
            <w:tcW w:w="1364" w:type="pct"/>
            <w:vAlign w:val="center"/>
          </w:tcPr>
          <w:p w14:paraId="2D88D705" w14:textId="77777777" w:rsidR="00DB2956" w:rsidRPr="00B36A26" w:rsidRDefault="00DB2956" w:rsidP="00DB2956">
            <w:pPr>
              <w:spacing w:after="0" w:line="240" w:lineRule="auto"/>
              <w:ind w:firstLine="0"/>
              <w:rPr>
                <w:rFonts w:cs="Times New Roman"/>
                <w:color w:val="000000"/>
                <w:sz w:val="20"/>
                <w:szCs w:val="20"/>
              </w:rPr>
            </w:pPr>
            <w:r w:rsidRPr="00B36A26">
              <w:rPr>
                <w:rFonts w:cs="Times New Roman"/>
                <w:color w:val="000000"/>
                <w:sz w:val="20"/>
                <w:szCs w:val="20"/>
              </w:rPr>
              <w:t>Производительность ВПУ</w:t>
            </w:r>
          </w:p>
        </w:tc>
        <w:tc>
          <w:tcPr>
            <w:tcW w:w="469" w:type="pct"/>
            <w:vAlign w:val="center"/>
          </w:tcPr>
          <w:p w14:paraId="75ADA943" w14:textId="77777777"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т/ч</w:t>
            </w:r>
          </w:p>
        </w:tc>
        <w:tc>
          <w:tcPr>
            <w:tcW w:w="352" w:type="pct"/>
            <w:vAlign w:val="center"/>
          </w:tcPr>
          <w:p w14:paraId="2243765D" w14:textId="342312B4"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vAlign w:val="center"/>
          </w:tcPr>
          <w:p w14:paraId="11208D8D" w14:textId="213A0E8F"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vAlign w:val="center"/>
          </w:tcPr>
          <w:p w14:paraId="28E323CE" w14:textId="6FE63924"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vAlign w:val="center"/>
          </w:tcPr>
          <w:p w14:paraId="2CE1578D" w14:textId="059F194A"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vAlign w:val="center"/>
          </w:tcPr>
          <w:p w14:paraId="5BE87B29" w14:textId="7EF2B6EC"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00C9C3EB" w14:textId="4E46518A"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576DB0B0" w14:textId="40F38908"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2620311F" w14:textId="065EE9F6"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1" w:type="pct"/>
            <w:vAlign w:val="center"/>
          </w:tcPr>
          <w:p w14:paraId="3C0947C1" w14:textId="405AB9AD"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r>
      <w:tr w:rsidR="00DB2956" w:rsidRPr="00B36A26" w14:paraId="0E1ECC69" w14:textId="77777777" w:rsidTr="00A92DBF">
        <w:trPr>
          <w:trHeight w:val="20"/>
        </w:trPr>
        <w:tc>
          <w:tcPr>
            <w:tcW w:w="1364" w:type="pct"/>
            <w:vAlign w:val="center"/>
          </w:tcPr>
          <w:p w14:paraId="23C281A2" w14:textId="77777777" w:rsidR="00DB2956" w:rsidRPr="00B36A26" w:rsidRDefault="00DB2956" w:rsidP="00DB2956">
            <w:pPr>
              <w:spacing w:after="0" w:line="240" w:lineRule="auto"/>
              <w:ind w:firstLine="0"/>
              <w:rPr>
                <w:rFonts w:cs="Times New Roman"/>
                <w:color w:val="000000"/>
                <w:sz w:val="20"/>
                <w:szCs w:val="20"/>
              </w:rPr>
            </w:pPr>
            <w:r w:rsidRPr="00B36A26">
              <w:rPr>
                <w:rFonts w:cs="Times New Roman"/>
                <w:color w:val="000000"/>
                <w:sz w:val="20"/>
                <w:szCs w:val="20"/>
              </w:rPr>
              <w:t>Средневзвешенный срок службы</w:t>
            </w:r>
          </w:p>
        </w:tc>
        <w:tc>
          <w:tcPr>
            <w:tcW w:w="469" w:type="pct"/>
            <w:vAlign w:val="center"/>
          </w:tcPr>
          <w:p w14:paraId="77F3DC58" w14:textId="77777777"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 xml:space="preserve">лет </w:t>
            </w:r>
          </w:p>
        </w:tc>
        <w:tc>
          <w:tcPr>
            <w:tcW w:w="352" w:type="pct"/>
            <w:vAlign w:val="center"/>
          </w:tcPr>
          <w:p w14:paraId="61591A85" w14:textId="42E47270"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vAlign w:val="center"/>
          </w:tcPr>
          <w:p w14:paraId="325B5894" w14:textId="19190A75"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vAlign w:val="center"/>
          </w:tcPr>
          <w:p w14:paraId="7561EDB2" w14:textId="182041B0"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vAlign w:val="center"/>
          </w:tcPr>
          <w:p w14:paraId="48E8ADE4" w14:textId="065699D6"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vAlign w:val="center"/>
          </w:tcPr>
          <w:p w14:paraId="2163D0C8" w14:textId="31CE8DE5"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0D4D510A" w14:textId="43C207A7"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6A2AB1F0" w14:textId="432965F3"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02F94511" w14:textId="72654E77"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1" w:type="pct"/>
            <w:vAlign w:val="center"/>
          </w:tcPr>
          <w:p w14:paraId="2FDB60D6" w14:textId="53AAFA20"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r>
      <w:tr w:rsidR="00DB2956" w:rsidRPr="00B36A26" w14:paraId="00F1021D" w14:textId="77777777" w:rsidTr="00A92DBF">
        <w:trPr>
          <w:trHeight w:val="20"/>
        </w:trPr>
        <w:tc>
          <w:tcPr>
            <w:tcW w:w="1364" w:type="pct"/>
            <w:vAlign w:val="center"/>
          </w:tcPr>
          <w:p w14:paraId="4E949A61" w14:textId="77777777" w:rsidR="00DB2956" w:rsidRPr="00B36A26" w:rsidRDefault="00DB2956" w:rsidP="00DB2956">
            <w:pPr>
              <w:spacing w:after="0" w:line="240" w:lineRule="auto"/>
              <w:ind w:firstLine="0"/>
              <w:rPr>
                <w:rFonts w:cs="Times New Roman"/>
                <w:color w:val="000000"/>
                <w:sz w:val="20"/>
                <w:szCs w:val="20"/>
              </w:rPr>
            </w:pPr>
            <w:r w:rsidRPr="00B36A26">
              <w:rPr>
                <w:rFonts w:cs="Times New Roman"/>
                <w:color w:val="000000"/>
                <w:sz w:val="20"/>
                <w:szCs w:val="20"/>
              </w:rPr>
              <w:t>Располагаемая производительность ВПУ</w:t>
            </w:r>
          </w:p>
        </w:tc>
        <w:tc>
          <w:tcPr>
            <w:tcW w:w="469" w:type="pct"/>
            <w:vAlign w:val="center"/>
          </w:tcPr>
          <w:p w14:paraId="35F36AF5" w14:textId="77777777"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т/ч</w:t>
            </w:r>
          </w:p>
        </w:tc>
        <w:tc>
          <w:tcPr>
            <w:tcW w:w="352" w:type="pct"/>
            <w:vAlign w:val="center"/>
          </w:tcPr>
          <w:p w14:paraId="565B0C2C" w14:textId="0459996D"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vAlign w:val="center"/>
          </w:tcPr>
          <w:p w14:paraId="7DEEE5A6" w14:textId="7D599863"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vAlign w:val="center"/>
          </w:tcPr>
          <w:p w14:paraId="50ED0033" w14:textId="0DF49FD6"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vAlign w:val="center"/>
          </w:tcPr>
          <w:p w14:paraId="2F2D77C6" w14:textId="5229BA10"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noWrap/>
            <w:vAlign w:val="center"/>
          </w:tcPr>
          <w:p w14:paraId="7E58B933" w14:textId="4AD6BD10"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noWrap/>
            <w:vAlign w:val="center"/>
          </w:tcPr>
          <w:p w14:paraId="2CC5C44D" w14:textId="02D3D8D8"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noWrap/>
            <w:vAlign w:val="center"/>
          </w:tcPr>
          <w:p w14:paraId="3A0891AB" w14:textId="707E6A9F"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noWrap/>
            <w:vAlign w:val="center"/>
          </w:tcPr>
          <w:p w14:paraId="75C922D6" w14:textId="2BE09C7B"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1" w:type="pct"/>
            <w:noWrap/>
            <w:vAlign w:val="center"/>
          </w:tcPr>
          <w:p w14:paraId="404A6427" w14:textId="44EB27E5"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r>
      <w:tr w:rsidR="00DB2956" w:rsidRPr="00B36A26" w14:paraId="3EB9C659" w14:textId="77777777" w:rsidTr="00A92DBF">
        <w:trPr>
          <w:trHeight w:val="20"/>
        </w:trPr>
        <w:tc>
          <w:tcPr>
            <w:tcW w:w="1364" w:type="pct"/>
            <w:vAlign w:val="center"/>
          </w:tcPr>
          <w:p w14:paraId="38EAD320" w14:textId="77777777" w:rsidR="00DB2956" w:rsidRPr="00B36A26" w:rsidRDefault="00DB2956" w:rsidP="00DB2956">
            <w:pPr>
              <w:spacing w:after="0" w:line="240" w:lineRule="auto"/>
              <w:ind w:firstLine="0"/>
              <w:rPr>
                <w:rFonts w:cs="Times New Roman"/>
                <w:color w:val="000000"/>
                <w:sz w:val="20"/>
                <w:szCs w:val="20"/>
              </w:rPr>
            </w:pPr>
            <w:r w:rsidRPr="00B36A26">
              <w:rPr>
                <w:rFonts w:cs="Times New Roman"/>
                <w:color w:val="000000"/>
                <w:sz w:val="20"/>
                <w:szCs w:val="20"/>
              </w:rPr>
              <w:t xml:space="preserve">Потери располагаемой производительности </w:t>
            </w:r>
          </w:p>
        </w:tc>
        <w:tc>
          <w:tcPr>
            <w:tcW w:w="469" w:type="pct"/>
            <w:vAlign w:val="center"/>
          </w:tcPr>
          <w:p w14:paraId="23B23C22" w14:textId="77777777"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noWrap/>
            <w:vAlign w:val="center"/>
          </w:tcPr>
          <w:p w14:paraId="07B9AA90" w14:textId="4CB1A612"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noWrap/>
            <w:vAlign w:val="center"/>
          </w:tcPr>
          <w:p w14:paraId="78D1115A" w14:textId="76EEB447"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noWrap/>
            <w:vAlign w:val="center"/>
          </w:tcPr>
          <w:p w14:paraId="0793AEFF" w14:textId="5DEE6BEF"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noWrap/>
            <w:vAlign w:val="center"/>
          </w:tcPr>
          <w:p w14:paraId="47AD2582" w14:textId="543A7723"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noWrap/>
            <w:vAlign w:val="center"/>
          </w:tcPr>
          <w:p w14:paraId="5884C0E5" w14:textId="375485BF"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noWrap/>
            <w:vAlign w:val="center"/>
          </w:tcPr>
          <w:p w14:paraId="77E8F4C5" w14:textId="337906F1"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noWrap/>
            <w:vAlign w:val="center"/>
          </w:tcPr>
          <w:p w14:paraId="3F0312C4" w14:textId="7CF22B48"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noWrap/>
            <w:vAlign w:val="center"/>
          </w:tcPr>
          <w:p w14:paraId="73F3C3F0" w14:textId="74BA5370"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1" w:type="pct"/>
            <w:noWrap/>
            <w:vAlign w:val="center"/>
          </w:tcPr>
          <w:p w14:paraId="69B0CD1D" w14:textId="01A4E234"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r>
      <w:tr w:rsidR="00DB2956" w:rsidRPr="00B36A26" w14:paraId="1781B597" w14:textId="77777777" w:rsidTr="00A92DBF">
        <w:trPr>
          <w:trHeight w:val="20"/>
        </w:trPr>
        <w:tc>
          <w:tcPr>
            <w:tcW w:w="1364" w:type="pct"/>
            <w:vAlign w:val="center"/>
          </w:tcPr>
          <w:p w14:paraId="77FB24FD" w14:textId="77777777" w:rsidR="00DB2956" w:rsidRPr="00B36A26" w:rsidRDefault="00DB2956" w:rsidP="00DB2956">
            <w:pPr>
              <w:spacing w:after="0" w:line="240" w:lineRule="auto"/>
              <w:ind w:firstLine="0"/>
              <w:rPr>
                <w:rFonts w:cs="Times New Roman"/>
                <w:color w:val="000000"/>
                <w:sz w:val="20"/>
                <w:szCs w:val="20"/>
              </w:rPr>
            </w:pPr>
            <w:r w:rsidRPr="00B36A26">
              <w:rPr>
                <w:rFonts w:cs="Times New Roman"/>
                <w:color w:val="000000"/>
                <w:sz w:val="20"/>
                <w:szCs w:val="20"/>
              </w:rPr>
              <w:t>Собственные нужды</w:t>
            </w:r>
          </w:p>
        </w:tc>
        <w:tc>
          <w:tcPr>
            <w:tcW w:w="469" w:type="pct"/>
            <w:vAlign w:val="center"/>
          </w:tcPr>
          <w:p w14:paraId="78C6E3E2" w14:textId="77777777"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т/ч</w:t>
            </w:r>
          </w:p>
        </w:tc>
        <w:tc>
          <w:tcPr>
            <w:tcW w:w="352" w:type="pct"/>
            <w:noWrap/>
            <w:vAlign w:val="center"/>
          </w:tcPr>
          <w:p w14:paraId="01215D8D" w14:textId="1D7C57C0"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noWrap/>
            <w:vAlign w:val="center"/>
          </w:tcPr>
          <w:p w14:paraId="780E94DB" w14:textId="7DE4EC12"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noWrap/>
            <w:vAlign w:val="center"/>
          </w:tcPr>
          <w:p w14:paraId="62717CF6" w14:textId="311D3966"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noWrap/>
            <w:vAlign w:val="center"/>
          </w:tcPr>
          <w:p w14:paraId="36D3C1DC" w14:textId="48A2FE95"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noWrap/>
            <w:vAlign w:val="center"/>
          </w:tcPr>
          <w:p w14:paraId="74C0DC40" w14:textId="101B17C7"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noWrap/>
            <w:vAlign w:val="center"/>
          </w:tcPr>
          <w:p w14:paraId="25CE8075" w14:textId="16C8E0AF"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noWrap/>
            <w:vAlign w:val="center"/>
          </w:tcPr>
          <w:p w14:paraId="7E22D00F" w14:textId="0F818885"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noWrap/>
            <w:vAlign w:val="center"/>
          </w:tcPr>
          <w:p w14:paraId="1894BB33" w14:textId="1554F36B"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1" w:type="pct"/>
            <w:noWrap/>
            <w:vAlign w:val="center"/>
          </w:tcPr>
          <w:p w14:paraId="1CDE4ECC" w14:textId="7F9A1BD3"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r>
      <w:tr w:rsidR="00DB2956" w:rsidRPr="00B36A26" w14:paraId="5479719C" w14:textId="77777777" w:rsidTr="00A92DBF">
        <w:trPr>
          <w:trHeight w:val="20"/>
        </w:trPr>
        <w:tc>
          <w:tcPr>
            <w:tcW w:w="1364" w:type="pct"/>
            <w:vAlign w:val="center"/>
          </w:tcPr>
          <w:p w14:paraId="66200E49" w14:textId="77777777" w:rsidR="00DB2956" w:rsidRPr="00B36A26" w:rsidRDefault="00DB2956" w:rsidP="00DB2956">
            <w:pPr>
              <w:spacing w:after="0" w:line="240" w:lineRule="auto"/>
              <w:ind w:firstLine="0"/>
              <w:rPr>
                <w:rFonts w:cs="Times New Roman"/>
                <w:color w:val="000000"/>
                <w:sz w:val="20"/>
                <w:szCs w:val="20"/>
              </w:rPr>
            </w:pPr>
            <w:r w:rsidRPr="00B36A26">
              <w:rPr>
                <w:rFonts w:cs="Times New Roman"/>
                <w:color w:val="000000"/>
                <w:sz w:val="20"/>
                <w:szCs w:val="20"/>
              </w:rPr>
              <w:t xml:space="preserve">Всего подпитка тепловой сети, в </w:t>
            </w:r>
            <w:proofErr w:type="spellStart"/>
            <w:r w:rsidRPr="00B36A26">
              <w:rPr>
                <w:rFonts w:cs="Times New Roman"/>
                <w:color w:val="000000"/>
                <w:sz w:val="20"/>
                <w:szCs w:val="20"/>
              </w:rPr>
              <w:t>т.ч</w:t>
            </w:r>
            <w:proofErr w:type="spellEnd"/>
            <w:r w:rsidRPr="00B36A26">
              <w:rPr>
                <w:rFonts w:cs="Times New Roman"/>
                <w:color w:val="000000"/>
                <w:sz w:val="20"/>
                <w:szCs w:val="20"/>
              </w:rPr>
              <w:t>.:</w:t>
            </w:r>
          </w:p>
        </w:tc>
        <w:tc>
          <w:tcPr>
            <w:tcW w:w="469" w:type="pct"/>
            <w:vAlign w:val="center"/>
          </w:tcPr>
          <w:p w14:paraId="76D0FBB4" w14:textId="77777777"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м</w:t>
            </w:r>
            <w:r w:rsidRPr="00B36A26">
              <w:rPr>
                <w:rFonts w:cs="Times New Roman"/>
                <w:color w:val="000000"/>
                <w:sz w:val="20"/>
                <w:szCs w:val="20"/>
                <w:vertAlign w:val="superscript"/>
              </w:rPr>
              <w:t>3</w:t>
            </w:r>
            <w:r w:rsidRPr="00B36A26">
              <w:rPr>
                <w:rFonts w:cs="Times New Roman"/>
                <w:color w:val="000000"/>
                <w:sz w:val="20"/>
                <w:szCs w:val="20"/>
              </w:rPr>
              <w:t>ч</w:t>
            </w:r>
          </w:p>
        </w:tc>
        <w:tc>
          <w:tcPr>
            <w:tcW w:w="352" w:type="pct"/>
            <w:noWrap/>
            <w:vAlign w:val="center"/>
          </w:tcPr>
          <w:p w14:paraId="4A552BE4" w14:textId="3377CB4F"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noWrap/>
            <w:vAlign w:val="center"/>
          </w:tcPr>
          <w:p w14:paraId="40819B47" w14:textId="6A078B3F"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noWrap/>
            <w:vAlign w:val="center"/>
          </w:tcPr>
          <w:p w14:paraId="472EB747" w14:textId="497502F9"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noWrap/>
            <w:vAlign w:val="center"/>
          </w:tcPr>
          <w:p w14:paraId="6639F961" w14:textId="7BCC2A71"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noWrap/>
            <w:vAlign w:val="center"/>
          </w:tcPr>
          <w:p w14:paraId="5920EF3B" w14:textId="2A7D3F43"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noWrap/>
            <w:vAlign w:val="center"/>
          </w:tcPr>
          <w:p w14:paraId="5F8680F9" w14:textId="29F9C535"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noWrap/>
            <w:vAlign w:val="center"/>
          </w:tcPr>
          <w:p w14:paraId="460EC8CB" w14:textId="5CD44755"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noWrap/>
            <w:vAlign w:val="center"/>
          </w:tcPr>
          <w:p w14:paraId="4039E2A5" w14:textId="542A9D60"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1" w:type="pct"/>
            <w:noWrap/>
            <w:vAlign w:val="center"/>
          </w:tcPr>
          <w:p w14:paraId="07B8B80D" w14:textId="307DEAAF"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r>
      <w:tr w:rsidR="00DB2956" w:rsidRPr="00B36A26" w14:paraId="0601C480" w14:textId="77777777" w:rsidTr="00A92DBF">
        <w:trPr>
          <w:trHeight w:val="20"/>
        </w:trPr>
        <w:tc>
          <w:tcPr>
            <w:tcW w:w="1364" w:type="pct"/>
            <w:vAlign w:val="center"/>
          </w:tcPr>
          <w:p w14:paraId="520851ED" w14:textId="77777777" w:rsidR="00DB2956" w:rsidRPr="00B36A26" w:rsidRDefault="00DB2956" w:rsidP="00DB2956">
            <w:pPr>
              <w:spacing w:after="0" w:line="240" w:lineRule="auto"/>
              <w:ind w:left="113" w:firstLine="0"/>
              <w:rPr>
                <w:rFonts w:cs="Times New Roman"/>
                <w:color w:val="000000"/>
                <w:sz w:val="20"/>
                <w:szCs w:val="20"/>
              </w:rPr>
            </w:pPr>
            <w:r w:rsidRPr="00B36A26">
              <w:rPr>
                <w:rFonts w:cs="Times New Roman"/>
                <w:color w:val="000000"/>
                <w:sz w:val="20"/>
                <w:szCs w:val="20"/>
              </w:rPr>
              <w:t xml:space="preserve">- нормативные утечки теплоносителя </w:t>
            </w:r>
          </w:p>
        </w:tc>
        <w:tc>
          <w:tcPr>
            <w:tcW w:w="469" w:type="pct"/>
            <w:vAlign w:val="center"/>
          </w:tcPr>
          <w:p w14:paraId="243BCC4A" w14:textId="77777777"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м</w:t>
            </w:r>
            <w:r w:rsidRPr="00B36A26">
              <w:rPr>
                <w:rFonts w:cs="Times New Roman"/>
                <w:color w:val="000000"/>
                <w:sz w:val="20"/>
                <w:szCs w:val="20"/>
                <w:vertAlign w:val="superscript"/>
              </w:rPr>
              <w:t>3</w:t>
            </w:r>
            <w:r w:rsidRPr="00B36A26">
              <w:rPr>
                <w:rFonts w:cs="Times New Roman"/>
                <w:color w:val="000000"/>
                <w:sz w:val="20"/>
                <w:szCs w:val="20"/>
              </w:rPr>
              <w:t>/ч</w:t>
            </w:r>
          </w:p>
        </w:tc>
        <w:tc>
          <w:tcPr>
            <w:tcW w:w="352" w:type="pct"/>
            <w:vAlign w:val="center"/>
          </w:tcPr>
          <w:p w14:paraId="2518E889" w14:textId="61FF005B"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479D8558" w14:textId="195B937A"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011155F1" w14:textId="3FD42104"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111AB148" w14:textId="4517B484"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480FC982" w14:textId="5901B334"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20B267F8" w14:textId="32465910"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774B47E4" w14:textId="0325BA67"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1E11FBE1" w14:textId="3C8F4DE8"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1" w:type="pct"/>
            <w:vAlign w:val="center"/>
          </w:tcPr>
          <w:p w14:paraId="32F89891" w14:textId="57599B81"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r>
      <w:tr w:rsidR="00DB2956" w:rsidRPr="00B36A26" w14:paraId="2A6947AC" w14:textId="77777777" w:rsidTr="00A92DBF">
        <w:trPr>
          <w:trHeight w:val="20"/>
        </w:trPr>
        <w:tc>
          <w:tcPr>
            <w:tcW w:w="1364" w:type="pct"/>
            <w:vAlign w:val="center"/>
          </w:tcPr>
          <w:p w14:paraId="0CDC2377" w14:textId="77777777" w:rsidR="00DB2956" w:rsidRPr="00B36A26" w:rsidRDefault="00DB2956" w:rsidP="00DB2956">
            <w:pPr>
              <w:spacing w:after="0" w:line="240" w:lineRule="auto"/>
              <w:ind w:left="113" w:firstLine="0"/>
              <w:rPr>
                <w:rFonts w:cs="Times New Roman"/>
                <w:color w:val="000000"/>
                <w:sz w:val="20"/>
                <w:szCs w:val="20"/>
              </w:rPr>
            </w:pPr>
            <w:r w:rsidRPr="00B36A26">
              <w:rPr>
                <w:rFonts w:cs="Times New Roman"/>
                <w:color w:val="000000"/>
                <w:sz w:val="20"/>
                <w:szCs w:val="20"/>
              </w:rPr>
              <w:t xml:space="preserve">- сверхнормативные утечки теплоносителя </w:t>
            </w:r>
          </w:p>
        </w:tc>
        <w:tc>
          <w:tcPr>
            <w:tcW w:w="469" w:type="pct"/>
            <w:vAlign w:val="center"/>
          </w:tcPr>
          <w:p w14:paraId="74495236" w14:textId="77777777"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м</w:t>
            </w:r>
            <w:r w:rsidRPr="00B36A26">
              <w:rPr>
                <w:rFonts w:cs="Times New Roman"/>
                <w:color w:val="000000"/>
                <w:sz w:val="20"/>
                <w:szCs w:val="20"/>
                <w:vertAlign w:val="superscript"/>
              </w:rPr>
              <w:t>3</w:t>
            </w:r>
            <w:r w:rsidRPr="00B36A26">
              <w:rPr>
                <w:rFonts w:cs="Times New Roman"/>
                <w:color w:val="000000"/>
                <w:sz w:val="20"/>
                <w:szCs w:val="20"/>
              </w:rPr>
              <w:t>/ч</w:t>
            </w:r>
          </w:p>
        </w:tc>
        <w:tc>
          <w:tcPr>
            <w:tcW w:w="352" w:type="pct"/>
            <w:vAlign w:val="center"/>
          </w:tcPr>
          <w:p w14:paraId="3BE3D47C" w14:textId="1E1A3834"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vAlign w:val="center"/>
          </w:tcPr>
          <w:p w14:paraId="2E5B5E0F" w14:textId="44A149A1"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vAlign w:val="center"/>
          </w:tcPr>
          <w:p w14:paraId="02342418" w14:textId="5EB327A3"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vAlign w:val="center"/>
          </w:tcPr>
          <w:p w14:paraId="25595A80" w14:textId="3B302B60"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vAlign w:val="center"/>
          </w:tcPr>
          <w:p w14:paraId="6FF1B9AA" w14:textId="1A4CA6C3"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vAlign w:val="center"/>
          </w:tcPr>
          <w:p w14:paraId="276CA572" w14:textId="4A937607"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vAlign w:val="center"/>
          </w:tcPr>
          <w:p w14:paraId="0E13D577" w14:textId="741801F2"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vAlign w:val="center"/>
          </w:tcPr>
          <w:p w14:paraId="29F101E9" w14:textId="67DBEDB7"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1" w:type="pct"/>
            <w:vAlign w:val="center"/>
          </w:tcPr>
          <w:p w14:paraId="1DE30CA8" w14:textId="346D88CB"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r>
      <w:tr w:rsidR="00DB2956" w:rsidRPr="00B36A26" w14:paraId="279C9A21" w14:textId="77777777" w:rsidTr="00A92DBF">
        <w:trPr>
          <w:trHeight w:val="20"/>
        </w:trPr>
        <w:tc>
          <w:tcPr>
            <w:tcW w:w="1364" w:type="pct"/>
            <w:vAlign w:val="center"/>
          </w:tcPr>
          <w:p w14:paraId="23EF65A2" w14:textId="77777777" w:rsidR="00DB2956" w:rsidRPr="00B36A26" w:rsidRDefault="00DB2956" w:rsidP="00DB2956">
            <w:pPr>
              <w:spacing w:after="0" w:line="240" w:lineRule="auto"/>
              <w:ind w:firstLine="0"/>
              <w:rPr>
                <w:rFonts w:cs="Times New Roman"/>
                <w:color w:val="000000"/>
                <w:sz w:val="20"/>
                <w:szCs w:val="20"/>
              </w:rPr>
            </w:pPr>
            <w:r w:rsidRPr="00B36A26">
              <w:rPr>
                <w:rFonts w:cs="Times New Roman"/>
                <w:color w:val="000000"/>
                <w:sz w:val="20"/>
                <w:szCs w:val="20"/>
              </w:rPr>
              <w:t>Отпуск теплоносителя из тепловых сетей на цели горячего водоснабжения (для открытых систем теплоснабжения)</w:t>
            </w:r>
          </w:p>
        </w:tc>
        <w:tc>
          <w:tcPr>
            <w:tcW w:w="469" w:type="pct"/>
            <w:vAlign w:val="center"/>
          </w:tcPr>
          <w:p w14:paraId="321AAAA7" w14:textId="77777777"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т/ч</w:t>
            </w:r>
          </w:p>
        </w:tc>
        <w:tc>
          <w:tcPr>
            <w:tcW w:w="352" w:type="pct"/>
            <w:noWrap/>
            <w:vAlign w:val="center"/>
          </w:tcPr>
          <w:p w14:paraId="4411A85A" w14:textId="621D0C38"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vAlign w:val="center"/>
          </w:tcPr>
          <w:p w14:paraId="74745CCF" w14:textId="0A22324C"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2F19626B" w14:textId="0A08E321"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7BE16807" w14:textId="5F1AB5EF"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1160C77C" w14:textId="233BEF59"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48D1AC19" w14:textId="0BE03E38"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2EC422EF" w14:textId="36C88AF2"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357CFB39" w14:textId="49C8CD46"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1" w:type="pct"/>
            <w:vAlign w:val="center"/>
          </w:tcPr>
          <w:p w14:paraId="16BE8FBA" w14:textId="0A277C9F"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r>
      <w:tr w:rsidR="00DB2956" w:rsidRPr="00B36A26" w14:paraId="07D1742E" w14:textId="77777777" w:rsidTr="00A92DBF">
        <w:trPr>
          <w:trHeight w:val="20"/>
        </w:trPr>
        <w:tc>
          <w:tcPr>
            <w:tcW w:w="1364" w:type="pct"/>
            <w:vAlign w:val="center"/>
          </w:tcPr>
          <w:p w14:paraId="3DD1A95F" w14:textId="77777777" w:rsidR="00DB2956" w:rsidRPr="00B36A26" w:rsidRDefault="00DB2956" w:rsidP="00DB2956">
            <w:pPr>
              <w:spacing w:after="0" w:line="240" w:lineRule="auto"/>
              <w:ind w:firstLine="0"/>
              <w:rPr>
                <w:rFonts w:cs="Times New Roman"/>
                <w:color w:val="000000"/>
                <w:sz w:val="20"/>
                <w:szCs w:val="20"/>
              </w:rPr>
            </w:pPr>
            <w:r w:rsidRPr="00B36A26">
              <w:rPr>
                <w:rFonts w:cs="Times New Roman"/>
                <w:color w:val="000000"/>
                <w:sz w:val="20"/>
                <w:szCs w:val="20"/>
              </w:rPr>
              <w:t>Максимум подпитки тепловой сети в эксплуатационном режиме</w:t>
            </w:r>
          </w:p>
        </w:tc>
        <w:tc>
          <w:tcPr>
            <w:tcW w:w="469" w:type="pct"/>
            <w:vAlign w:val="center"/>
          </w:tcPr>
          <w:p w14:paraId="2F5B82FF" w14:textId="77777777"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м</w:t>
            </w:r>
            <w:r w:rsidRPr="00B36A26">
              <w:rPr>
                <w:rFonts w:cs="Times New Roman"/>
                <w:color w:val="000000"/>
                <w:sz w:val="20"/>
                <w:szCs w:val="20"/>
                <w:vertAlign w:val="superscript"/>
              </w:rPr>
              <w:t>3</w:t>
            </w:r>
            <w:r w:rsidRPr="00B36A26">
              <w:rPr>
                <w:rFonts w:cs="Times New Roman"/>
                <w:color w:val="000000"/>
                <w:sz w:val="20"/>
                <w:szCs w:val="20"/>
              </w:rPr>
              <w:t>/ч</w:t>
            </w:r>
          </w:p>
        </w:tc>
        <w:tc>
          <w:tcPr>
            <w:tcW w:w="352" w:type="pct"/>
            <w:vAlign w:val="center"/>
          </w:tcPr>
          <w:p w14:paraId="64BD302D" w14:textId="0827CEDE"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48EE0963" w14:textId="4C2499B1"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6EEAE90A" w14:textId="43B34A5F"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44FB08D0" w14:textId="373D081B"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6D8DE7DB" w14:textId="573FB4CE"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7804A3A8" w14:textId="4D21206E"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650761D5" w14:textId="369462CC"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674127AE" w14:textId="6DABEFDD"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1" w:type="pct"/>
            <w:vAlign w:val="center"/>
          </w:tcPr>
          <w:p w14:paraId="499C2F5A" w14:textId="2FBA9AAD"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r>
      <w:tr w:rsidR="00DB2956" w:rsidRPr="00B36A26" w14:paraId="018BDB48" w14:textId="77777777" w:rsidTr="00A92DBF">
        <w:trPr>
          <w:trHeight w:val="20"/>
        </w:trPr>
        <w:tc>
          <w:tcPr>
            <w:tcW w:w="1364" w:type="pct"/>
            <w:vAlign w:val="center"/>
          </w:tcPr>
          <w:p w14:paraId="0962AC15" w14:textId="77777777" w:rsidR="00DB2956" w:rsidRPr="00B36A26" w:rsidRDefault="00DB2956" w:rsidP="00DB2956">
            <w:pPr>
              <w:spacing w:after="0" w:line="240" w:lineRule="auto"/>
              <w:ind w:firstLine="0"/>
              <w:rPr>
                <w:rFonts w:cs="Times New Roman"/>
                <w:color w:val="000000"/>
                <w:sz w:val="20"/>
                <w:szCs w:val="20"/>
              </w:rPr>
            </w:pPr>
            <w:r w:rsidRPr="00B36A26">
              <w:rPr>
                <w:rFonts w:cs="Times New Roman"/>
                <w:color w:val="000000"/>
                <w:sz w:val="20"/>
                <w:szCs w:val="20"/>
              </w:rPr>
              <w:t xml:space="preserve">Максимальная подпитка тепловой сети в период повреждения участка </w:t>
            </w:r>
          </w:p>
        </w:tc>
        <w:tc>
          <w:tcPr>
            <w:tcW w:w="469" w:type="pct"/>
            <w:vAlign w:val="center"/>
          </w:tcPr>
          <w:p w14:paraId="29704AEB" w14:textId="77777777"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м</w:t>
            </w:r>
            <w:r w:rsidRPr="00B36A26">
              <w:rPr>
                <w:rFonts w:cs="Times New Roman"/>
                <w:color w:val="000000"/>
                <w:sz w:val="20"/>
                <w:szCs w:val="20"/>
                <w:vertAlign w:val="superscript"/>
              </w:rPr>
              <w:t>3</w:t>
            </w:r>
            <w:r w:rsidRPr="00B36A26">
              <w:rPr>
                <w:rFonts w:cs="Times New Roman"/>
                <w:color w:val="000000"/>
                <w:sz w:val="20"/>
                <w:szCs w:val="20"/>
              </w:rPr>
              <w:t>/ч</w:t>
            </w:r>
          </w:p>
        </w:tc>
        <w:tc>
          <w:tcPr>
            <w:tcW w:w="352" w:type="pct"/>
            <w:vAlign w:val="center"/>
          </w:tcPr>
          <w:p w14:paraId="53F6D011" w14:textId="5A8BA3FE"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3E990CF1" w14:textId="56B66DAC"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1092618E" w14:textId="4CA6DF07"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5AB53C8E" w14:textId="433BD788"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75E107B9" w14:textId="442611A1"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54F232E0" w14:textId="410BC811"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6A96A027" w14:textId="344191AE"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2F8ADDC6" w14:textId="5C6D4777"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1" w:type="pct"/>
            <w:vAlign w:val="center"/>
          </w:tcPr>
          <w:p w14:paraId="7D6AB417" w14:textId="3C5E0B17"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r>
      <w:tr w:rsidR="00DB2956" w:rsidRPr="00B36A26" w14:paraId="64ACF5E2" w14:textId="77777777" w:rsidTr="00A92DBF">
        <w:trPr>
          <w:trHeight w:val="20"/>
        </w:trPr>
        <w:tc>
          <w:tcPr>
            <w:tcW w:w="1364" w:type="pct"/>
            <w:vAlign w:val="center"/>
          </w:tcPr>
          <w:p w14:paraId="6D68159F" w14:textId="77777777" w:rsidR="00DB2956" w:rsidRPr="00B36A26" w:rsidRDefault="00DB2956" w:rsidP="00DB2956">
            <w:pPr>
              <w:spacing w:after="0" w:line="240" w:lineRule="auto"/>
              <w:ind w:firstLine="0"/>
              <w:rPr>
                <w:rFonts w:cs="Times New Roman"/>
                <w:color w:val="000000"/>
                <w:sz w:val="20"/>
                <w:szCs w:val="20"/>
              </w:rPr>
            </w:pPr>
            <w:r w:rsidRPr="00B36A26">
              <w:rPr>
                <w:rFonts w:cs="Times New Roman"/>
                <w:color w:val="000000"/>
                <w:sz w:val="20"/>
                <w:szCs w:val="20"/>
              </w:rPr>
              <w:t>Резерв (+) / дефицит (-) ВПУ</w:t>
            </w:r>
          </w:p>
        </w:tc>
        <w:tc>
          <w:tcPr>
            <w:tcW w:w="469" w:type="pct"/>
            <w:vAlign w:val="center"/>
          </w:tcPr>
          <w:p w14:paraId="4D126501" w14:textId="77777777"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м</w:t>
            </w:r>
            <w:r w:rsidRPr="00B36A26">
              <w:rPr>
                <w:rFonts w:cs="Times New Roman"/>
                <w:color w:val="000000"/>
                <w:sz w:val="20"/>
                <w:szCs w:val="20"/>
                <w:vertAlign w:val="superscript"/>
              </w:rPr>
              <w:t>3</w:t>
            </w:r>
            <w:r w:rsidRPr="00B36A26">
              <w:rPr>
                <w:rFonts w:cs="Times New Roman"/>
                <w:color w:val="000000"/>
                <w:sz w:val="20"/>
                <w:szCs w:val="20"/>
              </w:rPr>
              <w:t>/ч</w:t>
            </w:r>
          </w:p>
        </w:tc>
        <w:tc>
          <w:tcPr>
            <w:tcW w:w="352" w:type="pct"/>
            <w:noWrap/>
            <w:vAlign w:val="center"/>
          </w:tcPr>
          <w:p w14:paraId="55B9C07D" w14:textId="62CD9F63"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noWrap/>
            <w:vAlign w:val="center"/>
          </w:tcPr>
          <w:p w14:paraId="521A4F2E" w14:textId="174D695E"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noWrap/>
            <w:vAlign w:val="center"/>
          </w:tcPr>
          <w:p w14:paraId="565C7465" w14:textId="37F976AD"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noWrap/>
            <w:vAlign w:val="center"/>
          </w:tcPr>
          <w:p w14:paraId="33EA3AFB" w14:textId="612CD629"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noWrap/>
            <w:vAlign w:val="center"/>
          </w:tcPr>
          <w:p w14:paraId="3BE5856D" w14:textId="573998D3"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noWrap/>
            <w:vAlign w:val="center"/>
          </w:tcPr>
          <w:p w14:paraId="6F3C830E" w14:textId="7E7ED852"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noWrap/>
            <w:vAlign w:val="center"/>
          </w:tcPr>
          <w:p w14:paraId="7F7CB5D4" w14:textId="51D80F93"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2" w:type="pct"/>
            <w:noWrap/>
            <w:vAlign w:val="center"/>
          </w:tcPr>
          <w:p w14:paraId="6E588F0F" w14:textId="1A68C580"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c>
          <w:tcPr>
            <w:tcW w:w="351" w:type="pct"/>
            <w:noWrap/>
            <w:vAlign w:val="center"/>
          </w:tcPr>
          <w:p w14:paraId="567514D4" w14:textId="4422787F" w:rsidR="00DB2956" w:rsidRPr="00B36A26" w:rsidRDefault="00DB2956" w:rsidP="00DB2956">
            <w:pPr>
              <w:spacing w:after="0" w:line="240" w:lineRule="auto"/>
              <w:ind w:firstLine="0"/>
              <w:jc w:val="center"/>
              <w:rPr>
                <w:rFonts w:cs="Times New Roman"/>
                <w:sz w:val="20"/>
                <w:szCs w:val="20"/>
              </w:rPr>
            </w:pPr>
            <w:r w:rsidRPr="00B36A26">
              <w:rPr>
                <w:rFonts w:cs="Times New Roman"/>
                <w:color w:val="000000"/>
                <w:sz w:val="20"/>
                <w:szCs w:val="20"/>
              </w:rPr>
              <w:t>-</w:t>
            </w:r>
          </w:p>
        </w:tc>
      </w:tr>
      <w:tr w:rsidR="00DB2956" w:rsidRPr="00B36A26" w14:paraId="1BBEFC0D" w14:textId="77777777" w:rsidTr="00A92DBF">
        <w:trPr>
          <w:trHeight w:val="20"/>
        </w:trPr>
        <w:tc>
          <w:tcPr>
            <w:tcW w:w="1364" w:type="pct"/>
            <w:vAlign w:val="center"/>
          </w:tcPr>
          <w:p w14:paraId="5A61DC61" w14:textId="77777777" w:rsidR="00DB2956" w:rsidRPr="00B36A26" w:rsidRDefault="00DB2956" w:rsidP="00DB2956">
            <w:pPr>
              <w:spacing w:after="0" w:line="240" w:lineRule="auto"/>
              <w:ind w:firstLine="0"/>
              <w:rPr>
                <w:rFonts w:cs="Times New Roman"/>
                <w:color w:val="000000"/>
                <w:sz w:val="20"/>
                <w:szCs w:val="20"/>
              </w:rPr>
            </w:pPr>
            <w:r w:rsidRPr="00B36A26">
              <w:rPr>
                <w:rFonts w:cs="Times New Roman"/>
                <w:color w:val="000000"/>
                <w:sz w:val="20"/>
                <w:szCs w:val="20"/>
              </w:rPr>
              <w:t xml:space="preserve">Доля резерва </w:t>
            </w:r>
          </w:p>
        </w:tc>
        <w:tc>
          <w:tcPr>
            <w:tcW w:w="469" w:type="pct"/>
            <w:vAlign w:val="center"/>
          </w:tcPr>
          <w:p w14:paraId="77506A0C" w14:textId="77777777"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63015561" w14:textId="7975892F"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4535505E" w14:textId="2D1CC33E"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2958EFBB" w14:textId="437ADC0B"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53F19AA5" w14:textId="5B586684"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76C6913E" w14:textId="6300D7A9"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3ABEE78B" w14:textId="660BB735"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48C58840" w14:textId="5A80252D"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5D08E766" w14:textId="21456A5E"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1" w:type="pct"/>
            <w:vAlign w:val="center"/>
          </w:tcPr>
          <w:p w14:paraId="39A22054" w14:textId="641603AC"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r>
      <w:tr w:rsidR="00DB2956" w:rsidRPr="00B36A26" w14:paraId="62CD51CC" w14:textId="77777777" w:rsidTr="00A92DBF">
        <w:trPr>
          <w:trHeight w:val="20"/>
        </w:trPr>
        <w:tc>
          <w:tcPr>
            <w:tcW w:w="1364" w:type="pct"/>
            <w:vAlign w:val="center"/>
          </w:tcPr>
          <w:p w14:paraId="08D847C8" w14:textId="77777777" w:rsidR="00DB2956" w:rsidRPr="00B36A26" w:rsidRDefault="00DB2956" w:rsidP="00DB2956">
            <w:pPr>
              <w:spacing w:after="0" w:line="240" w:lineRule="auto"/>
              <w:ind w:firstLine="0"/>
              <w:rPr>
                <w:rFonts w:cs="Times New Roman"/>
                <w:color w:val="000000"/>
                <w:sz w:val="20"/>
                <w:szCs w:val="20"/>
              </w:rPr>
            </w:pPr>
            <w:r w:rsidRPr="00B36A26">
              <w:rPr>
                <w:rFonts w:cs="Times New Roman"/>
                <w:color w:val="000000"/>
                <w:sz w:val="20"/>
                <w:szCs w:val="20"/>
              </w:rPr>
              <w:t xml:space="preserve">Всего подпитка тепловой сети, в </w:t>
            </w:r>
            <w:proofErr w:type="spellStart"/>
            <w:r w:rsidRPr="00B36A26">
              <w:rPr>
                <w:rFonts w:cs="Times New Roman"/>
                <w:color w:val="000000"/>
                <w:sz w:val="20"/>
                <w:szCs w:val="20"/>
              </w:rPr>
              <w:t>т.ч</w:t>
            </w:r>
            <w:proofErr w:type="spellEnd"/>
            <w:r w:rsidRPr="00B36A26">
              <w:rPr>
                <w:rFonts w:cs="Times New Roman"/>
                <w:color w:val="000000"/>
                <w:sz w:val="20"/>
                <w:szCs w:val="20"/>
              </w:rPr>
              <w:t>.:</w:t>
            </w:r>
          </w:p>
        </w:tc>
        <w:tc>
          <w:tcPr>
            <w:tcW w:w="469" w:type="pct"/>
            <w:vAlign w:val="center"/>
          </w:tcPr>
          <w:p w14:paraId="6C467AF3" w14:textId="77777777"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тыс. м</w:t>
            </w:r>
            <w:r w:rsidRPr="00B36A26">
              <w:rPr>
                <w:rFonts w:cs="Times New Roman"/>
                <w:color w:val="000000"/>
                <w:sz w:val="20"/>
                <w:szCs w:val="20"/>
                <w:vertAlign w:val="superscript"/>
              </w:rPr>
              <w:t>3</w:t>
            </w:r>
            <w:r w:rsidRPr="00B36A26">
              <w:rPr>
                <w:rFonts w:cs="Times New Roman"/>
                <w:color w:val="000000"/>
                <w:sz w:val="20"/>
                <w:szCs w:val="20"/>
              </w:rPr>
              <w:t>/год</w:t>
            </w:r>
          </w:p>
        </w:tc>
        <w:tc>
          <w:tcPr>
            <w:tcW w:w="352" w:type="pct"/>
            <w:vAlign w:val="center"/>
          </w:tcPr>
          <w:p w14:paraId="66E7BE6D" w14:textId="4B90C113"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63814911" w14:textId="787E65E5"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71DCF979" w14:textId="49685FB2"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455B912A" w14:textId="68055094"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64DCDBFC" w14:textId="7328FB35"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07F049B0" w14:textId="00354C15"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28479112" w14:textId="02986BFE"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5C9538DA" w14:textId="6B399953"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1" w:type="pct"/>
            <w:vAlign w:val="center"/>
          </w:tcPr>
          <w:p w14:paraId="63B2F0D0" w14:textId="15C065F2"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r>
      <w:tr w:rsidR="00DB2956" w:rsidRPr="00B36A26" w14:paraId="6A8ECFA1" w14:textId="77777777" w:rsidTr="00A92DBF">
        <w:trPr>
          <w:trHeight w:val="20"/>
        </w:trPr>
        <w:tc>
          <w:tcPr>
            <w:tcW w:w="1364" w:type="pct"/>
            <w:vAlign w:val="center"/>
          </w:tcPr>
          <w:p w14:paraId="79C7F112" w14:textId="77777777" w:rsidR="00DB2956" w:rsidRPr="00B36A26" w:rsidRDefault="00DB2956" w:rsidP="00DB2956">
            <w:pPr>
              <w:spacing w:after="0" w:line="240" w:lineRule="auto"/>
              <w:ind w:left="113" w:firstLine="0"/>
              <w:rPr>
                <w:rFonts w:cs="Times New Roman"/>
                <w:color w:val="000000"/>
                <w:sz w:val="20"/>
                <w:szCs w:val="20"/>
              </w:rPr>
            </w:pPr>
            <w:r w:rsidRPr="00B36A26">
              <w:rPr>
                <w:rFonts w:cs="Times New Roman"/>
                <w:color w:val="000000"/>
                <w:sz w:val="20"/>
                <w:szCs w:val="20"/>
              </w:rPr>
              <w:t>- нормативные утечки теплоносителя</w:t>
            </w:r>
          </w:p>
        </w:tc>
        <w:tc>
          <w:tcPr>
            <w:tcW w:w="469" w:type="pct"/>
            <w:vAlign w:val="center"/>
          </w:tcPr>
          <w:p w14:paraId="06784A4F" w14:textId="77777777"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тыс. м</w:t>
            </w:r>
            <w:r w:rsidRPr="00B36A26">
              <w:rPr>
                <w:rFonts w:cs="Times New Roman"/>
                <w:color w:val="000000"/>
                <w:sz w:val="20"/>
                <w:szCs w:val="20"/>
                <w:vertAlign w:val="superscript"/>
              </w:rPr>
              <w:t>3</w:t>
            </w:r>
            <w:r w:rsidRPr="00B36A26">
              <w:rPr>
                <w:rFonts w:cs="Times New Roman"/>
                <w:color w:val="000000"/>
                <w:sz w:val="20"/>
                <w:szCs w:val="20"/>
              </w:rPr>
              <w:t>/год</w:t>
            </w:r>
          </w:p>
        </w:tc>
        <w:tc>
          <w:tcPr>
            <w:tcW w:w="352" w:type="pct"/>
            <w:vAlign w:val="center"/>
          </w:tcPr>
          <w:p w14:paraId="4FC77B76" w14:textId="3DD60BF8"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32D831A3" w14:textId="316B7774"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2AF516E7" w14:textId="5E033A2D"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177C69D9" w14:textId="526A789F"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1AF559B7" w14:textId="407A8072"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517F7794" w14:textId="77FF1832"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221B4827" w14:textId="6E039FC2"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0BABBC6A" w14:textId="64597CEC"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1" w:type="pct"/>
            <w:vAlign w:val="center"/>
          </w:tcPr>
          <w:p w14:paraId="5667E37B" w14:textId="04B8B7E5"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r>
      <w:tr w:rsidR="00DB2956" w:rsidRPr="00B36A26" w14:paraId="435B72FE" w14:textId="77777777" w:rsidTr="00A92DBF">
        <w:trPr>
          <w:trHeight w:val="20"/>
        </w:trPr>
        <w:tc>
          <w:tcPr>
            <w:tcW w:w="1364" w:type="pct"/>
            <w:vAlign w:val="center"/>
          </w:tcPr>
          <w:p w14:paraId="03C04D8D" w14:textId="77777777" w:rsidR="00DB2956" w:rsidRPr="00B36A26" w:rsidRDefault="00DB2956" w:rsidP="00DB2956">
            <w:pPr>
              <w:spacing w:after="0" w:line="240" w:lineRule="auto"/>
              <w:ind w:left="113" w:firstLine="0"/>
              <w:rPr>
                <w:rFonts w:cs="Times New Roman"/>
                <w:color w:val="000000"/>
                <w:sz w:val="20"/>
                <w:szCs w:val="20"/>
              </w:rPr>
            </w:pPr>
            <w:r w:rsidRPr="00B36A26">
              <w:rPr>
                <w:rFonts w:cs="Times New Roman"/>
                <w:color w:val="000000"/>
                <w:sz w:val="20"/>
                <w:szCs w:val="20"/>
              </w:rPr>
              <w:t xml:space="preserve">- сверхнормативные утечки теплоносителя </w:t>
            </w:r>
          </w:p>
        </w:tc>
        <w:tc>
          <w:tcPr>
            <w:tcW w:w="469" w:type="pct"/>
            <w:vAlign w:val="center"/>
          </w:tcPr>
          <w:p w14:paraId="036BC995" w14:textId="77777777"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тыс. м</w:t>
            </w:r>
            <w:r w:rsidRPr="00B36A26">
              <w:rPr>
                <w:rFonts w:cs="Times New Roman"/>
                <w:color w:val="000000"/>
                <w:sz w:val="20"/>
                <w:szCs w:val="20"/>
                <w:vertAlign w:val="superscript"/>
              </w:rPr>
              <w:t>3</w:t>
            </w:r>
            <w:r w:rsidRPr="00B36A26">
              <w:rPr>
                <w:rFonts w:cs="Times New Roman"/>
                <w:color w:val="000000"/>
                <w:sz w:val="20"/>
                <w:szCs w:val="20"/>
              </w:rPr>
              <w:t>/год</w:t>
            </w:r>
          </w:p>
        </w:tc>
        <w:tc>
          <w:tcPr>
            <w:tcW w:w="352" w:type="pct"/>
            <w:vAlign w:val="center"/>
          </w:tcPr>
          <w:p w14:paraId="592104D0" w14:textId="1262FB64"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62C2756E" w14:textId="5AE95799"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591FDCF1" w14:textId="57E845F4"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366BFD8A" w14:textId="507C488F"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67EA77DD" w14:textId="3686B9D5"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2905463C" w14:textId="6D7D01CE"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4A642352" w14:textId="7C03E880"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7EABCB1D" w14:textId="12A19032"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1" w:type="pct"/>
            <w:vAlign w:val="center"/>
          </w:tcPr>
          <w:p w14:paraId="1F9C1EEF" w14:textId="4C6EF9C5"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r>
      <w:tr w:rsidR="00DB2956" w:rsidRPr="00B36A26" w14:paraId="677DE507" w14:textId="77777777" w:rsidTr="00A92DBF">
        <w:trPr>
          <w:trHeight w:val="20"/>
        </w:trPr>
        <w:tc>
          <w:tcPr>
            <w:tcW w:w="1364" w:type="pct"/>
            <w:vAlign w:val="center"/>
          </w:tcPr>
          <w:p w14:paraId="26574EA5" w14:textId="77777777" w:rsidR="00DB2956" w:rsidRPr="00B36A26" w:rsidRDefault="00DB2956" w:rsidP="00DB2956">
            <w:pPr>
              <w:spacing w:after="0" w:line="240" w:lineRule="auto"/>
              <w:ind w:left="113" w:firstLine="0"/>
              <w:rPr>
                <w:rFonts w:cs="Times New Roman"/>
                <w:color w:val="000000"/>
                <w:sz w:val="20"/>
                <w:szCs w:val="20"/>
              </w:rPr>
            </w:pPr>
            <w:r w:rsidRPr="00B36A26">
              <w:rPr>
                <w:rFonts w:cs="Times New Roman"/>
                <w:color w:val="000000"/>
                <w:sz w:val="20"/>
                <w:szCs w:val="20"/>
              </w:rPr>
              <w:t>- отпуск теплоносителя из тепловых сетей на цели горячего водоснабжения (для открытых систем теплоснабжения)</w:t>
            </w:r>
          </w:p>
        </w:tc>
        <w:tc>
          <w:tcPr>
            <w:tcW w:w="469" w:type="pct"/>
            <w:vAlign w:val="center"/>
          </w:tcPr>
          <w:p w14:paraId="7E70D7A5" w14:textId="77777777"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тыс.м</w:t>
            </w:r>
            <w:r w:rsidRPr="00B36A26">
              <w:rPr>
                <w:rFonts w:cs="Times New Roman"/>
                <w:color w:val="000000"/>
                <w:sz w:val="20"/>
                <w:szCs w:val="20"/>
                <w:vertAlign w:val="superscript"/>
              </w:rPr>
              <w:t>3</w:t>
            </w:r>
            <w:r w:rsidRPr="00B36A26">
              <w:rPr>
                <w:rFonts w:cs="Times New Roman"/>
                <w:color w:val="000000"/>
                <w:sz w:val="20"/>
                <w:szCs w:val="20"/>
              </w:rPr>
              <w:t>/год</w:t>
            </w:r>
          </w:p>
        </w:tc>
        <w:tc>
          <w:tcPr>
            <w:tcW w:w="352" w:type="pct"/>
            <w:vAlign w:val="center"/>
          </w:tcPr>
          <w:p w14:paraId="4A0DCEA0" w14:textId="7DAAF344"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0EBCA95E" w14:textId="10C9378D"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76BA3B6F" w14:textId="432FD8CA"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61870BAE" w14:textId="1D31028F"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14D803E1" w14:textId="235A285C"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3E199745" w14:textId="1072C496"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76CD054F" w14:textId="101B3CE8"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2" w:type="pct"/>
            <w:vAlign w:val="center"/>
          </w:tcPr>
          <w:p w14:paraId="3251A056" w14:textId="0E32DEF5"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c>
          <w:tcPr>
            <w:tcW w:w="351" w:type="pct"/>
            <w:vAlign w:val="center"/>
          </w:tcPr>
          <w:p w14:paraId="0080C7CE" w14:textId="2AEC6A98" w:rsidR="00DB2956" w:rsidRPr="00B36A26" w:rsidRDefault="00DB2956" w:rsidP="00DB2956">
            <w:pPr>
              <w:spacing w:after="0" w:line="240" w:lineRule="auto"/>
              <w:ind w:firstLine="0"/>
              <w:jc w:val="center"/>
              <w:rPr>
                <w:rFonts w:cs="Times New Roman"/>
                <w:color w:val="000000"/>
                <w:sz w:val="20"/>
                <w:szCs w:val="20"/>
              </w:rPr>
            </w:pPr>
            <w:r w:rsidRPr="00B36A26">
              <w:rPr>
                <w:rFonts w:cs="Times New Roman"/>
                <w:color w:val="000000"/>
                <w:sz w:val="20"/>
                <w:szCs w:val="20"/>
              </w:rPr>
              <w:t>-</w:t>
            </w:r>
          </w:p>
        </w:tc>
      </w:tr>
    </w:tbl>
    <w:p w14:paraId="63C82A6A" w14:textId="77777777" w:rsidR="007D518E" w:rsidRDefault="007D518E" w:rsidP="004955C6">
      <w:pPr>
        <w:pStyle w:val="S"/>
        <w:spacing w:after="0"/>
        <w:ind w:firstLine="0"/>
      </w:pPr>
    </w:p>
    <w:p w14:paraId="111006E4" w14:textId="77777777" w:rsidR="0014428C" w:rsidRDefault="0014428C" w:rsidP="004955C6">
      <w:pPr>
        <w:pStyle w:val="S"/>
        <w:spacing w:after="0"/>
        <w:jc w:val="right"/>
        <w:sectPr w:rsidR="0014428C" w:rsidSect="00AA1FAE">
          <w:pgSz w:w="16838" w:h="11906" w:orient="landscape" w:code="9"/>
          <w:pgMar w:top="1560" w:right="962" w:bottom="851" w:left="993" w:header="709" w:footer="567" w:gutter="0"/>
          <w:cols w:space="708"/>
          <w:docGrid w:linePitch="381"/>
        </w:sectPr>
      </w:pPr>
    </w:p>
    <w:p w14:paraId="2EE51F43" w14:textId="77777777" w:rsidR="006F79F0" w:rsidRDefault="006F79F0" w:rsidP="006F79F0">
      <w:pPr>
        <w:pStyle w:val="11"/>
      </w:pPr>
      <w:bookmarkStart w:id="63" w:name="XA00M4C2MJ"/>
      <w:bookmarkStart w:id="64" w:name="ZAP2RIE3L6"/>
      <w:bookmarkStart w:id="65" w:name="bssPhr90"/>
      <w:bookmarkStart w:id="66" w:name="_Toc532982830"/>
      <w:bookmarkStart w:id="67" w:name="_Toc103307038"/>
      <w:bookmarkEnd w:id="63"/>
      <w:bookmarkEnd w:id="64"/>
      <w:bookmarkEnd w:id="65"/>
      <w:r>
        <w:lastRenderedPageBreak/>
        <w:t xml:space="preserve">б) </w:t>
      </w:r>
      <w:r w:rsidR="004955C6">
        <w:t>С</w:t>
      </w:r>
      <w:r>
        <w:t>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66"/>
      <w:bookmarkEnd w:id="67"/>
    </w:p>
    <w:p w14:paraId="26ED1D4A" w14:textId="77777777" w:rsidR="006F79F0" w:rsidRPr="006F79F0" w:rsidRDefault="004955C6" w:rsidP="004955C6">
      <w:pPr>
        <w:spacing w:after="0"/>
      </w:pPr>
      <w:r w:rsidRPr="005F6C2A">
        <w:t>В закрытых системах теплоснабжения подпитка теплосети в аварийных режимах работы осуществляется сырой водой, нормативный расход которой представлен в таблиц</w:t>
      </w:r>
      <w:r>
        <w:t>ах</w:t>
      </w:r>
      <w:r w:rsidRPr="005F6C2A">
        <w:t xml:space="preserve"> 3.1</w:t>
      </w:r>
      <w:r>
        <w:t xml:space="preserve"> и 3.2</w:t>
      </w:r>
      <w:r w:rsidRPr="005F6C2A">
        <w:t>.</w:t>
      </w:r>
      <w:r>
        <w:t xml:space="preserve"> </w:t>
      </w:r>
      <w:r w:rsidR="006F79F0" w:rsidRPr="006F79F0">
        <w:br w:type="page"/>
      </w:r>
    </w:p>
    <w:p w14:paraId="71897273" w14:textId="77777777" w:rsidR="009E2881" w:rsidRDefault="009E2881" w:rsidP="0059618A">
      <w:pPr>
        <w:pStyle w:val="22"/>
        <w:jc w:val="center"/>
      </w:pPr>
      <w:bookmarkStart w:id="68" w:name="_Toc103307039"/>
      <w:r>
        <w:lastRenderedPageBreak/>
        <w:t xml:space="preserve">Основные положения мастер-плана развития систем теплоснабжения </w:t>
      </w:r>
      <w:r w:rsidR="004955C6">
        <w:t>городского поселения Излучинск</w:t>
      </w:r>
      <w:bookmarkEnd w:id="68"/>
    </w:p>
    <w:p w14:paraId="40F8AC6C" w14:textId="77777777" w:rsidR="009E2881" w:rsidRDefault="00211CDA" w:rsidP="009E2881">
      <w:pPr>
        <w:spacing w:after="0"/>
      </w:pPr>
      <w:r>
        <w:t>Мастер-план в схеме теплоснабжения выполняется в соответствии с Требованиями к схемам теплоснабжения (Постановление Правительства Российской Федерации №</w:t>
      </w:r>
      <w:r w:rsidR="007D518E">
        <w:t xml:space="preserve"> </w:t>
      </w:r>
      <w:r>
        <w:t xml:space="preserve">154 от 22 февраля 2012 г.) для формирования нескольких вариантов развития системы теплоснабжения </w:t>
      </w:r>
      <w:proofErr w:type="spellStart"/>
      <w:r w:rsidR="00723FFF">
        <w:t>г.п</w:t>
      </w:r>
      <w:proofErr w:type="spellEnd"/>
      <w:r w:rsidR="00723FFF">
        <w:t xml:space="preserve">. </w:t>
      </w:r>
      <w:r w:rsidR="004955C6">
        <w:t>Излучинск</w:t>
      </w:r>
      <w:r>
        <w:t>, из которых будет отобран наиболее оптимальный вариант развития системы теплоснабжения</w:t>
      </w:r>
      <w:r w:rsidR="009E2881">
        <w:t xml:space="preserve">. </w:t>
      </w:r>
    </w:p>
    <w:p w14:paraId="1EFB94D0" w14:textId="77777777" w:rsidR="009E2881" w:rsidRPr="0073659C" w:rsidRDefault="009E2881" w:rsidP="009E2881">
      <w:pPr>
        <w:pStyle w:val="11"/>
        <w:rPr>
          <w:color w:val="000000"/>
        </w:rPr>
      </w:pPr>
      <w:bookmarkStart w:id="69" w:name="_Toc523494430"/>
      <w:bookmarkStart w:id="70" w:name="_Toc532982832"/>
      <w:bookmarkStart w:id="71" w:name="_Toc103307040"/>
      <w:bookmarkStart w:id="72" w:name="sub_48"/>
      <w:r>
        <w:t xml:space="preserve">а) </w:t>
      </w:r>
      <w:r w:rsidR="00CC6853">
        <w:t>О</w:t>
      </w:r>
      <w:r>
        <w:t xml:space="preserve">писание сценариев развития теплоснабжения </w:t>
      </w:r>
      <w:bookmarkEnd w:id="69"/>
      <w:bookmarkEnd w:id="70"/>
      <w:r w:rsidR="004955C6">
        <w:t>городского поселения Излучинск</w:t>
      </w:r>
      <w:bookmarkEnd w:id="71"/>
    </w:p>
    <w:p w14:paraId="3488A06B" w14:textId="77777777" w:rsidR="004955C6" w:rsidRDefault="004955C6" w:rsidP="004955C6">
      <w:r w:rsidRPr="00D4675D">
        <w:t xml:space="preserve">В </w:t>
      </w:r>
      <w:r w:rsidRPr="00695A95">
        <w:t>Мастер</w:t>
      </w:r>
      <w:r w:rsidRPr="00D4675D">
        <w:t xml:space="preserve">-плане сформировано 2 варианта развития системы теплоснабжения </w:t>
      </w:r>
      <w:proofErr w:type="spellStart"/>
      <w:r w:rsidR="00723FFF">
        <w:t>г.п</w:t>
      </w:r>
      <w:proofErr w:type="spellEnd"/>
      <w:r w:rsidR="00723FFF">
        <w:t xml:space="preserve">. </w:t>
      </w:r>
      <w:r>
        <w:t>Излучинск</w:t>
      </w:r>
      <w:r w:rsidRPr="00D4675D">
        <w:t xml:space="preserve">. </w:t>
      </w:r>
    </w:p>
    <w:p w14:paraId="787EECD4" w14:textId="77777777" w:rsidR="004955C6" w:rsidRPr="00CA1F83" w:rsidRDefault="004955C6" w:rsidP="004955C6">
      <w:pPr>
        <w:spacing w:after="0"/>
        <w:rPr>
          <w:lang w:eastAsia="ru-RU"/>
        </w:rPr>
      </w:pPr>
      <w:r w:rsidRPr="003E4546">
        <w:rPr>
          <w:u w:val="single"/>
          <w:lang w:eastAsia="ru-RU"/>
        </w:rPr>
        <w:t>Вариант 1</w:t>
      </w:r>
      <w:r w:rsidRPr="00CA1F83">
        <w:rPr>
          <w:lang w:eastAsia="ru-RU"/>
        </w:rPr>
        <w:t xml:space="preserve"> предполагает сохранение существующей системы теплоснабжения с плановой реконструкцией источников теплоснабжения по мере износа, либо неисправного состояния основного и вспомогательного оборудования в процессе эксплуатации. Развитие тепловых сетей выполняется только </w:t>
      </w:r>
      <w:r>
        <w:rPr>
          <w:lang w:eastAsia="ru-RU"/>
        </w:rPr>
        <w:t xml:space="preserve">для обеспечения нормативной надежности теплоснабжения, предполагается ремонт и замена существующих участков трубопроводов. </w:t>
      </w:r>
    </w:p>
    <w:p w14:paraId="3850778E" w14:textId="77777777" w:rsidR="004955C6" w:rsidRPr="00CA1F83" w:rsidRDefault="004955C6" w:rsidP="004955C6">
      <w:pPr>
        <w:spacing w:after="0"/>
        <w:rPr>
          <w:lang w:eastAsia="ru-RU"/>
        </w:rPr>
      </w:pPr>
      <w:r w:rsidRPr="00CA1F83">
        <w:rPr>
          <w:lang w:eastAsia="ru-RU"/>
        </w:rPr>
        <w:t>Предпосылкой для разработки Варианта 1 послужили Требования к схемам теплоснабжения (Постановление Правительства Российской Федерации №</w:t>
      </w:r>
      <w:r>
        <w:rPr>
          <w:lang w:eastAsia="ru-RU"/>
        </w:rPr>
        <w:t xml:space="preserve"> </w:t>
      </w:r>
      <w:r w:rsidRPr="00CA1F83">
        <w:rPr>
          <w:lang w:eastAsia="ru-RU"/>
        </w:rPr>
        <w:t>154 от 22 февраля 2012</w:t>
      </w:r>
      <w:r>
        <w:rPr>
          <w:lang w:eastAsia="ru-RU"/>
        </w:rPr>
        <w:t xml:space="preserve"> г</w:t>
      </w:r>
      <w:r w:rsidRPr="00CA1F83">
        <w:rPr>
          <w:lang w:eastAsia="ru-RU"/>
        </w:rPr>
        <w:t xml:space="preserve">. </w:t>
      </w:r>
    </w:p>
    <w:p w14:paraId="020743DA" w14:textId="77777777" w:rsidR="004955C6" w:rsidRPr="00CA1F83" w:rsidRDefault="004955C6" w:rsidP="004955C6">
      <w:pPr>
        <w:rPr>
          <w:lang w:eastAsia="ru-RU"/>
        </w:rPr>
      </w:pPr>
      <w:r w:rsidRPr="00CA1F83">
        <w:rPr>
          <w:lang w:eastAsia="ru-RU"/>
        </w:rPr>
        <w:t>Это сохранит существующую выработку тепловой энергии</w:t>
      </w:r>
      <w:r>
        <w:rPr>
          <w:lang w:eastAsia="ru-RU"/>
        </w:rPr>
        <w:t xml:space="preserve"> и позволит обеспечить нормативную надежность теплоснабжения</w:t>
      </w:r>
      <w:r w:rsidRPr="00CA1F83">
        <w:rPr>
          <w:lang w:eastAsia="ru-RU"/>
        </w:rPr>
        <w:t>.</w:t>
      </w:r>
      <w:r>
        <w:rPr>
          <w:lang w:eastAsia="ru-RU"/>
        </w:rPr>
        <w:t xml:space="preserve"> </w:t>
      </w:r>
    </w:p>
    <w:p w14:paraId="6BC2BDB0" w14:textId="77777777" w:rsidR="004955C6" w:rsidRDefault="004955C6" w:rsidP="004955C6">
      <w:pPr>
        <w:spacing w:after="0"/>
        <w:rPr>
          <w:lang w:eastAsia="ru-RU"/>
        </w:rPr>
      </w:pPr>
      <w:r w:rsidRPr="003E4546">
        <w:rPr>
          <w:u w:val="single"/>
          <w:lang w:eastAsia="ru-RU"/>
        </w:rPr>
        <w:t>Вариант 2</w:t>
      </w:r>
      <w:r w:rsidRPr="00CA1F83">
        <w:rPr>
          <w:lang w:eastAsia="ru-RU"/>
        </w:rPr>
        <w:t xml:space="preserve"> предполагает</w:t>
      </w:r>
      <w:r>
        <w:rPr>
          <w:lang w:eastAsia="ru-RU"/>
        </w:rPr>
        <w:t xml:space="preserve"> те же мероприятия, что и в первом варианте и дополнительно: </w:t>
      </w:r>
    </w:p>
    <w:p w14:paraId="28F3EB53" w14:textId="77777777" w:rsidR="004955C6" w:rsidRPr="004955C6" w:rsidRDefault="004955C6" w:rsidP="004955C6">
      <w:pPr>
        <w:pStyle w:val="af3"/>
        <w:numPr>
          <w:ilvl w:val="0"/>
          <w:numId w:val="26"/>
        </w:numPr>
        <w:spacing w:after="0" w:line="276" w:lineRule="auto"/>
        <w:ind w:left="851" w:hanging="284"/>
        <w:contextualSpacing w:val="0"/>
        <w:jc w:val="both"/>
        <w:rPr>
          <w:sz w:val="24"/>
        </w:rPr>
      </w:pPr>
      <w:r w:rsidRPr="004955C6">
        <w:rPr>
          <w:sz w:val="24"/>
        </w:rPr>
        <w:t xml:space="preserve">строительство новых участков тепловых сетей, требуемых для подключения новых потребителей в пгт. Излучинск; </w:t>
      </w:r>
    </w:p>
    <w:p w14:paraId="3097863A" w14:textId="77777777" w:rsidR="004955C6" w:rsidRPr="004955C6" w:rsidRDefault="004955C6" w:rsidP="004955C6">
      <w:pPr>
        <w:pStyle w:val="af3"/>
        <w:numPr>
          <w:ilvl w:val="0"/>
          <w:numId w:val="26"/>
        </w:numPr>
        <w:spacing w:after="0" w:line="276" w:lineRule="auto"/>
        <w:ind w:left="851" w:hanging="284"/>
        <w:contextualSpacing w:val="0"/>
        <w:jc w:val="both"/>
        <w:rPr>
          <w:sz w:val="24"/>
        </w:rPr>
      </w:pPr>
      <w:r w:rsidRPr="004955C6">
        <w:rPr>
          <w:sz w:val="24"/>
        </w:rPr>
        <w:t xml:space="preserve">строительство новых участков тепловых сетей, требуемых для подключения новых потребителей в с. Большетархово. </w:t>
      </w:r>
    </w:p>
    <w:p w14:paraId="400525F4" w14:textId="77777777" w:rsidR="009E2881" w:rsidRPr="0073659C" w:rsidRDefault="009E2881" w:rsidP="009E2881">
      <w:pPr>
        <w:pStyle w:val="11"/>
        <w:rPr>
          <w:szCs w:val="24"/>
        </w:rPr>
      </w:pPr>
      <w:bookmarkStart w:id="73" w:name="_Toc523494431"/>
      <w:bookmarkStart w:id="74" w:name="_Toc532982833"/>
      <w:bookmarkStart w:id="75" w:name="_Toc103307041"/>
      <w:bookmarkStart w:id="76" w:name="sub_49"/>
      <w:bookmarkEnd w:id="72"/>
      <w:r>
        <w:t xml:space="preserve">б) </w:t>
      </w:r>
      <w:r w:rsidR="004955C6">
        <w:t>О</w:t>
      </w:r>
      <w:r>
        <w:t>боснование выбора приоритетного сценария развития теплоснабжения поселения, городского округа, города федерального значения</w:t>
      </w:r>
      <w:bookmarkEnd w:id="73"/>
      <w:bookmarkEnd w:id="74"/>
      <w:bookmarkEnd w:id="75"/>
    </w:p>
    <w:bookmarkEnd w:id="76"/>
    <w:p w14:paraId="208DD50A" w14:textId="77777777" w:rsidR="004955C6" w:rsidRDefault="004955C6" w:rsidP="004955C6">
      <w:r>
        <w:t xml:space="preserve">Вариант 1. Данный вариант развития системы теплоснабжения на территории </w:t>
      </w:r>
      <w:proofErr w:type="spellStart"/>
      <w:r w:rsidR="00723FFF">
        <w:t>г.п</w:t>
      </w:r>
      <w:proofErr w:type="spellEnd"/>
      <w:r w:rsidR="00723FFF">
        <w:t xml:space="preserve">. </w:t>
      </w:r>
      <w:r>
        <w:t xml:space="preserve">Излучинск предлагает сравнительно небольшие капиталовложения с небольшим сроком окупаемости, что не сильно повлияет на увеличение динамики роста тарифов на тепловую энергию. </w:t>
      </w:r>
    </w:p>
    <w:p w14:paraId="7C329A79" w14:textId="77777777" w:rsidR="004955C6" w:rsidRDefault="004955C6" w:rsidP="004955C6">
      <w:r w:rsidRPr="00CC7AB7">
        <w:t>Вариант</w:t>
      </w:r>
      <w:r>
        <w:t xml:space="preserve"> 2. Данный вариант развития системы теплоснабжения на территории </w:t>
      </w:r>
      <w:proofErr w:type="spellStart"/>
      <w:r w:rsidR="00723FFF">
        <w:t>г.п</w:t>
      </w:r>
      <w:proofErr w:type="spellEnd"/>
      <w:r w:rsidR="00723FFF">
        <w:t xml:space="preserve">. </w:t>
      </w:r>
      <w:r>
        <w:t xml:space="preserve">Излучинск предлагает более современное развитие, но для выполнения требуются большие капиталовложения с длительным сроком окупаемости. </w:t>
      </w:r>
    </w:p>
    <w:p w14:paraId="3C5D1CDA" w14:textId="77777777" w:rsidR="009E2881" w:rsidRPr="0073659C" w:rsidRDefault="004955C6" w:rsidP="0095503E">
      <w:r w:rsidRPr="006C6AD8">
        <w:t xml:space="preserve">Таким образом, наиболее </w:t>
      </w:r>
      <w:r>
        <w:t xml:space="preserve">приоритетным вариантом перспективного развития систем теплоснабжения на территории </w:t>
      </w:r>
      <w:proofErr w:type="spellStart"/>
      <w:r w:rsidR="00723FFF">
        <w:t>г.п</w:t>
      </w:r>
      <w:proofErr w:type="spellEnd"/>
      <w:r w:rsidR="00723FFF">
        <w:t xml:space="preserve">. </w:t>
      </w:r>
      <w:r>
        <w:t>Излучинск является 2 вариант</w:t>
      </w:r>
      <w:r w:rsidRPr="006C6AD8">
        <w:t xml:space="preserve"> развития</w:t>
      </w:r>
      <w:r>
        <w:t xml:space="preserve">. Так как он предполагает не только обеспечение нормативной надежности теплоснабжения, а также </w:t>
      </w:r>
      <w:r w:rsidRPr="00CA1F83">
        <w:rPr>
          <w:lang w:eastAsia="ru-RU"/>
        </w:rPr>
        <w:t>возможность подключения новых потребителей</w:t>
      </w:r>
      <w:r>
        <w:rPr>
          <w:lang w:eastAsia="ru-RU"/>
        </w:rPr>
        <w:t xml:space="preserve"> к системе теплоснабжения.</w:t>
      </w:r>
      <w:r>
        <w:t xml:space="preserve"> </w:t>
      </w:r>
    </w:p>
    <w:p w14:paraId="5B28ABA3" w14:textId="77777777" w:rsidR="009E2881" w:rsidRPr="0073659C" w:rsidRDefault="009E2881" w:rsidP="009E2881">
      <w:pPr>
        <w:ind w:left="567" w:firstLine="0"/>
        <w:sectPr w:rsidR="009E2881" w:rsidRPr="0073659C" w:rsidSect="00AA1FAE">
          <w:pgSz w:w="11906" w:h="16838" w:code="9"/>
          <w:pgMar w:top="1134" w:right="851" w:bottom="1134" w:left="1701" w:header="709" w:footer="567" w:gutter="0"/>
          <w:cols w:space="708"/>
          <w:docGrid w:linePitch="381"/>
        </w:sectPr>
      </w:pPr>
    </w:p>
    <w:p w14:paraId="424D8141" w14:textId="77777777" w:rsidR="000F5F13" w:rsidRDefault="00241B24" w:rsidP="0059618A">
      <w:pPr>
        <w:pStyle w:val="22"/>
        <w:jc w:val="center"/>
      </w:pPr>
      <w:bookmarkStart w:id="77" w:name="_Toc103307042"/>
      <w:r w:rsidRPr="00654C5D">
        <w:lastRenderedPageBreak/>
        <w:t xml:space="preserve">Предложения по строительству, реконструкции и техническому перевооружению </w:t>
      </w:r>
      <w:r w:rsidR="00C72015">
        <w:t xml:space="preserve">и (или) модернизации </w:t>
      </w:r>
      <w:r w:rsidRPr="00654C5D">
        <w:t>источников тепловой энергии</w:t>
      </w:r>
      <w:bookmarkStart w:id="78" w:name="ZAP2QV23PA"/>
      <w:bookmarkEnd w:id="77"/>
      <w:bookmarkEnd w:id="78"/>
    </w:p>
    <w:p w14:paraId="326469D0" w14:textId="77777777" w:rsidR="00677DCD" w:rsidRPr="00C72015" w:rsidRDefault="009E2881" w:rsidP="00C72015">
      <w:pPr>
        <w:pStyle w:val="11"/>
      </w:pPr>
      <w:bookmarkStart w:id="79" w:name="_Toc523494433"/>
      <w:bookmarkStart w:id="80" w:name="_Toc532982835"/>
      <w:bookmarkStart w:id="81" w:name="_Toc103307043"/>
      <w:r w:rsidRPr="00C72015">
        <w:t xml:space="preserve">а) </w:t>
      </w:r>
      <w:bookmarkEnd w:id="79"/>
      <w:bookmarkEnd w:id="80"/>
      <w:r w:rsidR="00C064A5">
        <w:t>П</w:t>
      </w:r>
      <w:r w:rsidR="00C72015" w:rsidRPr="00C72015">
        <w:t>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w:t>
      </w:r>
      <w:r w:rsidR="007F4FC2">
        <w:t xml:space="preserve"> </w:t>
      </w:r>
      <w:r w:rsidR="00C72015" w:rsidRPr="00C72015">
        <w:t>(или)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bookmarkEnd w:id="81"/>
    </w:p>
    <w:p w14:paraId="513C2A2D" w14:textId="77777777" w:rsidR="00C064A5" w:rsidRPr="00C064A5" w:rsidRDefault="00C064A5" w:rsidP="00C064A5">
      <w:r w:rsidRPr="00C064A5">
        <w:t xml:space="preserve">Учитывая большой резерв тепловой мощности на НВ ГРЭС строительство новых источников тепла Схемой не предусматривается. </w:t>
      </w:r>
    </w:p>
    <w:p w14:paraId="0C2AE37B" w14:textId="77777777" w:rsidR="00C064A5" w:rsidRPr="00C064A5" w:rsidRDefault="00C064A5" w:rsidP="00C064A5">
      <w:pPr>
        <w:spacing w:after="0"/>
      </w:pPr>
      <w:r w:rsidRPr="00C064A5">
        <w:t xml:space="preserve">В связи с малой величиной тепловой нагрузки горячего водоснабжения в жилых домах в новой коттеджной застройке в пгт Излучинск, новых общественных и многоквартирных жилых домов в с. Большетархово, а также в связи с отсутствием в этих районах сетей горячего водоснабжения, нагрузка горячего водоснабжения этих домов предусматривается от электрических водонагревателей. </w:t>
      </w:r>
    </w:p>
    <w:p w14:paraId="6465A512" w14:textId="77777777" w:rsidR="00E42DA9" w:rsidRPr="009E2881" w:rsidRDefault="009E2881" w:rsidP="009E2881">
      <w:pPr>
        <w:pStyle w:val="11"/>
      </w:pPr>
      <w:bookmarkStart w:id="82" w:name="_Toc523494434"/>
      <w:bookmarkStart w:id="83" w:name="_Toc532982836"/>
      <w:bookmarkStart w:id="84" w:name="_Toc103307044"/>
      <w:r>
        <w:t xml:space="preserve">б) </w:t>
      </w:r>
      <w:r w:rsidR="00C064A5">
        <w:t>П</w:t>
      </w:r>
      <w:r>
        <w:t>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82"/>
      <w:bookmarkEnd w:id="83"/>
      <w:bookmarkEnd w:id="84"/>
    </w:p>
    <w:p w14:paraId="2A7A9701" w14:textId="77777777" w:rsidR="008B56EA" w:rsidRPr="00CE106A" w:rsidRDefault="008B56EA" w:rsidP="008B56EA">
      <w:pPr>
        <w:pStyle w:val="1f8"/>
        <w:rPr>
          <w:rFonts w:ascii="Times New Roman" w:hAnsi="Times New Roman"/>
          <w:bCs/>
          <w:iCs/>
        </w:rPr>
      </w:pPr>
      <w:r w:rsidRPr="00CE106A">
        <w:rPr>
          <w:rFonts w:ascii="Times New Roman" w:hAnsi="Times New Roman"/>
          <w:bCs/>
          <w:iCs/>
        </w:rPr>
        <w:t xml:space="preserve">В </w:t>
      </w:r>
      <w:proofErr w:type="spellStart"/>
      <w:r w:rsidRPr="00CE106A">
        <w:rPr>
          <w:rFonts w:ascii="Times New Roman" w:hAnsi="Times New Roman"/>
          <w:bCs/>
          <w:iCs/>
        </w:rPr>
        <w:t>г.п</w:t>
      </w:r>
      <w:proofErr w:type="spellEnd"/>
      <w:r w:rsidRPr="00CE106A">
        <w:rPr>
          <w:rFonts w:ascii="Times New Roman" w:hAnsi="Times New Roman"/>
          <w:bCs/>
          <w:iCs/>
        </w:rPr>
        <w:t>. Излучинск сложилась и действует эффективная система централизованного теплоснабжения на базе комбинированного производства тепловой и электрической энергии Нижневартовской ГРЭС, которая работает совместно с котельными ОПК и КЖП.</w:t>
      </w:r>
    </w:p>
    <w:p w14:paraId="3BFFD7AE" w14:textId="77777777" w:rsidR="008B56EA" w:rsidRPr="00CE106A" w:rsidRDefault="008B56EA" w:rsidP="008B56EA">
      <w:pPr>
        <w:pStyle w:val="1f8"/>
        <w:rPr>
          <w:rFonts w:ascii="Times New Roman" w:hAnsi="Times New Roman"/>
          <w:bCs/>
          <w:iCs/>
        </w:rPr>
      </w:pPr>
      <w:r w:rsidRPr="00CE106A">
        <w:rPr>
          <w:rFonts w:ascii="Times New Roman" w:hAnsi="Times New Roman"/>
          <w:bCs/>
          <w:iCs/>
        </w:rPr>
        <w:t>Подача тепловой энергии на нужды отопления в с. Большетархово осуществляется от котельной Новая.</w:t>
      </w:r>
    </w:p>
    <w:p w14:paraId="610211A4" w14:textId="77777777" w:rsidR="008B56EA" w:rsidRPr="00CE106A" w:rsidRDefault="008B56EA" w:rsidP="008B56EA">
      <w:pPr>
        <w:pStyle w:val="1f8"/>
        <w:rPr>
          <w:rFonts w:ascii="Times New Roman" w:hAnsi="Times New Roman"/>
        </w:rPr>
      </w:pPr>
      <w:r w:rsidRPr="00CE106A">
        <w:rPr>
          <w:rFonts w:ascii="Times New Roman" w:hAnsi="Times New Roman"/>
          <w:bCs/>
          <w:iCs/>
        </w:rPr>
        <w:t xml:space="preserve">На перспективу зоны теплоснабжения существующих теплоисточников расширяются за счет подключения </w:t>
      </w:r>
      <w:r w:rsidRPr="00CE106A">
        <w:rPr>
          <w:rFonts w:ascii="Times New Roman" w:hAnsi="Times New Roman"/>
        </w:rPr>
        <w:t>новых многоквартирных и общественных зданий, которые строятся в пределах радиуса их эффективного теплоснабжения.</w:t>
      </w:r>
    </w:p>
    <w:p w14:paraId="276B9BD8" w14:textId="77777777" w:rsidR="008B56EA" w:rsidRPr="00CE106A" w:rsidRDefault="008B56EA" w:rsidP="008B56EA">
      <w:pPr>
        <w:pStyle w:val="1f8"/>
        <w:rPr>
          <w:rFonts w:ascii="Times New Roman" w:hAnsi="Times New Roman"/>
        </w:rPr>
      </w:pPr>
      <w:r w:rsidRPr="00CE106A">
        <w:rPr>
          <w:rFonts w:ascii="Times New Roman" w:hAnsi="Times New Roman"/>
        </w:rPr>
        <w:t>Также от НВ ГРЭС предусматривается отопление новых</w:t>
      </w:r>
      <w:r>
        <w:rPr>
          <w:rFonts w:ascii="Times New Roman" w:hAnsi="Times New Roman"/>
        </w:rPr>
        <w:t xml:space="preserve"> индивидуальных жилых домов в пг</w:t>
      </w:r>
      <w:r w:rsidRPr="00CE106A">
        <w:rPr>
          <w:rFonts w:ascii="Times New Roman" w:hAnsi="Times New Roman"/>
        </w:rPr>
        <w:t>т</w:t>
      </w:r>
      <w:r w:rsidR="00D14137">
        <w:rPr>
          <w:rFonts w:ascii="Times New Roman" w:hAnsi="Times New Roman"/>
        </w:rPr>
        <w:t>.</w:t>
      </w:r>
      <w:r w:rsidRPr="00CE106A">
        <w:rPr>
          <w:rFonts w:ascii="Times New Roman" w:hAnsi="Times New Roman"/>
        </w:rPr>
        <w:t xml:space="preserve"> Излучинск.</w:t>
      </w:r>
    </w:p>
    <w:p w14:paraId="66466A15" w14:textId="77777777" w:rsidR="008B56EA" w:rsidRPr="00CE106A" w:rsidRDefault="008B56EA" w:rsidP="008B56EA">
      <w:pPr>
        <w:pStyle w:val="1f8"/>
        <w:rPr>
          <w:rFonts w:ascii="Times New Roman" w:hAnsi="Times New Roman"/>
        </w:rPr>
      </w:pPr>
      <w:r w:rsidRPr="00CE106A">
        <w:rPr>
          <w:rFonts w:ascii="Times New Roman" w:hAnsi="Times New Roman"/>
        </w:rPr>
        <w:t xml:space="preserve">На теплоисточниках </w:t>
      </w:r>
      <w:proofErr w:type="spellStart"/>
      <w:r w:rsidRPr="00CE106A">
        <w:rPr>
          <w:rFonts w:ascii="Times New Roman" w:hAnsi="Times New Roman"/>
        </w:rPr>
        <w:t>г.п</w:t>
      </w:r>
      <w:proofErr w:type="spellEnd"/>
      <w:r w:rsidRPr="00CE106A">
        <w:rPr>
          <w:rFonts w:ascii="Times New Roman" w:hAnsi="Times New Roman"/>
        </w:rPr>
        <w:t>. Излучинск располагаемой тепловой мощности достаточно для обеспечения как существующих, так и перспективных тепловых нагрузок.</w:t>
      </w:r>
    </w:p>
    <w:p w14:paraId="3660A5CF" w14:textId="77777777" w:rsidR="000F5F13" w:rsidRPr="009E2881" w:rsidRDefault="009E2881" w:rsidP="009E2881">
      <w:pPr>
        <w:pStyle w:val="11"/>
      </w:pPr>
      <w:bookmarkStart w:id="85" w:name="ZAP2HFQ3KE"/>
      <w:bookmarkStart w:id="86" w:name="XA00M7Q2N3"/>
      <w:bookmarkStart w:id="87" w:name="ZAP2MUC3LV"/>
      <w:bookmarkStart w:id="88" w:name="bssPhr93"/>
      <w:bookmarkStart w:id="89" w:name="_Toc523494435"/>
      <w:bookmarkStart w:id="90" w:name="_Toc532982837"/>
      <w:bookmarkStart w:id="91" w:name="_Toc103307045"/>
      <w:bookmarkEnd w:id="85"/>
      <w:bookmarkEnd w:id="86"/>
      <w:bookmarkEnd w:id="87"/>
      <w:bookmarkEnd w:id="88"/>
      <w:r w:rsidRPr="009E2881">
        <w:t xml:space="preserve">в) </w:t>
      </w:r>
      <w:r w:rsidR="00C064A5">
        <w:t>П</w:t>
      </w:r>
      <w:r w:rsidRPr="009E2881">
        <w:t xml:space="preserve">редложения по техническому перевооружению </w:t>
      </w:r>
      <w:r w:rsidR="009C69EF">
        <w:t xml:space="preserve">и (или) модернизации </w:t>
      </w:r>
      <w:r w:rsidRPr="009E2881">
        <w:t>источников тепловой энергии с целью повышения эффективности работы систем теплоснабжения</w:t>
      </w:r>
      <w:bookmarkEnd w:id="89"/>
      <w:bookmarkEnd w:id="90"/>
      <w:bookmarkEnd w:id="91"/>
    </w:p>
    <w:p w14:paraId="231E6911" w14:textId="77777777" w:rsidR="00C064A5" w:rsidRPr="000F43B6" w:rsidRDefault="00C064A5" w:rsidP="00C064A5">
      <w:pPr>
        <w:spacing w:after="0"/>
      </w:pPr>
      <w:r w:rsidRPr="000F43B6">
        <w:t xml:space="preserve">Ориентировочные капиталовложения в </w:t>
      </w:r>
      <w:r w:rsidR="008B56EA">
        <w:t>модернизацию</w:t>
      </w:r>
      <w:r w:rsidRPr="000F43B6">
        <w:t xml:space="preserve"> теплоисточников приведены в таблице 4.1. </w:t>
      </w:r>
    </w:p>
    <w:p w14:paraId="60B17549" w14:textId="77777777" w:rsidR="0059618A" w:rsidRPr="00D708CD" w:rsidRDefault="005B39F6" w:rsidP="0059618A">
      <w:pPr>
        <w:spacing w:before="120"/>
        <w:jc w:val="right"/>
      </w:pPr>
      <w:r w:rsidRPr="00D708CD">
        <w:t>Таблица 4.1</w:t>
      </w:r>
    </w:p>
    <w:p w14:paraId="12ED4FA2" w14:textId="77777777" w:rsidR="00C064A5" w:rsidRPr="00D708CD" w:rsidRDefault="00C064A5" w:rsidP="0059618A">
      <w:pPr>
        <w:spacing w:before="120"/>
        <w:jc w:val="center"/>
        <w:rPr>
          <w:u w:val="single"/>
        </w:rPr>
      </w:pPr>
      <w:r w:rsidRPr="00D708CD">
        <w:rPr>
          <w:u w:val="single"/>
        </w:rPr>
        <w:lastRenderedPageBreak/>
        <w:t xml:space="preserve">Ориентировочные капиталовложения в </w:t>
      </w:r>
      <w:r w:rsidR="008B56EA" w:rsidRPr="00D708CD">
        <w:rPr>
          <w:u w:val="single"/>
        </w:rPr>
        <w:t>модер</w:t>
      </w:r>
      <w:r w:rsidR="005B39F6" w:rsidRPr="00D708CD">
        <w:rPr>
          <w:u w:val="single"/>
        </w:rPr>
        <w:t>н</w:t>
      </w:r>
      <w:r w:rsidR="008B56EA" w:rsidRPr="00D708CD">
        <w:rPr>
          <w:u w:val="single"/>
        </w:rPr>
        <w:t>изацию</w:t>
      </w:r>
      <w:r w:rsidRPr="00D708CD">
        <w:rPr>
          <w:u w:val="single"/>
        </w:rPr>
        <w:t xml:space="preserve"> теплоисточников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0"/>
        <w:gridCol w:w="2252"/>
        <w:gridCol w:w="3097"/>
        <w:gridCol w:w="1794"/>
        <w:gridCol w:w="1751"/>
      </w:tblGrid>
      <w:tr w:rsidR="00BD52E4" w:rsidRPr="00D708CD" w14:paraId="0C334FA9" w14:textId="77777777" w:rsidTr="00FA614F">
        <w:trPr>
          <w:trHeight w:val="594"/>
          <w:tblHeader/>
        </w:trPr>
        <w:tc>
          <w:tcPr>
            <w:tcW w:w="241" w:type="pct"/>
            <w:tcMar>
              <w:top w:w="0" w:type="dxa"/>
              <w:bottom w:w="0" w:type="dxa"/>
            </w:tcMar>
            <w:vAlign w:val="center"/>
          </w:tcPr>
          <w:p w14:paraId="0C86EDED" w14:textId="77777777" w:rsidR="00BD52E4" w:rsidRPr="00D708CD" w:rsidRDefault="00BD52E4" w:rsidP="00FA614F">
            <w:pPr>
              <w:spacing w:after="0" w:line="240" w:lineRule="auto"/>
              <w:ind w:firstLine="0"/>
              <w:jc w:val="center"/>
              <w:rPr>
                <w:rFonts w:cs="Times New Roman"/>
                <w:b/>
                <w:bCs/>
                <w:color w:val="000000"/>
                <w:sz w:val="20"/>
                <w:szCs w:val="20"/>
              </w:rPr>
            </w:pPr>
            <w:r w:rsidRPr="00D708CD">
              <w:rPr>
                <w:rFonts w:cs="Times New Roman"/>
                <w:b/>
                <w:bCs/>
                <w:color w:val="000000"/>
                <w:sz w:val="20"/>
                <w:szCs w:val="20"/>
              </w:rPr>
              <w:t>№ п/п</w:t>
            </w:r>
          </w:p>
        </w:tc>
        <w:tc>
          <w:tcPr>
            <w:tcW w:w="1205" w:type="pct"/>
            <w:tcMar>
              <w:top w:w="0" w:type="dxa"/>
              <w:bottom w:w="0" w:type="dxa"/>
            </w:tcMar>
            <w:vAlign w:val="center"/>
          </w:tcPr>
          <w:p w14:paraId="2F624975" w14:textId="77777777" w:rsidR="00BD52E4" w:rsidRPr="00D708CD" w:rsidRDefault="00BD52E4" w:rsidP="00FA614F">
            <w:pPr>
              <w:spacing w:after="0" w:line="240" w:lineRule="auto"/>
              <w:ind w:firstLine="0"/>
              <w:jc w:val="center"/>
              <w:rPr>
                <w:rFonts w:cs="Times New Roman"/>
                <w:b/>
                <w:bCs/>
                <w:color w:val="000000"/>
                <w:sz w:val="20"/>
                <w:szCs w:val="20"/>
              </w:rPr>
            </w:pPr>
            <w:r w:rsidRPr="00D708CD">
              <w:rPr>
                <w:rFonts w:cs="Times New Roman"/>
                <w:b/>
                <w:bCs/>
                <w:color w:val="000000"/>
                <w:sz w:val="20"/>
                <w:szCs w:val="20"/>
              </w:rPr>
              <w:t>Наименование источника</w:t>
            </w:r>
          </w:p>
        </w:tc>
        <w:tc>
          <w:tcPr>
            <w:tcW w:w="1657" w:type="pct"/>
            <w:tcMar>
              <w:top w:w="0" w:type="dxa"/>
              <w:bottom w:w="0" w:type="dxa"/>
            </w:tcMar>
            <w:vAlign w:val="center"/>
          </w:tcPr>
          <w:p w14:paraId="68A8D55C" w14:textId="77777777" w:rsidR="00BD52E4" w:rsidRPr="00D708CD" w:rsidRDefault="00BD52E4" w:rsidP="00FA614F">
            <w:pPr>
              <w:spacing w:after="0" w:line="240" w:lineRule="auto"/>
              <w:ind w:firstLine="0"/>
              <w:jc w:val="center"/>
              <w:rPr>
                <w:rFonts w:cs="Times New Roman"/>
                <w:b/>
                <w:bCs/>
                <w:color w:val="000000"/>
                <w:sz w:val="20"/>
                <w:szCs w:val="20"/>
              </w:rPr>
            </w:pPr>
            <w:r w:rsidRPr="00D708CD">
              <w:rPr>
                <w:rFonts w:cs="Times New Roman"/>
                <w:b/>
                <w:bCs/>
                <w:color w:val="000000"/>
                <w:sz w:val="20"/>
                <w:szCs w:val="20"/>
              </w:rPr>
              <w:t>Мероприятия</w:t>
            </w:r>
          </w:p>
        </w:tc>
        <w:tc>
          <w:tcPr>
            <w:tcW w:w="960" w:type="pct"/>
            <w:tcMar>
              <w:top w:w="0" w:type="dxa"/>
              <w:bottom w:w="0" w:type="dxa"/>
            </w:tcMar>
            <w:vAlign w:val="center"/>
          </w:tcPr>
          <w:p w14:paraId="300E0BAE" w14:textId="77777777" w:rsidR="00BD52E4" w:rsidRPr="00D708CD" w:rsidRDefault="00BD52E4" w:rsidP="00FA614F">
            <w:pPr>
              <w:spacing w:after="0" w:line="240" w:lineRule="auto"/>
              <w:ind w:firstLine="0"/>
              <w:jc w:val="center"/>
              <w:rPr>
                <w:rFonts w:cs="Times New Roman"/>
                <w:b/>
                <w:bCs/>
                <w:color w:val="000000"/>
                <w:sz w:val="20"/>
                <w:szCs w:val="20"/>
              </w:rPr>
            </w:pPr>
            <w:r w:rsidRPr="00D708CD">
              <w:rPr>
                <w:rFonts w:cs="Times New Roman"/>
                <w:b/>
                <w:bCs/>
                <w:color w:val="000000"/>
                <w:sz w:val="20"/>
                <w:szCs w:val="20"/>
              </w:rPr>
              <w:t>Капиталовложения, млн. руб. (без НДС)</w:t>
            </w:r>
          </w:p>
        </w:tc>
        <w:tc>
          <w:tcPr>
            <w:tcW w:w="937" w:type="pct"/>
            <w:tcMar>
              <w:top w:w="0" w:type="dxa"/>
              <w:bottom w:w="0" w:type="dxa"/>
            </w:tcMar>
            <w:vAlign w:val="center"/>
          </w:tcPr>
          <w:p w14:paraId="25E2E336" w14:textId="77777777" w:rsidR="00BD52E4" w:rsidRPr="00D708CD" w:rsidRDefault="00BD52E4" w:rsidP="00FA614F">
            <w:pPr>
              <w:spacing w:after="0" w:line="240" w:lineRule="auto"/>
              <w:ind w:firstLine="0"/>
              <w:jc w:val="center"/>
              <w:rPr>
                <w:rFonts w:cs="Times New Roman"/>
                <w:b/>
                <w:bCs/>
                <w:color w:val="000000"/>
                <w:sz w:val="20"/>
                <w:szCs w:val="20"/>
              </w:rPr>
            </w:pPr>
            <w:r w:rsidRPr="00D708CD">
              <w:rPr>
                <w:rFonts w:cs="Times New Roman"/>
                <w:b/>
                <w:bCs/>
                <w:color w:val="000000"/>
                <w:sz w:val="20"/>
                <w:szCs w:val="20"/>
              </w:rPr>
              <w:t>Год реализации</w:t>
            </w:r>
          </w:p>
        </w:tc>
      </w:tr>
      <w:tr w:rsidR="00DF5F96" w:rsidRPr="00D708CD" w14:paraId="019007EF" w14:textId="77777777" w:rsidTr="00FA614F">
        <w:trPr>
          <w:trHeight w:val="233"/>
        </w:trPr>
        <w:tc>
          <w:tcPr>
            <w:tcW w:w="5000" w:type="pct"/>
            <w:gridSpan w:val="5"/>
            <w:shd w:val="clear" w:color="auto" w:fill="auto"/>
            <w:tcMar>
              <w:top w:w="0" w:type="dxa"/>
              <w:bottom w:w="0" w:type="dxa"/>
            </w:tcMar>
            <w:vAlign w:val="center"/>
          </w:tcPr>
          <w:p w14:paraId="2783ACFC" w14:textId="77777777" w:rsidR="00BD52E4" w:rsidRPr="00D708CD" w:rsidRDefault="00BD52E4" w:rsidP="00FA614F">
            <w:pPr>
              <w:spacing w:after="0" w:line="240" w:lineRule="auto"/>
              <w:ind w:firstLine="0"/>
              <w:jc w:val="center"/>
              <w:rPr>
                <w:rFonts w:cs="Times New Roman"/>
                <w:color w:val="000000"/>
                <w:sz w:val="20"/>
                <w:szCs w:val="20"/>
              </w:rPr>
            </w:pPr>
            <w:r w:rsidRPr="00D708CD">
              <w:rPr>
                <w:rFonts w:cs="Times New Roman"/>
                <w:color w:val="000000"/>
                <w:sz w:val="20"/>
                <w:szCs w:val="20"/>
              </w:rPr>
              <w:t>АО «Нижневартовская ГРЭС»</w:t>
            </w:r>
          </w:p>
        </w:tc>
      </w:tr>
      <w:tr w:rsidR="00DF5F96" w:rsidRPr="00D708CD" w14:paraId="55BDDBE2" w14:textId="77777777" w:rsidTr="00FA614F">
        <w:trPr>
          <w:trHeight w:val="301"/>
        </w:trPr>
        <w:tc>
          <w:tcPr>
            <w:tcW w:w="241" w:type="pct"/>
            <w:shd w:val="clear" w:color="auto" w:fill="auto"/>
            <w:tcMar>
              <w:top w:w="0" w:type="dxa"/>
              <w:bottom w:w="0" w:type="dxa"/>
            </w:tcMar>
            <w:vAlign w:val="center"/>
          </w:tcPr>
          <w:p w14:paraId="0D8CFAC6" w14:textId="77777777" w:rsidR="00BD52E4" w:rsidRPr="00D708CD" w:rsidRDefault="00BD52E4" w:rsidP="00FA614F">
            <w:pPr>
              <w:spacing w:after="0" w:line="240" w:lineRule="auto"/>
              <w:ind w:firstLine="0"/>
              <w:jc w:val="center"/>
              <w:rPr>
                <w:rFonts w:cs="Times New Roman"/>
                <w:color w:val="000000"/>
                <w:sz w:val="20"/>
                <w:szCs w:val="20"/>
              </w:rPr>
            </w:pPr>
            <w:r w:rsidRPr="00D708CD">
              <w:rPr>
                <w:rFonts w:cs="Times New Roman"/>
                <w:color w:val="000000"/>
                <w:sz w:val="20"/>
                <w:szCs w:val="20"/>
              </w:rPr>
              <w:t>1</w:t>
            </w:r>
          </w:p>
        </w:tc>
        <w:tc>
          <w:tcPr>
            <w:tcW w:w="1205" w:type="pct"/>
            <w:shd w:val="clear" w:color="auto" w:fill="auto"/>
            <w:tcMar>
              <w:top w:w="0" w:type="dxa"/>
              <w:bottom w:w="0" w:type="dxa"/>
            </w:tcMar>
            <w:vAlign w:val="center"/>
          </w:tcPr>
          <w:p w14:paraId="747D3214" w14:textId="77777777" w:rsidR="00BD52E4" w:rsidRPr="00D708CD" w:rsidRDefault="00BD52E4" w:rsidP="00FA614F">
            <w:pPr>
              <w:spacing w:after="0" w:line="240" w:lineRule="auto"/>
              <w:ind w:firstLine="0"/>
              <w:jc w:val="center"/>
              <w:rPr>
                <w:rFonts w:cs="Times New Roman"/>
                <w:color w:val="000000"/>
                <w:sz w:val="20"/>
                <w:szCs w:val="20"/>
              </w:rPr>
            </w:pPr>
            <w:r w:rsidRPr="00D708CD">
              <w:rPr>
                <w:rFonts w:cs="Times New Roman"/>
                <w:color w:val="000000"/>
                <w:sz w:val="20"/>
                <w:szCs w:val="20"/>
              </w:rPr>
              <w:t>НВГРЭС ОПК</w:t>
            </w:r>
          </w:p>
        </w:tc>
        <w:tc>
          <w:tcPr>
            <w:tcW w:w="1657" w:type="pct"/>
            <w:shd w:val="clear" w:color="auto" w:fill="auto"/>
            <w:tcMar>
              <w:top w:w="0" w:type="dxa"/>
              <w:bottom w:w="0" w:type="dxa"/>
            </w:tcMar>
            <w:vAlign w:val="center"/>
          </w:tcPr>
          <w:p w14:paraId="01F71ECB" w14:textId="77777777" w:rsidR="00BD52E4" w:rsidRPr="00D708CD" w:rsidRDefault="00BD52E4" w:rsidP="00FA614F">
            <w:pPr>
              <w:spacing w:after="0" w:line="240" w:lineRule="auto"/>
              <w:ind w:firstLine="0"/>
              <w:jc w:val="center"/>
              <w:rPr>
                <w:rFonts w:cs="Times New Roman"/>
                <w:color w:val="000000"/>
                <w:sz w:val="20"/>
                <w:szCs w:val="20"/>
              </w:rPr>
            </w:pPr>
            <w:r w:rsidRPr="00D708CD">
              <w:rPr>
                <w:rFonts w:cs="Times New Roman"/>
                <w:color w:val="000000"/>
                <w:sz w:val="20"/>
                <w:szCs w:val="20"/>
              </w:rPr>
              <w:t>Замена питательного насоса ОПК</w:t>
            </w:r>
          </w:p>
        </w:tc>
        <w:tc>
          <w:tcPr>
            <w:tcW w:w="960" w:type="pct"/>
            <w:shd w:val="clear" w:color="auto" w:fill="auto"/>
            <w:tcMar>
              <w:top w:w="0" w:type="dxa"/>
              <w:bottom w:w="0" w:type="dxa"/>
            </w:tcMar>
            <w:vAlign w:val="center"/>
          </w:tcPr>
          <w:p w14:paraId="006514D0" w14:textId="77777777" w:rsidR="00BD52E4" w:rsidRPr="00D708CD" w:rsidRDefault="00BD52E4" w:rsidP="00FA614F">
            <w:pPr>
              <w:spacing w:after="0" w:line="240" w:lineRule="auto"/>
              <w:ind w:firstLine="0"/>
              <w:jc w:val="center"/>
              <w:rPr>
                <w:rFonts w:cs="Times New Roman"/>
                <w:color w:val="000000"/>
                <w:sz w:val="20"/>
                <w:szCs w:val="20"/>
              </w:rPr>
            </w:pPr>
            <w:r w:rsidRPr="00D708CD">
              <w:rPr>
                <w:rFonts w:cs="Times New Roman"/>
                <w:color w:val="000000"/>
                <w:sz w:val="20"/>
                <w:szCs w:val="20"/>
              </w:rPr>
              <w:t>2,93</w:t>
            </w:r>
          </w:p>
        </w:tc>
        <w:tc>
          <w:tcPr>
            <w:tcW w:w="937" w:type="pct"/>
            <w:shd w:val="clear" w:color="auto" w:fill="auto"/>
            <w:tcMar>
              <w:top w:w="0" w:type="dxa"/>
              <w:bottom w:w="0" w:type="dxa"/>
            </w:tcMar>
            <w:vAlign w:val="center"/>
          </w:tcPr>
          <w:p w14:paraId="40DC127B" w14:textId="77777777" w:rsidR="00BD52E4" w:rsidRPr="00D708CD" w:rsidRDefault="00BD52E4" w:rsidP="00FA614F">
            <w:pPr>
              <w:spacing w:after="0" w:line="240" w:lineRule="auto"/>
              <w:ind w:firstLine="0"/>
              <w:jc w:val="center"/>
              <w:rPr>
                <w:rFonts w:cs="Times New Roman"/>
                <w:color w:val="000000"/>
                <w:sz w:val="20"/>
                <w:szCs w:val="20"/>
              </w:rPr>
            </w:pPr>
            <w:r w:rsidRPr="00D708CD">
              <w:rPr>
                <w:rFonts w:cs="Times New Roman"/>
                <w:color w:val="000000"/>
                <w:sz w:val="20"/>
                <w:szCs w:val="20"/>
              </w:rPr>
              <w:t>2024-2026</w:t>
            </w:r>
          </w:p>
        </w:tc>
      </w:tr>
      <w:tr w:rsidR="00FA614F" w:rsidRPr="00D708CD" w14:paraId="06963045" w14:textId="77777777" w:rsidTr="00FA614F">
        <w:trPr>
          <w:trHeight w:val="301"/>
        </w:trPr>
        <w:tc>
          <w:tcPr>
            <w:tcW w:w="241" w:type="pct"/>
            <w:shd w:val="clear" w:color="auto" w:fill="auto"/>
            <w:tcMar>
              <w:top w:w="0" w:type="dxa"/>
              <w:bottom w:w="0" w:type="dxa"/>
            </w:tcMar>
            <w:vAlign w:val="center"/>
          </w:tcPr>
          <w:p w14:paraId="38001F60" w14:textId="27E7DEF3" w:rsidR="00FA614F" w:rsidRPr="00D708CD" w:rsidRDefault="00FA614F" w:rsidP="00FA614F">
            <w:pPr>
              <w:spacing w:after="0" w:line="240" w:lineRule="auto"/>
              <w:ind w:firstLine="0"/>
              <w:jc w:val="center"/>
              <w:rPr>
                <w:rFonts w:cs="Times New Roman"/>
                <w:color w:val="000000"/>
                <w:sz w:val="20"/>
                <w:szCs w:val="20"/>
              </w:rPr>
            </w:pPr>
            <w:r w:rsidRPr="00FA614F">
              <w:rPr>
                <w:rFonts w:cs="Times New Roman"/>
                <w:color w:val="000000"/>
                <w:sz w:val="20"/>
                <w:szCs w:val="20"/>
              </w:rPr>
              <w:t>2</w:t>
            </w:r>
          </w:p>
        </w:tc>
        <w:tc>
          <w:tcPr>
            <w:tcW w:w="1205" w:type="pct"/>
            <w:shd w:val="clear" w:color="auto" w:fill="auto"/>
            <w:tcMar>
              <w:top w:w="0" w:type="dxa"/>
              <w:bottom w:w="0" w:type="dxa"/>
            </w:tcMar>
            <w:vAlign w:val="center"/>
          </w:tcPr>
          <w:p w14:paraId="77C07AEA" w14:textId="0560DD75" w:rsidR="00FA614F" w:rsidRPr="00D708CD" w:rsidRDefault="00FA614F" w:rsidP="00FA614F">
            <w:pPr>
              <w:spacing w:after="0" w:line="240" w:lineRule="auto"/>
              <w:ind w:firstLine="0"/>
              <w:jc w:val="center"/>
              <w:rPr>
                <w:rFonts w:cs="Times New Roman"/>
                <w:color w:val="000000"/>
                <w:sz w:val="20"/>
                <w:szCs w:val="20"/>
              </w:rPr>
            </w:pPr>
            <w:r w:rsidRPr="00FA614F">
              <w:rPr>
                <w:rFonts w:cs="Times New Roman"/>
                <w:color w:val="000000"/>
                <w:sz w:val="20"/>
                <w:szCs w:val="20"/>
              </w:rPr>
              <w:t>НВГРЭС КЖП</w:t>
            </w:r>
          </w:p>
        </w:tc>
        <w:tc>
          <w:tcPr>
            <w:tcW w:w="1657" w:type="pct"/>
            <w:shd w:val="clear" w:color="auto" w:fill="auto"/>
            <w:tcMar>
              <w:top w:w="0" w:type="dxa"/>
              <w:bottom w:w="0" w:type="dxa"/>
            </w:tcMar>
            <w:vAlign w:val="center"/>
          </w:tcPr>
          <w:p w14:paraId="2E38696E" w14:textId="701C886C" w:rsidR="00FA614F" w:rsidRPr="00D708CD" w:rsidRDefault="00FA614F" w:rsidP="00FA614F">
            <w:pPr>
              <w:spacing w:after="0" w:line="240" w:lineRule="auto"/>
              <w:ind w:firstLine="0"/>
              <w:jc w:val="center"/>
              <w:rPr>
                <w:rFonts w:cs="Times New Roman"/>
                <w:color w:val="000000"/>
                <w:sz w:val="20"/>
                <w:szCs w:val="20"/>
              </w:rPr>
            </w:pPr>
            <w:r w:rsidRPr="00FA614F">
              <w:rPr>
                <w:rFonts w:cs="Times New Roman"/>
                <w:color w:val="000000"/>
                <w:sz w:val="20"/>
                <w:szCs w:val="20"/>
              </w:rPr>
              <w:t>Замена насосов рециркуляции воды</w:t>
            </w:r>
          </w:p>
        </w:tc>
        <w:tc>
          <w:tcPr>
            <w:tcW w:w="960" w:type="pct"/>
            <w:shd w:val="clear" w:color="auto" w:fill="auto"/>
            <w:tcMar>
              <w:top w:w="0" w:type="dxa"/>
              <w:bottom w:w="0" w:type="dxa"/>
            </w:tcMar>
            <w:vAlign w:val="center"/>
          </w:tcPr>
          <w:p w14:paraId="453175B4" w14:textId="11AA9CE9" w:rsidR="00FA614F" w:rsidRPr="00D708CD" w:rsidRDefault="00FA614F" w:rsidP="00FA614F">
            <w:pPr>
              <w:spacing w:after="0" w:line="240" w:lineRule="auto"/>
              <w:ind w:firstLine="0"/>
              <w:jc w:val="center"/>
              <w:rPr>
                <w:rFonts w:cs="Times New Roman"/>
                <w:color w:val="000000"/>
                <w:sz w:val="20"/>
                <w:szCs w:val="20"/>
              </w:rPr>
            </w:pPr>
            <w:r w:rsidRPr="00FA614F">
              <w:rPr>
                <w:rFonts w:cs="Times New Roman"/>
                <w:color w:val="000000"/>
                <w:sz w:val="20"/>
                <w:szCs w:val="20"/>
              </w:rPr>
              <w:t>0,21</w:t>
            </w:r>
          </w:p>
        </w:tc>
        <w:tc>
          <w:tcPr>
            <w:tcW w:w="937" w:type="pct"/>
            <w:shd w:val="clear" w:color="auto" w:fill="auto"/>
            <w:tcMar>
              <w:top w:w="0" w:type="dxa"/>
              <w:bottom w:w="0" w:type="dxa"/>
            </w:tcMar>
            <w:vAlign w:val="center"/>
          </w:tcPr>
          <w:p w14:paraId="157D64F1" w14:textId="59524BEB" w:rsidR="00FA614F" w:rsidRPr="00D708CD" w:rsidRDefault="00FA614F" w:rsidP="00FA614F">
            <w:pPr>
              <w:spacing w:after="0" w:line="240" w:lineRule="auto"/>
              <w:ind w:firstLine="0"/>
              <w:jc w:val="center"/>
              <w:rPr>
                <w:rFonts w:cs="Times New Roman"/>
                <w:color w:val="000000"/>
                <w:sz w:val="20"/>
                <w:szCs w:val="20"/>
              </w:rPr>
            </w:pPr>
            <w:r w:rsidRPr="00FA614F">
              <w:rPr>
                <w:rFonts w:cs="Times New Roman"/>
                <w:color w:val="000000"/>
                <w:sz w:val="20"/>
                <w:szCs w:val="20"/>
              </w:rPr>
              <w:t>2024-2025</w:t>
            </w:r>
          </w:p>
        </w:tc>
      </w:tr>
      <w:tr w:rsidR="00DF5F96" w:rsidRPr="00D708CD" w14:paraId="4B08AF48" w14:textId="77777777" w:rsidTr="00FA614F">
        <w:trPr>
          <w:trHeight w:val="360"/>
        </w:trPr>
        <w:tc>
          <w:tcPr>
            <w:tcW w:w="5000" w:type="pct"/>
            <w:gridSpan w:val="5"/>
            <w:shd w:val="clear" w:color="auto" w:fill="auto"/>
            <w:tcMar>
              <w:top w:w="0" w:type="dxa"/>
              <w:bottom w:w="0" w:type="dxa"/>
            </w:tcMar>
            <w:vAlign w:val="center"/>
          </w:tcPr>
          <w:p w14:paraId="5EADC26D" w14:textId="77777777" w:rsidR="00BD52E4" w:rsidRPr="00D708CD" w:rsidRDefault="00BD52E4" w:rsidP="00FA614F">
            <w:pPr>
              <w:spacing w:after="0" w:line="240" w:lineRule="auto"/>
              <w:ind w:firstLine="0"/>
              <w:jc w:val="center"/>
              <w:rPr>
                <w:rFonts w:cs="Times New Roman"/>
                <w:color w:val="000000"/>
                <w:sz w:val="20"/>
                <w:szCs w:val="20"/>
              </w:rPr>
            </w:pPr>
            <w:r w:rsidRPr="00D708CD">
              <w:rPr>
                <w:rFonts w:cs="Times New Roman"/>
                <w:color w:val="000000"/>
                <w:sz w:val="20"/>
                <w:szCs w:val="20"/>
              </w:rPr>
              <w:t>МКП «ЖКХ»</w:t>
            </w:r>
          </w:p>
        </w:tc>
      </w:tr>
      <w:tr w:rsidR="00BD52E4" w:rsidRPr="00D708CD" w14:paraId="50DC001A" w14:textId="77777777" w:rsidTr="00FA614F">
        <w:trPr>
          <w:trHeight w:val="360"/>
        </w:trPr>
        <w:tc>
          <w:tcPr>
            <w:tcW w:w="241" w:type="pct"/>
            <w:shd w:val="clear" w:color="auto" w:fill="auto"/>
            <w:tcMar>
              <w:top w:w="0" w:type="dxa"/>
              <w:bottom w:w="0" w:type="dxa"/>
            </w:tcMar>
            <w:vAlign w:val="center"/>
          </w:tcPr>
          <w:p w14:paraId="27393546" w14:textId="77777777" w:rsidR="00BD52E4" w:rsidRPr="00D708CD" w:rsidRDefault="00BD52E4" w:rsidP="00FA614F">
            <w:pPr>
              <w:spacing w:after="0" w:line="240" w:lineRule="auto"/>
              <w:ind w:firstLine="0"/>
              <w:jc w:val="center"/>
              <w:rPr>
                <w:rFonts w:cs="Times New Roman"/>
                <w:color w:val="000000"/>
                <w:sz w:val="20"/>
                <w:szCs w:val="20"/>
              </w:rPr>
            </w:pPr>
            <w:r w:rsidRPr="00D708CD">
              <w:rPr>
                <w:rFonts w:cs="Times New Roman"/>
                <w:color w:val="000000"/>
                <w:sz w:val="20"/>
                <w:szCs w:val="20"/>
              </w:rPr>
              <w:t>1</w:t>
            </w:r>
          </w:p>
        </w:tc>
        <w:tc>
          <w:tcPr>
            <w:tcW w:w="1205" w:type="pct"/>
            <w:shd w:val="clear" w:color="auto" w:fill="auto"/>
            <w:tcMar>
              <w:top w:w="0" w:type="dxa"/>
              <w:bottom w:w="0" w:type="dxa"/>
            </w:tcMar>
            <w:vAlign w:val="center"/>
          </w:tcPr>
          <w:p w14:paraId="58BD8948" w14:textId="77777777" w:rsidR="00BD52E4" w:rsidRPr="00D708CD" w:rsidRDefault="00BD52E4" w:rsidP="00FA614F">
            <w:pPr>
              <w:spacing w:after="0" w:line="240" w:lineRule="auto"/>
              <w:ind w:firstLine="0"/>
              <w:jc w:val="center"/>
              <w:rPr>
                <w:rFonts w:cs="Times New Roman"/>
                <w:color w:val="000000"/>
                <w:sz w:val="20"/>
                <w:szCs w:val="20"/>
              </w:rPr>
            </w:pPr>
            <w:r w:rsidRPr="00D708CD">
              <w:rPr>
                <w:rFonts w:cs="Times New Roman"/>
                <w:color w:val="000000"/>
                <w:sz w:val="20"/>
                <w:szCs w:val="20"/>
              </w:rPr>
              <w:t>-</w:t>
            </w:r>
          </w:p>
        </w:tc>
        <w:tc>
          <w:tcPr>
            <w:tcW w:w="1657" w:type="pct"/>
            <w:shd w:val="clear" w:color="auto" w:fill="auto"/>
            <w:tcMar>
              <w:top w:w="0" w:type="dxa"/>
              <w:bottom w:w="0" w:type="dxa"/>
            </w:tcMar>
            <w:vAlign w:val="center"/>
          </w:tcPr>
          <w:p w14:paraId="7A487A9A" w14:textId="77777777" w:rsidR="00BD52E4" w:rsidRPr="00D708CD" w:rsidRDefault="00BD52E4" w:rsidP="00FA614F">
            <w:pPr>
              <w:spacing w:after="0" w:line="240" w:lineRule="auto"/>
              <w:ind w:firstLine="0"/>
              <w:jc w:val="center"/>
              <w:rPr>
                <w:rFonts w:cs="Times New Roman"/>
                <w:color w:val="000000"/>
                <w:sz w:val="20"/>
                <w:szCs w:val="20"/>
              </w:rPr>
            </w:pPr>
            <w:r w:rsidRPr="00D708CD">
              <w:rPr>
                <w:rFonts w:cs="Times New Roman"/>
                <w:color w:val="000000"/>
                <w:sz w:val="20"/>
                <w:szCs w:val="20"/>
              </w:rPr>
              <w:t>-</w:t>
            </w:r>
          </w:p>
        </w:tc>
        <w:tc>
          <w:tcPr>
            <w:tcW w:w="960" w:type="pct"/>
            <w:shd w:val="clear" w:color="auto" w:fill="auto"/>
            <w:tcMar>
              <w:top w:w="0" w:type="dxa"/>
              <w:bottom w:w="0" w:type="dxa"/>
            </w:tcMar>
            <w:vAlign w:val="center"/>
          </w:tcPr>
          <w:p w14:paraId="499451EB" w14:textId="77777777" w:rsidR="00BD52E4" w:rsidRPr="00D708CD" w:rsidRDefault="00BD52E4" w:rsidP="00FA614F">
            <w:pPr>
              <w:spacing w:after="0" w:line="240" w:lineRule="auto"/>
              <w:ind w:firstLine="0"/>
              <w:jc w:val="center"/>
              <w:rPr>
                <w:rFonts w:cs="Times New Roman"/>
                <w:color w:val="000000"/>
                <w:sz w:val="20"/>
                <w:szCs w:val="20"/>
              </w:rPr>
            </w:pPr>
            <w:r w:rsidRPr="00D708CD">
              <w:rPr>
                <w:rFonts w:cs="Times New Roman"/>
                <w:color w:val="000000"/>
                <w:sz w:val="20"/>
                <w:szCs w:val="20"/>
              </w:rPr>
              <w:t>-</w:t>
            </w:r>
          </w:p>
        </w:tc>
        <w:tc>
          <w:tcPr>
            <w:tcW w:w="937" w:type="pct"/>
            <w:shd w:val="clear" w:color="auto" w:fill="auto"/>
            <w:tcMar>
              <w:top w:w="0" w:type="dxa"/>
              <w:bottom w:w="0" w:type="dxa"/>
            </w:tcMar>
            <w:vAlign w:val="center"/>
          </w:tcPr>
          <w:p w14:paraId="5A177478" w14:textId="77777777" w:rsidR="00BD52E4" w:rsidRPr="00D708CD" w:rsidRDefault="00BD52E4" w:rsidP="00FA614F">
            <w:pPr>
              <w:spacing w:after="0" w:line="240" w:lineRule="auto"/>
              <w:ind w:firstLine="0"/>
              <w:jc w:val="center"/>
              <w:rPr>
                <w:rFonts w:cs="Times New Roman"/>
                <w:color w:val="000000"/>
                <w:sz w:val="20"/>
                <w:szCs w:val="20"/>
              </w:rPr>
            </w:pPr>
            <w:r w:rsidRPr="00D708CD">
              <w:rPr>
                <w:rFonts w:cs="Times New Roman"/>
                <w:color w:val="000000"/>
                <w:sz w:val="20"/>
                <w:szCs w:val="20"/>
              </w:rPr>
              <w:t>-</w:t>
            </w:r>
          </w:p>
        </w:tc>
      </w:tr>
    </w:tbl>
    <w:p w14:paraId="0A05D3A9" w14:textId="77777777" w:rsidR="00E73132" w:rsidRPr="00DF5F96" w:rsidRDefault="00E73132">
      <w:pPr>
        <w:rPr>
          <w:i/>
          <w:color w:val="FF0000"/>
        </w:rPr>
      </w:pPr>
    </w:p>
    <w:p w14:paraId="33536BAC" w14:textId="77777777" w:rsidR="00E96521" w:rsidRDefault="00E96521" w:rsidP="00E96521">
      <w:pPr>
        <w:pStyle w:val="11"/>
        <w:rPr>
          <w:szCs w:val="24"/>
        </w:rPr>
      </w:pPr>
      <w:bookmarkStart w:id="92" w:name="_Toc523494436"/>
      <w:bookmarkStart w:id="93" w:name="_Toc532982838"/>
      <w:bookmarkStart w:id="94" w:name="_Toc103307046"/>
      <w:r>
        <w:t xml:space="preserve">г) </w:t>
      </w:r>
      <w:r w:rsidR="00C064A5">
        <w:t>Г</w:t>
      </w:r>
      <w:r>
        <w:t>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92"/>
      <w:bookmarkEnd w:id="93"/>
      <w:bookmarkEnd w:id="94"/>
    </w:p>
    <w:p w14:paraId="1664DCD2" w14:textId="77777777" w:rsidR="006C2702" w:rsidRPr="00D708CD" w:rsidRDefault="006C2702" w:rsidP="00D708CD">
      <w:bookmarkStart w:id="95" w:name="_Toc523494437"/>
      <w:bookmarkStart w:id="96" w:name="_Toc532982839"/>
      <w:bookmarkStart w:id="97" w:name="_Toc103307047"/>
      <w:r w:rsidRPr="00D708CD">
        <w:t>Ликвидация котельной КЖП может привести к полному прекращению подачи тепловой энергии к потребителям пгт. Излучинск при возникновении аварийных ситуаций на магистральном трубопроводе от НВГРЭС, и наличия технических ограничений в период проведения модернизации энергоблоков 800МВт. (2024-2027гг).</w:t>
      </w:r>
    </w:p>
    <w:p w14:paraId="36781930" w14:textId="491CEE3C" w:rsidR="006C2702" w:rsidRPr="00D708CD" w:rsidRDefault="006C2702" w:rsidP="00D708CD">
      <w:r w:rsidRPr="00D708CD">
        <w:t xml:space="preserve">В рамках программы модернизации энергетики Российской Федерации, выполнена модернизация энергоблока № 1 в период с 2024-2025гг, модернизация второго энергоблока запланирована на 2026-2027гг. </w:t>
      </w:r>
      <w:r w:rsidR="004F6B32" w:rsidRPr="00D708CD">
        <w:t>Энергоблок № 2,</w:t>
      </w:r>
      <w:r w:rsidRPr="00D708CD">
        <w:t xml:space="preserve"> имеющий в своем составе теплогенерирующее оборудование (бойлерную установку) будет находиться на модернизации сроком до 12 месяцев. В случае отключения в период проведения </w:t>
      </w:r>
      <w:proofErr w:type="spellStart"/>
      <w:r w:rsidRPr="00D708CD">
        <w:t>КОММод</w:t>
      </w:r>
      <w:proofErr w:type="spellEnd"/>
      <w:r w:rsidRPr="00D708CD">
        <w:t xml:space="preserve"> (аварийное отключение, либо ремонт) единственного работающего энергоблока 800МВт, и отсутствии КЖП (резервного источника), единственный оставшийся источник теплоснабжения – Отопительно-пусковая котельная (ОПК), будет работать без какого-либо резервирования по своему оборудованию, что может привести к полному прекращению подачи тепловой энергии потребителям пгт. Излучинск. Таким образом, в зону риска попадают основные потребители тепловой энергии: социальные и жилые объекты.</w:t>
      </w:r>
    </w:p>
    <w:p w14:paraId="386B296B" w14:textId="77777777" w:rsidR="006C2702" w:rsidRPr="00D708CD" w:rsidRDefault="006C2702" w:rsidP="00D708CD">
      <w:r w:rsidRPr="00D708CD">
        <w:t>На основании проведенных расчетов (книга 2), Схемой к реализации рекомендуются следующие варианты резервирования подачи тепла в пгт. Излучинск:</w:t>
      </w:r>
    </w:p>
    <w:p w14:paraId="0220C5B1" w14:textId="77777777" w:rsidR="006C2702" w:rsidRPr="00D708CD" w:rsidRDefault="006C2702" w:rsidP="00D708CD">
      <w:r w:rsidRPr="00D708CD">
        <w:t xml:space="preserve">- строительство новой транзитной магистрали от НВГРЭС до пгт. Излучинск 2 </w:t>
      </w:r>
      <w:proofErr w:type="spellStart"/>
      <w:r w:rsidRPr="00D708CD">
        <w:t>Ду</w:t>
      </w:r>
      <w:proofErr w:type="spellEnd"/>
      <w:r w:rsidRPr="00D708CD">
        <w:t xml:space="preserve"> x 500 мм протяженностью 3 км;</w:t>
      </w:r>
    </w:p>
    <w:p w14:paraId="3E4CC648" w14:textId="77777777" w:rsidR="006C2702" w:rsidRPr="00D708CD" w:rsidRDefault="006C2702" w:rsidP="00D708CD">
      <w:r w:rsidRPr="00D708CD">
        <w:t xml:space="preserve">-сохранение в работе резервной КЖП, до ввода в эксплуатацию резервной </w:t>
      </w:r>
      <w:proofErr w:type="spellStart"/>
      <w:r w:rsidRPr="00D708CD">
        <w:t>тепломагистрали</w:t>
      </w:r>
      <w:proofErr w:type="spellEnd"/>
      <w:r w:rsidRPr="00D708CD">
        <w:t xml:space="preserve"> (ориентировочно до 2029 года).</w:t>
      </w:r>
    </w:p>
    <w:p w14:paraId="7C83AFF0" w14:textId="77777777" w:rsidR="006C2702" w:rsidRPr="00D708CD" w:rsidRDefault="006C2702" w:rsidP="00D708CD">
      <w:r w:rsidRPr="00D708CD">
        <w:t xml:space="preserve">Техническое перевооружение системы газоснабжения КЖП проведено. </w:t>
      </w:r>
    </w:p>
    <w:p w14:paraId="4AAD7D89" w14:textId="23FB58A0" w:rsidR="000F5F13" w:rsidRPr="006C2702" w:rsidRDefault="00E96521" w:rsidP="006C2702">
      <w:pPr>
        <w:pStyle w:val="11"/>
        <w:rPr>
          <w:highlight w:val="yellow"/>
        </w:rPr>
      </w:pPr>
      <w:r w:rsidRPr="006C2702">
        <w:t xml:space="preserve">д) </w:t>
      </w:r>
      <w:r w:rsidR="00C064A5" w:rsidRPr="006C2702">
        <w:t>М</w:t>
      </w:r>
      <w:r w:rsidRPr="006C2702">
        <w:t>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95"/>
      <w:bookmarkEnd w:id="96"/>
      <w:bookmarkEnd w:id="97"/>
    </w:p>
    <w:p w14:paraId="7CB5C8E2" w14:textId="77777777" w:rsidR="001653E8" w:rsidRPr="006C2702" w:rsidRDefault="001653E8" w:rsidP="001653E8">
      <w:pPr>
        <w:rPr>
          <w:rFonts w:cs="Times New Roman"/>
        </w:rPr>
      </w:pPr>
      <w:r w:rsidRPr="006C2702">
        <w:t>Вывод</w:t>
      </w:r>
      <w:r w:rsidR="00687B7F" w:rsidRPr="006C2702">
        <w:t xml:space="preserve"> из эксплуатации котельн</w:t>
      </w:r>
      <w:r w:rsidRPr="006C2702">
        <w:t xml:space="preserve">ой КЖП </w:t>
      </w:r>
      <w:r w:rsidRPr="006C2702">
        <w:rPr>
          <w:rFonts w:cs="Times New Roman"/>
        </w:rPr>
        <w:t xml:space="preserve">после ввода в эксплуатацию резервной </w:t>
      </w:r>
      <w:proofErr w:type="spellStart"/>
      <w:r w:rsidRPr="006C2702">
        <w:rPr>
          <w:rFonts w:cs="Times New Roman"/>
        </w:rPr>
        <w:t>тепломагистрали</w:t>
      </w:r>
      <w:proofErr w:type="spellEnd"/>
      <w:r w:rsidRPr="006C2702">
        <w:rPr>
          <w:rFonts w:cs="Times New Roman"/>
        </w:rPr>
        <w:t>.</w:t>
      </w:r>
    </w:p>
    <w:p w14:paraId="64E87751" w14:textId="77777777" w:rsidR="000F5F13" w:rsidRPr="0006400F" w:rsidRDefault="00E96521" w:rsidP="009E2881">
      <w:pPr>
        <w:pStyle w:val="11"/>
        <w:rPr>
          <w:rFonts w:eastAsia="Times New Roman"/>
          <w:highlight w:val="yellow"/>
        </w:rPr>
      </w:pPr>
      <w:bookmarkStart w:id="98" w:name="_Toc523494438"/>
      <w:bookmarkStart w:id="99" w:name="_Toc532982840"/>
      <w:bookmarkStart w:id="100" w:name="_Toc103307048"/>
      <w:r>
        <w:lastRenderedPageBreak/>
        <w:t xml:space="preserve">е) </w:t>
      </w:r>
      <w:r w:rsidR="005B21B5">
        <w:t>М</w:t>
      </w:r>
      <w:r>
        <w:t>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98"/>
      <w:bookmarkEnd w:id="99"/>
      <w:bookmarkEnd w:id="100"/>
    </w:p>
    <w:p w14:paraId="453649F3" w14:textId="77777777" w:rsidR="00C064A5" w:rsidRPr="00133BD9" w:rsidRDefault="001653E8" w:rsidP="005B21B5">
      <w:pPr>
        <w:spacing w:after="0"/>
      </w:pPr>
      <w:r w:rsidRPr="00CE106A">
        <w:rPr>
          <w:rFonts w:cs="Times New Roman"/>
        </w:rPr>
        <w:t>Реконструкция котельных с установкой на них электрогенерирующего оборудования Схемой не предусматривается.</w:t>
      </w:r>
    </w:p>
    <w:p w14:paraId="4EBFBBDA" w14:textId="77777777" w:rsidR="000F5F13" w:rsidRPr="009E2881" w:rsidRDefault="0003558A" w:rsidP="009E2881">
      <w:pPr>
        <w:pStyle w:val="11"/>
      </w:pPr>
      <w:bookmarkStart w:id="101" w:name="XA00M362MC"/>
      <w:bookmarkStart w:id="102" w:name="ZAP2IVO3IC"/>
      <w:bookmarkStart w:id="103" w:name="bssPhr96"/>
      <w:bookmarkStart w:id="104" w:name="_Toc523494439"/>
      <w:bookmarkStart w:id="105" w:name="_Toc532982841"/>
      <w:bookmarkStart w:id="106" w:name="_Toc103307049"/>
      <w:bookmarkEnd w:id="101"/>
      <w:bookmarkEnd w:id="102"/>
      <w:bookmarkEnd w:id="103"/>
      <w:r>
        <w:t xml:space="preserve">ж) </w:t>
      </w:r>
      <w:r w:rsidR="00C064A5">
        <w:t>М</w:t>
      </w:r>
      <w:r>
        <w:t>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104"/>
      <w:bookmarkEnd w:id="105"/>
      <w:bookmarkEnd w:id="106"/>
    </w:p>
    <w:p w14:paraId="2C968C76" w14:textId="1C53DA73" w:rsidR="005B21B5" w:rsidRPr="00C064A5" w:rsidRDefault="00D022DB" w:rsidP="005B21B5">
      <w:pPr>
        <w:spacing w:after="0"/>
      </w:pPr>
      <w:r w:rsidRPr="00CF0F38">
        <w:rPr>
          <w:bCs/>
          <w:iCs/>
        </w:rPr>
        <w:t>Нижневартовская ГРЭС</w:t>
      </w:r>
      <w:r w:rsidR="001653E8" w:rsidRPr="00CF0F38">
        <w:rPr>
          <w:bCs/>
          <w:iCs/>
        </w:rPr>
        <w:t xml:space="preserve"> работает совместно с </w:t>
      </w:r>
      <w:r w:rsidRPr="00CF0F38">
        <w:rPr>
          <w:bCs/>
          <w:iCs/>
        </w:rPr>
        <w:t>отопительно-</w:t>
      </w:r>
      <w:r w:rsidR="001653E8" w:rsidRPr="00CF0F38">
        <w:rPr>
          <w:bCs/>
          <w:iCs/>
        </w:rPr>
        <w:t>пусковой котельной ОПК и резервной котельной КЖП. Перевод котельных в пиковый режим не планируется</w:t>
      </w:r>
      <w:r w:rsidR="001653E8" w:rsidRPr="00CF0F38">
        <w:t>.</w:t>
      </w:r>
    </w:p>
    <w:p w14:paraId="269764C8" w14:textId="77777777" w:rsidR="000F5F13" w:rsidRPr="009E2881" w:rsidRDefault="0003558A" w:rsidP="009E2881">
      <w:pPr>
        <w:pStyle w:val="11"/>
      </w:pPr>
      <w:bookmarkStart w:id="107" w:name="XA00M3O2MF"/>
      <w:bookmarkStart w:id="108" w:name="ZAP2CQQ3I7"/>
      <w:bookmarkStart w:id="109" w:name="bssPhr97"/>
      <w:bookmarkStart w:id="110" w:name="XA00M4A2MI"/>
      <w:bookmarkStart w:id="111" w:name="ZAP1S7O3BO"/>
      <w:bookmarkStart w:id="112" w:name="bssPhr98"/>
      <w:bookmarkStart w:id="113" w:name="_Toc523494440"/>
      <w:bookmarkStart w:id="114" w:name="_Toc532982842"/>
      <w:bookmarkStart w:id="115" w:name="_Toc103307050"/>
      <w:bookmarkEnd w:id="107"/>
      <w:bookmarkEnd w:id="108"/>
      <w:bookmarkEnd w:id="109"/>
      <w:bookmarkEnd w:id="110"/>
      <w:bookmarkEnd w:id="111"/>
      <w:bookmarkEnd w:id="112"/>
      <w:r>
        <w:t xml:space="preserve">з) </w:t>
      </w:r>
      <w:r w:rsidR="005B21B5">
        <w:t>Т</w:t>
      </w:r>
      <w:r>
        <w:t>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113"/>
      <w:bookmarkEnd w:id="114"/>
      <w:bookmarkEnd w:id="115"/>
    </w:p>
    <w:p w14:paraId="1902254D" w14:textId="77777777" w:rsidR="001653E8" w:rsidRPr="00F91214" w:rsidRDefault="001653E8" w:rsidP="001653E8">
      <w:pPr>
        <w:pStyle w:val="1f8"/>
        <w:rPr>
          <w:rFonts w:ascii="Times New Roman" w:hAnsi="Times New Roman"/>
        </w:rPr>
      </w:pPr>
      <w:r w:rsidRPr="00F91214">
        <w:rPr>
          <w:rFonts w:ascii="Times New Roman" w:hAnsi="Times New Roman"/>
        </w:rPr>
        <w:t xml:space="preserve">Отпуск теплоты от Нижневартовской ГРЭС осуществляется по утвержденному температурному графику 150/70 </w:t>
      </w:r>
      <w:proofErr w:type="spellStart"/>
      <w:r w:rsidRPr="00F91214">
        <w:rPr>
          <w:rFonts w:ascii="Times New Roman" w:hAnsi="Times New Roman"/>
          <w:vertAlign w:val="superscript"/>
        </w:rPr>
        <w:t>о</w:t>
      </w:r>
      <w:r w:rsidRPr="00F91214">
        <w:rPr>
          <w:rFonts w:ascii="Times New Roman" w:hAnsi="Times New Roman"/>
        </w:rPr>
        <w:t>С</w:t>
      </w:r>
      <w:proofErr w:type="spellEnd"/>
      <w:r w:rsidRPr="00F91214">
        <w:rPr>
          <w:rFonts w:ascii="Times New Roman" w:hAnsi="Times New Roman"/>
        </w:rPr>
        <w:t xml:space="preserve"> с изломом на уровне 70 </w:t>
      </w:r>
      <w:proofErr w:type="spellStart"/>
      <w:r w:rsidRPr="00F91214">
        <w:rPr>
          <w:rFonts w:ascii="Times New Roman" w:hAnsi="Times New Roman"/>
          <w:vertAlign w:val="superscript"/>
        </w:rPr>
        <w:t>о</w:t>
      </w:r>
      <w:r w:rsidRPr="00F91214">
        <w:rPr>
          <w:rFonts w:ascii="Times New Roman" w:hAnsi="Times New Roman"/>
        </w:rPr>
        <w:t>С</w:t>
      </w:r>
      <w:proofErr w:type="spellEnd"/>
      <w:r w:rsidRPr="00F91214">
        <w:rPr>
          <w:rFonts w:ascii="Times New Roman" w:hAnsi="Times New Roman"/>
        </w:rPr>
        <w:t xml:space="preserve"> для обеспечения нужд горячего водоснабжения. </w:t>
      </w:r>
    </w:p>
    <w:p w14:paraId="025DA9E2" w14:textId="77777777" w:rsidR="001653E8" w:rsidRPr="00F91214" w:rsidRDefault="001653E8" w:rsidP="001653E8">
      <w:pPr>
        <w:pStyle w:val="1f8"/>
        <w:rPr>
          <w:rFonts w:ascii="Times New Roman" w:hAnsi="Times New Roman"/>
        </w:rPr>
      </w:pPr>
      <w:r w:rsidRPr="00F91214">
        <w:rPr>
          <w:rFonts w:ascii="Times New Roman" w:hAnsi="Times New Roman"/>
        </w:rPr>
        <w:t xml:space="preserve">Отпуск теплоты от котельной Новая осуществляется по утвержденному температурному графику 95/70 </w:t>
      </w:r>
      <w:proofErr w:type="spellStart"/>
      <w:r w:rsidRPr="00F91214">
        <w:rPr>
          <w:rFonts w:ascii="Times New Roman" w:hAnsi="Times New Roman"/>
          <w:vertAlign w:val="superscript"/>
        </w:rPr>
        <w:t>о</w:t>
      </w:r>
      <w:r w:rsidRPr="00F91214">
        <w:rPr>
          <w:rFonts w:ascii="Times New Roman" w:hAnsi="Times New Roman"/>
        </w:rPr>
        <w:t>С</w:t>
      </w:r>
      <w:proofErr w:type="spellEnd"/>
      <w:r w:rsidRPr="00F91214">
        <w:rPr>
          <w:rFonts w:ascii="Times New Roman" w:hAnsi="Times New Roman"/>
        </w:rPr>
        <w:t xml:space="preserve">. </w:t>
      </w:r>
    </w:p>
    <w:p w14:paraId="5E4AEB56" w14:textId="77777777" w:rsidR="00C064A5" w:rsidRPr="00C064A5" w:rsidRDefault="001653E8" w:rsidP="001653E8">
      <w:r w:rsidRPr="00F91214">
        <w:t xml:space="preserve">Проведенные расчеты показали целесообразность сохранения на перспективу существующих </w:t>
      </w:r>
      <w:proofErr w:type="gramStart"/>
      <w:r w:rsidRPr="00F91214">
        <w:t>температурных  графиков</w:t>
      </w:r>
      <w:proofErr w:type="gramEnd"/>
      <w:r w:rsidRPr="00F91214">
        <w:t xml:space="preserve"> отпуска тепла.</w:t>
      </w:r>
    </w:p>
    <w:p w14:paraId="7B3330D6" w14:textId="77777777" w:rsidR="0003558A" w:rsidRDefault="0003558A" w:rsidP="0003558A">
      <w:pPr>
        <w:pStyle w:val="11"/>
        <w:rPr>
          <w:szCs w:val="24"/>
        </w:rPr>
      </w:pPr>
      <w:bookmarkStart w:id="116" w:name="_Toc523494441"/>
      <w:bookmarkStart w:id="117" w:name="_Toc532982843"/>
      <w:bookmarkStart w:id="118" w:name="_Toc103307051"/>
      <w:r>
        <w:t xml:space="preserve">и) </w:t>
      </w:r>
      <w:r w:rsidR="00C064A5">
        <w:t>П</w:t>
      </w:r>
      <w:r>
        <w:t>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116"/>
      <w:bookmarkEnd w:id="117"/>
      <w:bookmarkEnd w:id="118"/>
    </w:p>
    <w:p w14:paraId="75E5767A" w14:textId="77777777" w:rsidR="00C064A5" w:rsidRPr="00FC2FCA" w:rsidRDefault="00C064A5" w:rsidP="00C064A5">
      <w:pPr>
        <w:spacing w:after="0"/>
      </w:pPr>
      <w:r w:rsidRPr="00C411B2">
        <w:t>Перспективная тепловая мощность источников тепловой энергии с указанием</w:t>
      </w:r>
      <w:r w:rsidRPr="00FC2FCA">
        <w:t xml:space="preserve"> резерва тепловой мощности и аварийного резерва представлены в таблице 4.2.</w:t>
      </w:r>
      <w:r>
        <w:t xml:space="preserve"> </w:t>
      </w:r>
    </w:p>
    <w:p w14:paraId="7EFF2685" w14:textId="77777777" w:rsidR="00C064A5" w:rsidRPr="00FC2FCA" w:rsidRDefault="00C064A5" w:rsidP="00C064A5">
      <w:pPr>
        <w:spacing w:after="0"/>
      </w:pPr>
      <w:r w:rsidRPr="00FC2FCA">
        <w:t>В соответствии с СП 124.133302012 «Тепловые сети», актуализированная редакция СНиП 41-02-2003, на теплоисточниках аварийный резерв тепловой мощности должен составлять 89,6% тепловой нагрузки потребителей при выходе из работы котла с наибольшей тепловой мощностью.</w:t>
      </w:r>
      <w:r>
        <w:t xml:space="preserve"> </w:t>
      </w:r>
    </w:p>
    <w:p w14:paraId="1D75B46E" w14:textId="77777777" w:rsidR="00C064A5" w:rsidRPr="00FC2FCA" w:rsidRDefault="00C064A5" w:rsidP="00434EA1">
      <w:pPr>
        <w:spacing w:after="0"/>
      </w:pPr>
      <w:r w:rsidRPr="00FC2FCA">
        <w:t xml:space="preserve">На теплоисточниках </w:t>
      </w:r>
      <w:proofErr w:type="spellStart"/>
      <w:r w:rsidRPr="00FC2FCA">
        <w:t>г.п</w:t>
      </w:r>
      <w:proofErr w:type="spellEnd"/>
      <w:r w:rsidRPr="00FC2FCA">
        <w:t xml:space="preserve">. Излучинск тепловой мощности и состава предлагаемого оборудования достаточно для прохождения аварийного режима при перспективных тепловых нагрузках. </w:t>
      </w:r>
      <w:r w:rsidR="00434EA1">
        <w:t xml:space="preserve">Также, принимая во внимание, что тепловые сети от теплоисточников закольцованы, имеется возможность перераспределения тепловой нагрузки между ними. </w:t>
      </w:r>
    </w:p>
    <w:p w14:paraId="47979A08" w14:textId="77777777" w:rsidR="00C064A5" w:rsidRDefault="00C064A5" w:rsidP="00C064A5">
      <w:pPr>
        <w:spacing w:after="0"/>
      </w:pPr>
      <w:r w:rsidRPr="00FC2FCA">
        <w:t>Резерва тепловой мощности на НВ</w:t>
      </w:r>
      <w:r>
        <w:t xml:space="preserve"> </w:t>
      </w:r>
      <w:r w:rsidRPr="00FC2FCA">
        <w:t>ГРЭС достаточно для обеспечения аварийного резерва.</w:t>
      </w:r>
      <w:r>
        <w:t xml:space="preserve"> </w:t>
      </w:r>
    </w:p>
    <w:p w14:paraId="1DFCF5FB" w14:textId="77777777" w:rsidR="002F3311" w:rsidRDefault="002F3311" w:rsidP="00434EA1">
      <w:pPr>
        <w:rPr>
          <w:b/>
        </w:rPr>
        <w:sectPr w:rsidR="002F3311" w:rsidSect="00AA1FAE">
          <w:pgSz w:w="11906" w:h="16838"/>
          <w:pgMar w:top="1134" w:right="851" w:bottom="1134" w:left="1701" w:header="709" w:footer="709" w:gutter="0"/>
          <w:cols w:space="708"/>
          <w:docGrid w:linePitch="360"/>
        </w:sectPr>
      </w:pPr>
    </w:p>
    <w:p w14:paraId="0C756631" w14:textId="77777777" w:rsidR="009E17FB" w:rsidRPr="009E17FB" w:rsidRDefault="00434EA1" w:rsidP="009E17FB">
      <w:pPr>
        <w:jc w:val="right"/>
      </w:pPr>
      <w:r w:rsidRPr="009E17FB">
        <w:lastRenderedPageBreak/>
        <w:t>Таблица 4.</w:t>
      </w:r>
      <w:r w:rsidR="0062578C" w:rsidRPr="009E17FB">
        <w:t>2</w:t>
      </w:r>
      <w:r w:rsidRPr="009E17FB">
        <w:t xml:space="preserve"> </w:t>
      </w:r>
    </w:p>
    <w:p w14:paraId="0EDE2EA2" w14:textId="663A089B" w:rsidR="00C064A5" w:rsidRPr="00B171FD" w:rsidRDefault="00434EA1" w:rsidP="009E17FB">
      <w:pPr>
        <w:jc w:val="center"/>
        <w:rPr>
          <w:u w:val="single"/>
        </w:rPr>
      </w:pPr>
      <w:r w:rsidRPr="00B171FD">
        <w:rPr>
          <w:u w:val="single"/>
        </w:rPr>
        <w:t>Перспективная тепловая мощность источников тепловой энергии с указанием резерва тепловой мощности и аварийного запаса</w:t>
      </w:r>
    </w:p>
    <w:p w14:paraId="6804FD6D" w14:textId="77777777" w:rsidR="005572D8" w:rsidRPr="00507C6D" w:rsidRDefault="005572D8" w:rsidP="009E17FB">
      <w:pPr>
        <w:jc w:val="center"/>
        <w:rPr>
          <w:color w:val="FF0000"/>
          <w:u w:val="single"/>
        </w:rPr>
      </w:pPr>
    </w:p>
    <w:tbl>
      <w:tblPr>
        <w:tblStyle w:val="af9"/>
        <w:tblW w:w="12611" w:type="dxa"/>
        <w:tblLook w:val="04A0" w:firstRow="1" w:lastRow="0" w:firstColumn="1" w:lastColumn="0" w:noHBand="0" w:noVBand="1"/>
      </w:tblPr>
      <w:tblGrid>
        <w:gridCol w:w="704"/>
        <w:gridCol w:w="851"/>
        <w:gridCol w:w="567"/>
        <w:gridCol w:w="770"/>
        <w:gridCol w:w="931"/>
        <w:gridCol w:w="850"/>
        <w:gridCol w:w="709"/>
        <w:gridCol w:w="709"/>
        <w:gridCol w:w="850"/>
        <w:gridCol w:w="865"/>
        <w:gridCol w:w="694"/>
        <w:gridCol w:w="707"/>
        <w:gridCol w:w="711"/>
        <w:gridCol w:w="770"/>
        <w:gridCol w:w="1923"/>
      </w:tblGrid>
      <w:tr w:rsidR="00E21111" w:rsidRPr="00E21111" w14:paraId="7A9B0696" w14:textId="77777777" w:rsidTr="002D79B2">
        <w:trPr>
          <w:trHeight w:val="330"/>
        </w:trPr>
        <w:tc>
          <w:tcPr>
            <w:tcW w:w="2122" w:type="dxa"/>
            <w:gridSpan w:val="3"/>
            <w:noWrap/>
            <w:vAlign w:val="center"/>
            <w:hideMark/>
          </w:tcPr>
          <w:p w14:paraId="720FC607" w14:textId="77777777" w:rsidR="002D79B2" w:rsidRPr="00636441" w:rsidRDefault="002D79B2" w:rsidP="00DA73CD">
            <w:pPr>
              <w:ind w:firstLine="0"/>
              <w:jc w:val="center"/>
              <w:rPr>
                <w:b/>
                <w:bCs/>
                <w:sz w:val="12"/>
                <w:szCs w:val="12"/>
                <w:lang w:eastAsia="ru-RU"/>
              </w:rPr>
            </w:pPr>
            <w:r w:rsidRPr="00636441">
              <w:rPr>
                <w:b/>
                <w:bCs/>
                <w:sz w:val="12"/>
                <w:szCs w:val="12"/>
                <w:lang w:eastAsia="ru-RU"/>
              </w:rPr>
              <w:t>Тепловая мощность, Гкал/ч</w:t>
            </w:r>
          </w:p>
        </w:tc>
        <w:tc>
          <w:tcPr>
            <w:tcW w:w="770" w:type="dxa"/>
            <w:vMerge w:val="restart"/>
            <w:noWrap/>
            <w:vAlign w:val="center"/>
            <w:hideMark/>
          </w:tcPr>
          <w:p w14:paraId="622CE696" w14:textId="77777777" w:rsidR="002D79B2" w:rsidRPr="00636441" w:rsidRDefault="002D79B2" w:rsidP="00DA73CD">
            <w:pPr>
              <w:ind w:firstLine="0"/>
              <w:jc w:val="center"/>
              <w:rPr>
                <w:b/>
                <w:bCs/>
                <w:sz w:val="12"/>
                <w:szCs w:val="12"/>
                <w:lang w:eastAsia="ru-RU"/>
              </w:rPr>
            </w:pPr>
            <w:r w:rsidRPr="00636441">
              <w:rPr>
                <w:b/>
                <w:bCs/>
                <w:sz w:val="12"/>
                <w:szCs w:val="12"/>
                <w:lang w:eastAsia="ru-RU"/>
              </w:rPr>
              <w:t>Резерв тепловой мощности нетто, Гкал/час</w:t>
            </w:r>
          </w:p>
        </w:tc>
        <w:tc>
          <w:tcPr>
            <w:tcW w:w="931" w:type="dxa"/>
            <w:vMerge w:val="restart"/>
            <w:noWrap/>
            <w:vAlign w:val="center"/>
            <w:hideMark/>
          </w:tcPr>
          <w:p w14:paraId="6F9705FF" w14:textId="77777777" w:rsidR="002D79B2" w:rsidRPr="00636441" w:rsidRDefault="002D79B2" w:rsidP="00DA73CD">
            <w:pPr>
              <w:ind w:firstLine="0"/>
              <w:jc w:val="center"/>
              <w:rPr>
                <w:b/>
                <w:bCs/>
                <w:sz w:val="12"/>
                <w:szCs w:val="12"/>
                <w:lang w:eastAsia="ru-RU"/>
              </w:rPr>
            </w:pPr>
            <w:r w:rsidRPr="00636441">
              <w:rPr>
                <w:b/>
                <w:bCs/>
                <w:sz w:val="12"/>
                <w:szCs w:val="12"/>
                <w:lang w:eastAsia="ru-RU"/>
              </w:rPr>
              <w:t>Аварийный резерв тепловой мощности, Гкал/ч</w:t>
            </w:r>
          </w:p>
        </w:tc>
        <w:tc>
          <w:tcPr>
            <w:tcW w:w="2268" w:type="dxa"/>
            <w:gridSpan w:val="3"/>
            <w:noWrap/>
            <w:vAlign w:val="center"/>
            <w:hideMark/>
          </w:tcPr>
          <w:p w14:paraId="0FCDEAFF" w14:textId="77777777" w:rsidR="002D79B2" w:rsidRPr="00636441" w:rsidRDefault="002D79B2" w:rsidP="00DA73CD">
            <w:pPr>
              <w:ind w:firstLine="0"/>
              <w:jc w:val="center"/>
              <w:rPr>
                <w:b/>
                <w:bCs/>
                <w:sz w:val="12"/>
                <w:szCs w:val="12"/>
                <w:lang w:eastAsia="ru-RU"/>
              </w:rPr>
            </w:pPr>
            <w:r w:rsidRPr="00636441">
              <w:rPr>
                <w:b/>
                <w:bCs/>
                <w:sz w:val="12"/>
                <w:szCs w:val="12"/>
                <w:lang w:eastAsia="ru-RU"/>
              </w:rPr>
              <w:t>Тепловая мощность, Гкал/ч</w:t>
            </w:r>
          </w:p>
        </w:tc>
        <w:tc>
          <w:tcPr>
            <w:tcW w:w="850" w:type="dxa"/>
            <w:vMerge w:val="restart"/>
            <w:noWrap/>
            <w:vAlign w:val="center"/>
            <w:hideMark/>
          </w:tcPr>
          <w:p w14:paraId="69BCE6B7" w14:textId="77777777" w:rsidR="002D79B2" w:rsidRPr="00636441" w:rsidRDefault="002D79B2" w:rsidP="00DA73CD">
            <w:pPr>
              <w:ind w:firstLine="0"/>
              <w:jc w:val="center"/>
              <w:rPr>
                <w:b/>
                <w:bCs/>
                <w:sz w:val="12"/>
                <w:szCs w:val="12"/>
                <w:lang w:eastAsia="ru-RU"/>
              </w:rPr>
            </w:pPr>
            <w:r w:rsidRPr="00636441">
              <w:rPr>
                <w:b/>
                <w:bCs/>
                <w:sz w:val="12"/>
                <w:szCs w:val="12"/>
                <w:lang w:eastAsia="ru-RU"/>
              </w:rPr>
              <w:t>Резерв тепловой мощности нетто, Гкал/час</w:t>
            </w:r>
          </w:p>
        </w:tc>
        <w:tc>
          <w:tcPr>
            <w:tcW w:w="865" w:type="dxa"/>
            <w:vMerge w:val="restart"/>
            <w:noWrap/>
            <w:vAlign w:val="center"/>
            <w:hideMark/>
          </w:tcPr>
          <w:p w14:paraId="0EEBEF86" w14:textId="77777777" w:rsidR="002D79B2" w:rsidRPr="00636441" w:rsidRDefault="002D79B2" w:rsidP="00DA73CD">
            <w:pPr>
              <w:ind w:firstLine="0"/>
              <w:jc w:val="center"/>
              <w:rPr>
                <w:b/>
                <w:bCs/>
                <w:sz w:val="12"/>
                <w:szCs w:val="12"/>
                <w:lang w:eastAsia="ru-RU"/>
              </w:rPr>
            </w:pPr>
            <w:r w:rsidRPr="00636441">
              <w:rPr>
                <w:b/>
                <w:bCs/>
                <w:sz w:val="12"/>
                <w:szCs w:val="12"/>
                <w:lang w:eastAsia="ru-RU"/>
              </w:rPr>
              <w:t>Аварийный резерв тепловой мощности, Гкал/ч</w:t>
            </w:r>
          </w:p>
        </w:tc>
        <w:tc>
          <w:tcPr>
            <w:tcW w:w="2112" w:type="dxa"/>
            <w:gridSpan w:val="3"/>
            <w:noWrap/>
            <w:vAlign w:val="center"/>
            <w:hideMark/>
          </w:tcPr>
          <w:p w14:paraId="0C509085" w14:textId="77777777" w:rsidR="002D79B2" w:rsidRPr="00636441" w:rsidRDefault="002D79B2" w:rsidP="00DA73CD">
            <w:pPr>
              <w:ind w:firstLine="0"/>
              <w:jc w:val="center"/>
              <w:rPr>
                <w:b/>
                <w:bCs/>
                <w:sz w:val="12"/>
                <w:szCs w:val="12"/>
                <w:lang w:eastAsia="ru-RU"/>
              </w:rPr>
            </w:pPr>
            <w:r w:rsidRPr="00636441">
              <w:rPr>
                <w:b/>
                <w:bCs/>
                <w:sz w:val="12"/>
                <w:szCs w:val="12"/>
                <w:lang w:eastAsia="ru-RU"/>
              </w:rPr>
              <w:t>Тепловая мощность, Гкал/ч</w:t>
            </w:r>
          </w:p>
        </w:tc>
        <w:tc>
          <w:tcPr>
            <w:tcW w:w="770" w:type="dxa"/>
            <w:vMerge w:val="restart"/>
            <w:noWrap/>
            <w:vAlign w:val="center"/>
            <w:hideMark/>
          </w:tcPr>
          <w:p w14:paraId="09C4F192" w14:textId="77777777" w:rsidR="002D79B2" w:rsidRPr="00636441" w:rsidRDefault="002D79B2" w:rsidP="00DA73CD">
            <w:pPr>
              <w:ind w:firstLine="0"/>
              <w:jc w:val="center"/>
              <w:rPr>
                <w:b/>
                <w:bCs/>
                <w:sz w:val="12"/>
                <w:szCs w:val="12"/>
                <w:lang w:eastAsia="ru-RU"/>
              </w:rPr>
            </w:pPr>
            <w:r w:rsidRPr="00636441">
              <w:rPr>
                <w:b/>
                <w:bCs/>
                <w:sz w:val="12"/>
                <w:szCs w:val="12"/>
                <w:lang w:eastAsia="ru-RU"/>
              </w:rPr>
              <w:t>Резерв тепловой мощности нетто, Гкал/час</w:t>
            </w:r>
          </w:p>
        </w:tc>
        <w:tc>
          <w:tcPr>
            <w:tcW w:w="1923" w:type="dxa"/>
            <w:noWrap/>
            <w:vAlign w:val="center"/>
            <w:hideMark/>
          </w:tcPr>
          <w:p w14:paraId="63742ACE" w14:textId="77777777" w:rsidR="002D79B2" w:rsidRPr="00636441" w:rsidRDefault="002D79B2" w:rsidP="00DA73CD">
            <w:pPr>
              <w:ind w:firstLine="0"/>
              <w:jc w:val="center"/>
              <w:rPr>
                <w:b/>
                <w:bCs/>
                <w:sz w:val="12"/>
                <w:szCs w:val="12"/>
                <w:lang w:eastAsia="ru-RU"/>
              </w:rPr>
            </w:pPr>
            <w:r w:rsidRPr="00636441">
              <w:rPr>
                <w:b/>
                <w:bCs/>
                <w:sz w:val="12"/>
                <w:szCs w:val="12"/>
                <w:lang w:eastAsia="ru-RU"/>
              </w:rPr>
              <w:t>Аварийный резерв тепловой мощности, Гкал/ч</w:t>
            </w:r>
          </w:p>
        </w:tc>
      </w:tr>
      <w:tr w:rsidR="002D79B2" w:rsidRPr="00E21111" w14:paraId="4C6B6887" w14:textId="77777777" w:rsidTr="002D79B2">
        <w:trPr>
          <w:trHeight w:val="330"/>
        </w:trPr>
        <w:tc>
          <w:tcPr>
            <w:tcW w:w="704" w:type="dxa"/>
            <w:noWrap/>
            <w:vAlign w:val="center"/>
            <w:hideMark/>
          </w:tcPr>
          <w:p w14:paraId="28589BF5" w14:textId="43CB5329" w:rsidR="002D79B2" w:rsidRPr="00636441" w:rsidRDefault="002D79B2" w:rsidP="002D79B2">
            <w:pPr>
              <w:ind w:firstLine="0"/>
              <w:jc w:val="center"/>
              <w:rPr>
                <w:b/>
                <w:bCs/>
                <w:sz w:val="12"/>
                <w:szCs w:val="12"/>
                <w:lang w:eastAsia="ru-RU"/>
              </w:rPr>
            </w:pPr>
            <w:proofErr w:type="spellStart"/>
            <w:r w:rsidRPr="00636441">
              <w:rPr>
                <w:b/>
                <w:bCs/>
                <w:sz w:val="12"/>
                <w:szCs w:val="12"/>
                <w:lang w:eastAsia="ru-RU"/>
              </w:rPr>
              <w:t>устан</w:t>
            </w:r>
            <w:proofErr w:type="spellEnd"/>
          </w:p>
        </w:tc>
        <w:tc>
          <w:tcPr>
            <w:tcW w:w="851" w:type="dxa"/>
            <w:noWrap/>
            <w:vAlign w:val="center"/>
            <w:hideMark/>
          </w:tcPr>
          <w:p w14:paraId="6A63DC65" w14:textId="70E2AA68" w:rsidR="002D79B2" w:rsidRPr="00636441" w:rsidRDefault="002D79B2" w:rsidP="002D79B2">
            <w:pPr>
              <w:ind w:firstLine="0"/>
              <w:jc w:val="center"/>
              <w:rPr>
                <w:b/>
                <w:bCs/>
                <w:sz w:val="12"/>
                <w:szCs w:val="12"/>
                <w:lang w:eastAsia="ru-RU"/>
              </w:rPr>
            </w:pPr>
            <w:proofErr w:type="spellStart"/>
            <w:r w:rsidRPr="00636441">
              <w:rPr>
                <w:b/>
                <w:bCs/>
                <w:sz w:val="12"/>
                <w:szCs w:val="12"/>
                <w:lang w:eastAsia="ru-RU"/>
              </w:rPr>
              <w:t>располаг</w:t>
            </w:r>
            <w:proofErr w:type="spellEnd"/>
          </w:p>
        </w:tc>
        <w:tc>
          <w:tcPr>
            <w:tcW w:w="567" w:type="dxa"/>
            <w:noWrap/>
            <w:vAlign w:val="center"/>
            <w:hideMark/>
          </w:tcPr>
          <w:p w14:paraId="140AF918" w14:textId="77777777" w:rsidR="002D79B2" w:rsidRPr="00636441" w:rsidRDefault="002D79B2" w:rsidP="002D79B2">
            <w:pPr>
              <w:ind w:firstLine="0"/>
              <w:jc w:val="center"/>
              <w:rPr>
                <w:b/>
                <w:bCs/>
                <w:sz w:val="12"/>
                <w:szCs w:val="12"/>
                <w:lang w:eastAsia="ru-RU"/>
              </w:rPr>
            </w:pPr>
            <w:r w:rsidRPr="00636441">
              <w:rPr>
                <w:b/>
                <w:bCs/>
                <w:sz w:val="12"/>
                <w:szCs w:val="12"/>
                <w:lang w:eastAsia="ru-RU"/>
              </w:rPr>
              <w:t>нетто</w:t>
            </w:r>
          </w:p>
        </w:tc>
        <w:tc>
          <w:tcPr>
            <w:tcW w:w="770" w:type="dxa"/>
            <w:vMerge/>
            <w:vAlign w:val="center"/>
            <w:hideMark/>
          </w:tcPr>
          <w:p w14:paraId="0402BE80" w14:textId="77777777" w:rsidR="002D79B2" w:rsidRPr="00636441" w:rsidRDefault="002D79B2" w:rsidP="002D79B2">
            <w:pPr>
              <w:ind w:firstLine="0"/>
              <w:jc w:val="center"/>
              <w:rPr>
                <w:b/>
                <w:bCs/>
                <w:sz w:val="12"/>
                <w:szCs w:val="12"/>
                <w:lang w:eastAsia="ru-RU"/>
              </w:rPr>
            </w:pPr>
          </w:p>
        </w:tc>
        <w:tc>
          <w:tcPr>
            <w:tcW w:w="931" w:type="dxa"/>
            <w:vMerge/>
            <w:vAlign w:val="center"/>
            <w:hideMark/>
          </w:tcPr>
          <w:p w14:paraId="7852F17D" w14:textId="77777777" w:rsidR="002D79B2" w:rsidRPr="00636441" w:rsidRDefault="002D79B2" w:rsidP="002D79B2">
            <w:pPr>
              <w:ind w:firstLine="0"/>
              <w:jc w:val="center"/>
              <w:rPr>
                <w:b/>
                <w:bCs/>
                <w:sz w:val="12"/>
                <w:szCs w:val="12"/>
                <w:lang w:eastAsia="ru-RU"/>
              </w:rPr>
            </w:pPr>
          </w:p>
        </w:tc>
        <w:tc>
          <w:tcPr>
            <w:tcW w:w="850" w:type="dxa"/>
            <w:noWrap/>
            <w:vAlign w:val="center"/>
            <w:hideMark/>
          </w:tcPr>
          <w:p w14:paraId="21074312" w14:textId="6E461225" w:rsidR="002D79B2" w:rsidRPr="00636441" w:rsidRDefault="002D79B2" w:rsidP="002D79B2">
            <w:pPr>
              <w:ind w:firstLine="0"/>
              <w:jc w:val="center"/>
              <w:rPr>
                <w:b/>
                <w:bCs/>
                <w:sz w:val="12"/>
                <w:szCs w:val="12"/>
                <w:lang w:eastAsia="ru-RU"/>
              </w:rPr>
            </w:pPr>
            <w:proofErr w:type="spellStart"/>
            <w:r w:rsidRPr="00636441">
              <w:rPr>
                <w:b/>
                <w:bCs/>
                <w:sz w:val="12"/>
                <w:szCs w:val="12"/>
                <w:lang w:eastAsia="ru-RU"/>
              </w:rPr>
              <w:t>устан</w:t>
            </w:r>
            <w:proofErr w:type="spellEnd"/>
          </w:p>
        </w:tc>
        <w:tc>
          <w:tcPr>
            <w:tcW w:w="709" w:type="dxa"/>
            <w:noWrap/>
            <w:vAlign w:val="center"/>
            <w:hideMark/>
          </w:tcPr>
          <w:p w14:paraId="2EA4CA5A" w14:textId="6DFAC1E5" w:rsidR="002D79B2" w:rsidRPr="00636441" w:rsidRDefault="002D79B2" w:rsidP="002D79B2">
            <w:pPr>
              <w:ind w:firstLine="0"/>
              <w:jc w:val="center"/>
              <w:rPr>
                <w:b/>
                <w:bCs/>
                <w:sz w:val="12"/>
                <w:szCs w:val="12"/>
                <w:lang w:eastAsia="ru-RU"/>
              </w:rPr>
            </w:pPr>
            <w:proofErr w:type="spellStart"/>
            <w:r w:rsidRPr="00636441">
              <w:rPr>
                <w:b/>
                <w:bCs/>
                <w:sz w:val="12"/>
                <w:szCs w:val="12"/>
                <w:lang w:eastAsia="ru-RU"/>
              </w:rPr>
              <w:t>располаг</w:t>
            </w:r>
            <w:proofErr w:type="spellEnd"/>
          </w:p>
        </w:tc>
        <w:tc>
          <w:tcPr>
            <w:tcW w:w="709" w:type="dxa"/>
            <w:noWrap/>
            <w:vAlign w:val="center"/>
            <w:hideMark/>
          </w:tcPr>
          <w:p w14:paraId="02F3BD1C" w14:textId="7977989B" w:rsidR="002D79B2" w:rsidRPr="00636441" w:rsidRDefault="002D79B2" w:rsidP="002D79B2">
            <w:pPr>
              <w:ind w:firstLine="0"/>
              <w:jc w:val="center"/>
              <w:rPr>
                <w:b/>
                <w:bCs/>
                <w:sz w:val="12"/>
                <w:szCs w:val="12"/>
                <w:lang w:eastAsia="ru-RU"/>
              </w:rPr>
            </w:pPr>
            <w:r w:rsidRPr="00636441">
              <w:rPr>
                <w:b/>
                <w:bCs/>
                <w:sz w:val="12"/>
                <w:szCs w:val="12"/>
                <w:lang w:eastAsia="ru-RU"/>
              </w:rPr>
              <w:t>нетто</w:t>
            </w:r>
          </w:p>
        </w:tc>
        <w:tc>
          <w:tcPr>
            <w:tcW w:w="850" w:type="dxa"/>
            <w:vMerge/>
            <w:vAlign w:val="center"/>
            <w:hideMark/>
          </w:tcPr>
          <w:p w14:paraId="5BAA898D" w14:textId="77777777" w:rsidR="002D79B2" w:rsidRPr="00636441" w:rsidRDefault="002D79B2" w:rsidP="002D79B2">
            <w:pPr>
              <w:ind w:firstLine="0"/>
              <w:jc w:val="center"/>
              <w:rPr>
                <w:b/>
                <w:bCs/>
                <w:sz w:val="12"/>
                <w:szCs w:val="12"/>
                <w:lang w:eastAsia="ru-RU"/>
              </w:rPr>
            </w:pPr>
          </w:p>
        </w:tc>
        <w:tc>
          <w:tcPr>
            <w:tcW w:w="865" w:type="dxa"/>
            <w:vMerge/>
            <w:vAlign w:val="center"/>
            <w:hideMark/>
          </w:tcPr>
          <w:p w14:paraId="386BD0C6" w14:textId="77777777" w:rsidR="002D79B2" w:rsidRPr="00636441" w:rsidRDefault="002D79B2" w:rsidP="002D79B2">
            <w:pPr>
              <w:ind w:firstLine="0"/>
              <w:jc w:val="center"/>
              <w:rPr>
                <w:b/>
                <w:bCs/>
                <w:sz w:val="12"/>
                <w:szCs w:val="12"/>
                <w:lang w:eastAsia="ru-RU"/>
              </w:rPr>
            </w:pPr>
          </w:p>
        </w:tc>
        <w:tc>
          <w:tcPr>
            <w:tcW w:w="694" w:type="dxa"/>
            <w:noWrap/>
            <w:vAlign w:val="center"/>
            <w:hideMark/>
          </w:tcPr>
          <w:p w14:paraId="1B3511A6" w14:textId="17D25734" w:rsidR="002D79B2" w:rsidRPr="00636441" w:rsidRDefault="002D79B2" w:rsidP="002D79B2">
            <w:pPr>
              <w:ind w:firstLine="0"/>
              <w:jc w:val="center"/>
              <w:rPr>
                <w:b/>
                <w:bCs/>
                <w:sz w:val="12"/>
                <w:szCs w:val="12"/>
                <w:lang w:eastAsia="ru-RU"/>
              </w:rPr>
            </w:pPr>
            <w:proofErr w:type="spellStart"/>
            <w:r w:rsidRPr="00636441">
              <w:rPr>
                <w:b/>
                <w:bCs/>
                <w:sz w:val="12"/>
                <w:szCs w:val="12"/>
                <w:lang w:eastAsia="ru-RU"/>
              </w:rPr>
              <w:t>устан</w:t>
            </w:r>
            <w:proofErr w:type="spellEnd"/>
          </w:p>
        </w:tc>
        <w:tc>
          <w:tcPr>
            <w:tcW w:w="707" w:type="dxa"/>
            <w:noWrap/>
            <w:vAlign w:val="center"/>
            <w:hideMark/>
          </w:tcPr>
          <w:p w14:paraId="5DF2DF5A" w14:textId="64657406" w:rsidR="002D79B2" w:rsidRPr="00636441" w:rsidRDefault="002D79B2" w:rsidP="002D79B2">
            <w:pPr>
              <w:ind w:firstLine="0"/>
              <w:jc w:val="center"/>
              <w:rPr>
                <w:b/>
                <w:bCs/>
                <w:sz w:val="12"/>
                <w:szCs w:val="12"/>
                <w:lang w:eastAsia="ru-RU"/>
              </w:rPr>
            </w:pPr>
            <w:proofErr w:type="spellStart"/>
            <w:r w:rsidRPr="00636441">
              <w:rPr>
                <w:b/>
                <w:bCs/>
                <w:sz w:val="12"/>
                <w:szCs w:val="12"/>
                <w:lang w:eastAsia="ru-RU"/>
              </w:rPr>
              <w:t>располаг</w:t>
            </w:r>
            <w:proofErr w:type="spellEnd"/>
          </w:p>
        </w:tc>
        <w:tc>
          <w:tcPr>
            <w:tcW w:w="711" w:type="dxa"/>
            <w:noWrap/>
            <w:vAlign w:val="center"/>
            <w:hideMark/>
          </w:tcPr>
          <w:p w14:paraId="496F5590" w14:textId="43CC37F7" w:rsidR="002D79B2" w:rsidRPr="00636441" w:rsidRDefault="002D79B2" w:rsidP="002D79B2">
            <w:pPr>
              <w:ind w:firstLine="0"/>
              <w:jc w:val="center"/>
              <w:rPr>
                <w:b/>
                <w:bCs/>
                <w:sz w:val="12"/>
                <w:szCs w:val="12"/>
                <w:lang w:eastAsia="ru-RU"/>
              </w:rPr>
            </w:pPr>
            <w:r w:rsidRPr="00636441">
              <w:rPr>
                <w:b/>
                <w:bCs/>
                <w:sz w:val="12"/>
                <w:szCs w:val="12"/>
                <w:lang w:eastAsia="ru-RU"/>
              </w:rPr>
              <w:t>нетто</w:t>
            </w:r>
          </w:p>
        </w:tc>
        <w:tc>
          <w:tcPr>
            <w:tcW w:w="770" w:type="dxa"/>
            <w:vMerge/>
            <w:vAlign w:val="center"/>
            <w:hideMark/>
          </w:tcPr>
          <w:p w14:paraId="4F32554C" w14:textId="77777777" w:rsidR="002D79B2" w:rsidRPr="00636441" w:rsidRDefault="002D79B2" w:rsidP="002D79B2">
            <w:pPr>
              <w:ind w:firstLine="0"/>
              <w:jc w:val="center"/>
              <w:rPr>
                <w:b/>
                <w:bCs/>
                <w:sz w:val="12"/>
                <w:szCs w:val="12"/>
                <w:lang w:eastAsia="ru-RU"/>
              </w:rPr>
            </w:pPr>
          </w:p>
        </w:tc>
        <w:tc>
          <w:tcPr>
            <w:tcW w:w="1923" w:type="dxa"/>
            <w:vAlign w:val="center"/>
            <w:hideMark/>
          </w:tcPr>
          <w:p w14:paraId="58FF123C" w14:textId="77777777" w:rsidR="002D79B2" w:rsidRPr="00636441" w:rsidRDefault="002D79B2" w:rsidP="002D79B2">
            <w:pPr>
              <w:ind w:firstLine="0"/>
              <w:jc w:val="center"/>
              <w:rPr>
                <w:b/>
                <w:bCs/>
                <w:sz w:val="12"/>
                <w:szCs w:val="12"/>
                <w:lang w:eastAsia="ru-RU"/>
              </w:rPr>
            </w:pPr>
          </w:p>
        </w:tc>
      </w:tr>
      <w:tr w:rsidR="002D79B2" w:rsidRPr="00E21111" w14:paraId="67F4FFB8" w14:textId="77777777" w:rsidTr="002D79B2">
        <w:trPr>
          <w:trHeight w:val="330"/>
        </w:trPr>
        <w:tc>
          <w:tcPr>
            <w:tcW w:w="3823" w:type="dxa"/>
            <w:gridSpan w:val="5"/>
            <w:noWrap/>
            <w:vAlign w:val="center"/>
            <w:hideMark/>
          </w:tcPr>
          <w:p w14:paraId="4F95EFFD" w14:textId="77777777" w:rsidR="002D79B2" w:rsidRPr="00636441" w:rsidRDefault="002D79B2" w:rsidP="00DA73CD">
            <w:pPr>
              <w:ind w:firstLine="0"/>
              <w:jc w:val="center"/>
              <w:rPr>
                <w:b/>
                <w:bCs/>
                <w:sz w:val="12"/>
                <w:szCs w:val="12"/>
                <w:lang w:eastAsia="ru-RU"/>
              </w:rPr>
            </w:pPr>
            <w:r w:rsidRPr="00636441">
              <w:rPr>
                <w:b/>
                <w:bCs/>
                <w:sz w:val="12"/>
                <w:szCs w:val="12"/>
                <w:lang w:eastAsia="ru-RU"/>
              </w:rPr>
              <w:t>2025 год</w:t>
            </w:r>
          </w:p>
        </w:tc>
        <w:tc>
          <w:tcPr>
            <w:tcW w:w="3983" w:type="dxa"/>
            <w:gridSpan w:val="5"/>
            <w:noWrap/>
            <w:vAlign w:val="center"/>
            <w:hideMark/>
          </w:tcPr>
          <w:p w14:paraId="46249ACC" w14:textId="77777777" w:rsidR="002D79B2" w:rsidRPr="00636441" w:rsidRDefault="002D79B2" w:rsidP="00DA73CD">
            <w:pPr>
              <w:ind w:firstLine="0"/>
              <w:jc w:val="center"/>
              <w:rPr>
                <w:b/>
                <w:bCs/>
                <w:sz w:val="12"/>
                <w:szCs w:val="12"/>
                <w:lang w:eastAsia="ru-RU"/>
              </w:rPr>
            </w:pPr>
            <w:r w:rsidRPr="00636441">
              <w:rPr>
                <w:b/>
                <w:bCs/>
                <w:sz w:val="12"/>
                <w:szCs w:val="12"/>
                <w:lang w:eastAsia="ru-RU"/>
              </w:rPr>
              <w:t>2026 год</w:t>
            </w:r>
          </w:p>
        </w:tc>
        <w:tc>
          <w:tcPr>
            <w:tcW w:w="4805" w:type="dxa"/>
            <w:gridSpan w:val="5"/>
            <w:noWrap/>
            <w:vAlign w:val="center"/>
            <w:hideMark/>
          </w:tcPr>
          <w:p w14:paraId="05534E71" w14:textId="77777777" w:rsidR="002D79B2" w:rsidRPr="00636441" w:rsidRDefault="002D79B2" w:rsidP="00DA73CD">
            <w:pPr>
              <w:ind w:firstLine="0"/>
              <w:jc w:val="center"/>
              <w:rPr>
                <w:b/>
                <w:bCs/>
                <w:sz w:val="12"/>
                <w:szCs w:val="12"/>
                <w:lang w:eastAsia="ru-RU"/>
              </w:rPr>
            </w:pPr>
            <w:r w:rsidRPr="00636441">
              <w:rPr>
                <w:b/>
                <w:bCs/>
                <w:sz w:val="12"/>
                <w:szCs w:val="12"/>
                <w:lang w:eastAsia="ru-RU"/>
              </w:rPr>
              <w:t>2027-2028 год</w:t>
            </w:r>
          </w:p>
        </w:tc>
      </w:tr>
      <w:tr w:rsidR="002D79B2" w:rsidRPr="00E21111" w14:paraId="69229C11" w14:textId="77777777" w:rsidTr="002D79B2">
        <w:trPr>
          <w:trHeight w:val="330"/>
        </w:trPr>
        <w:tc>
          <w:tcPr>
            <w:tcW w:w="704" w:type="dxa"/>
            <w:noWrap/>
            <w:vAlign w:val="center"/>
            <w:hideMark/>
          </w:tcPr>
          <w:p w14:paraId="3D03184D" w14:textId="77777777" w:rsidR="002D79B2" w:rsidRPr="00636441" w:rsidRDefault="002D79B2" w:rsidP="00DA73CD">
            <w:pPr>
              <w:ind w:firstLine="0"/>
              <w:jc w:val="center"/>
              <w:rPr>
                <w:b/>
                <w:sz w:val="12"/>
                <w:szCs w:val="12"/>
                <w:lang w:eastAsia="ru-RU"/>
              </w:rPr>
            </w:pPr>
            <w:r w:rsidRPr="00636441">
              <w:rPr>
                <w:b/>
                <w:sz w:val="12"/>
                <w:szCs w:val="12"/>
                <w:lang w:eastAsia="ru-RU"/>
              </w:rPr>
              <w:t>758,0</w:t>
            </w:r>
          </w:p>
        </w:tc>
        <w:tc>
          <w:tcPr>
            <w:tcW w:w="851" w:type="dxa"/>
            <w:noWrap/>
            <w:vAlign w:val="center"/>
            <w:hideMark/>
          </w:tcPr>
          <w:p w14:paraId="3AC80F60" w14:textId="77777777" w:rsidR="002D79B2" w:rsidRPr="00636441" w:rsidRDefault="002D79B2" w:rsidP="00DA73CD">
            <w:pPr>
              <w:ind w:firstLine="0"/>
              <w:jc w:val="center"/>
              <w:rPr>
                <w:b/>
                <w:sz w:val="12"/>
                <w:szCs w:val="12"/>
                <w:lang w:eastAsia="ru-RU"/>
              </w:rPr>
            </w:pPr>
            <w:r w:rsidRPr="00636441">
              <w:rPr>
                <w:b/>
                <w:sz w:val="12"/>
                <w:szCs w:val="12"/>
                <w:lang w:eastAsia="ru-RU"/>
              </w:rPr>
              <w:t>456,7</w:t>
            </w:r>
          </w:p>
        </w:tc>
        <w:tc>
          <w:tcPr>
            <w:tcW w:w="567" w:type="dxa"/>
            <w:noWrap/>
            <w:vAlign w:val="center"/>
            <w:hideMark/>
          </w:tcPr>
          <w:p w14:paraId="2802A1B4" w14:textId="77777777" w:rsidR="002D79B2" w:rsidRPr="00636441" w:rsidRDefault="002D79B2" w:rsidP="00DA73CD">
            <w:pPr>
              <w:ind w:firstLine="0"/>
              <w:jc w:val="center"/>
              <w:rPr>
                <w:b/>
                <w:sz w:val="12"/>
                <w:szCs w:val="12"/>
                <w:lang w:eastAsia="ru-RU"/>
              </w:rPr>
            </w:pPr>
            <w:r w:rsidRPr="00636441">
              <w:rPr>
                <w:b/>
                <w:sz w:val="12"/>
                <w:szCs w:val="12"/>
                <w:lang w:eastAsia="ru-RU"/>
              </w:rPr>
              <w:t>356,7</w:t>
            </w:r>
          </w:p>
        </w:tc>
        <w:tc>
          <w:tcPr>
            <w:tcW w:w="770" w:type="dxa"/>
            <w:noWrap/>
            <w:vAlign w:val="center"/>
            <w:hideMark/>
          </w:tcPr>
          <w:p w14:paraId="08024957" w14:textId="77777777" w:rsidR="002D79B2" w:rsidRPr="00636441" w:rsidRDefault="002D79B2" w:rsidP="00DA73CD">
            <w:pPr>
              <w:ind w:firstLine="0"/>
              <w:jc w:val="center"/>
              <w:rPr>
                <w:b/>
                <w:sz w:val="12"/>
                <w:szCs w:val="12"/>
                <w:lang w:eastAsia="ru-RU"/>
              </w:rPr>
            </w:pPr>
            <w:r w:rsidRPr="00636441">
              <w:rPr>
                <w:b/>
                <w:sz w:val="12"/>
                <w:szCs w:val="12"/>
                <w:lang w:eastAsia="ru-RU"/>
              </w:rPr>
              <w:t>258,3</w:t>
            </w:r>
          </w:p>
        </w:tc>
        <w:tc>
          <w:tcPr>
            <w:tcW w:w="931" w:type="dxa"/>
            <w:noWrap/>
            <w:vAlign w:val="center"/>
            <w:hideMark/>
          </w:tcPr>
          <w:p w14:paraId="5AC44501" w14:textId="77777777" w:rsidR="002D79B2" w:rsidRPr="00636441" w:rsidRDefault="002D79B2" w:rsidP="00DA73CD">
            <w:pPr>
              <w:ind w:firstLine="0"/>
              <w:jc w:val="center"/>
              <w:rPr>
                <w:b/>
                <w:sz w:val="12"/>
                <w:szCs w:val="12"/>
                <w:lang w:eastAsia="ru-RU"/>
              </w:rPr>
            </w:pPr>
            <w:r w:rsidRPr="00636441">
              <w:rPr>
                <w:b/>
                <w:sz w:val="12"/>
                <w:szCs w:val="12"/>
                <w:lang w:eastAsia="ru-RU"/>
              </w:rPr>
              <w:t>98,4</w:t>
            </w:r>
          </w:p>
        </w:tc>
        <w:tc>
          <w:tcPr>
            <w:tcW w:w="850" w:type="dxa"/>
            <w:noWrap/>
            <w:vAlign w:val="center"/>
            <w:hideMark/>
          </w:tcPr>
          <w:p w14:paraId="36980C42" w14:textId="77777777" w:rsidR="002D79B2" w:rsidRPr="00636441" w:rsidRDefault="002D79B2" w:rsidP="00DA73CD">
            <w:pPr>
              <w:ind w:firstLine="0"/>
              <w:jc w:val="center"/>
              <w:rPr>
                <w:b/>
                <w:sz w:val="12"/>
                <w:szCs w:val="12"/>
                <w:lang w:eastAsia="ru-RU"/>
              </w:rPr>
            </w:pPr>
            <w:r w:rsidRPr="00636441">
              <w:rPr>
                <w:b/>
                <w:sz w:val="12"/>
                <w:szCs w:val="12"/>
                <w:lang w:eastAsia="ru-RU"/>
              </w:rPr>
              <w:t>758,0</w:t>
            </w:r>
          </w:p>
        </w:tc>
        <w:tc>
          <w:tcPr>
            <w:tcW w:w="709" w:type="dxa"/>
            <w:noWrap/>
            <w:vAlign w:val="center"/>
            <w:hideMark/>
          </w:tcPr>
          <w:p w14:paraId="021B121A" w14:textId="77777777" w:rsidR="002D79B2" w:rsidRPr="00636441" w:rsidRDefault="002D79B2" w:rsidP="00DA73CD">
            <w:pPr>
              <w:ind w:firstLine="0"/>
              <w:jc w:val="center"/>
              <w:rPr>
                <w:b/>
                <w:sz w:val="12"/>
                <w:szCs w:val="12"/>
                <w:lang w:eastAsia="ru-RU"/>
              </w:rPr>
            </w:pPr>
            <w:r w:rsidRPr="00636441">
              <w:rPr>
                <w:b/>
                <w:sz w:val="12"/>
                <w:szCs w:val="12"/>
                <w:lang w:eastAsia="ru-RU"/>
              </w:rPr>
              <w:t>548,6</w:t>
            </w:r>
          </w:p>
        </w:tc>
        <w:tc>
          <w:tcPr>
            <w:tcW w:w="709" w:type="dxa"/>
            <w:noWrap/>
            <w:vAlign w:val="center"/>
            <w:hideMark/>
          </w:tcPr>
          <w:p w14:paraId="639225EB" w14:textId="77777777" w:rsidR="002D79B2" w:rsidRPr="00636441" w:rsidRDefault="002D79B2" w:rsidP="00DA73CD">
            <w:pPr>
              <w:ind w:firstLine="0"/>
              <w:jc w:val="center"/>
              <w:rPr>
                <w:b/>
                <w:sz w:val="12"/>
                <w:szCs w:val="12"/>
                <w:lang w:eastAsia="ru-RU"/>
              </w:rPr>
            </w:pPr>
            <w:r w:rsidRPr="00636441">
              <w:rPr>
                <w:b/>
                <w:sz w:val="12"/>
                <w:szCs w:val="12"/>
                <w:lang w:eastAsia="ru-RU"/>
              </w:rPr>
              <w:t>465,2</w:t>
            </w:r>
          </w:p>
        </w:tc>
        <w:tc>
          <w:tcPr>
            <w:tcW w:w="850" w:type="dxa"/>
            <w:noWrap/>
            <w:vAlign w:val="center"/>
            <w:hideMark/>
          </w:tcPr>
          <w:p w14:paraId="78C5843B" w14:textId="77777777" w:rsidR="002D79B2" w:rsidRPr="00636441" w:rsidRDefault="002D79B2" w:rsidP="00DA73CD">
            <w:pPr>
              <w:ind w:firstLine="0"/>
              <w:jc w:val="center"/>
              <w:rPr>
                <w:b/>
                <w:sz w:val="12"/>
                <w:szCs w:val="12"/>
                <w:lang w:eastAsia="ru-RU"/>
              </w:rPr>
            </w:pPr>
            <w:r w:rsidRPr="00636441">
              <w:rPr>
                <w:b/>
                <w:sz w:val="12"/>
                <w:szCs w:val="12"/>
                <w:lang w:eastAsia="ru-RU"/>
              </w:rPr>
              <w:t>369,5</w:t>
            </w:r>
          </w:p>
        </w:tc>
        <w:tc>
          <w:tcPr>
            <w:tcW w:w="865" w:type="dxa"/>
            <w:noWrap/>
            <w:vAlign w:val="center"/>
            <w:hideMark/>
          </w:tcPr>
          <w:p w14:paraId="4C6ED6CD" w14:textId="77777777" w:rsidR="002D79B2" w:rsidRPr="00636441" w:rsidRDefault="002D79B2" w:rsidP="00DA73CD">
            <w:pPr>
              <w:ind w:firstLine="0"/>
              <w:jc w:val="center"/>
              <w:rPr>
                <w:b/>
                <w:sz w:val="12"/>
                <w:szCs w:val="12"/>
                <w:lang w:eastAsia="ru-RU"/>
              </w:rPr>
            </w:pPr>
            <w:r w:rsidRPr="00636441">
              <w:rPr>
                <w:b/>
                <w:sz w:val="12"/>
                <w:szCs w:val="12"/>
                <w:lang w:eastAsia="ru-RU"/>
              </w:rPr>
              <w:t>103,5</w:t>
            </w:r>
          </w:p>
        </w:tc>
        <w:tc>
          <w:tcPr>
            <w:tcW w:w="694" w:type="dxa"/>
            <w:noWrap/>
            <w:vAlign w:val="center"/>
            <w:hideMark/>
          </w:tcPr>
          <w:p w14:paraId="53334A9E" w14:textId="77777777" w:rsidR="002D79B2" w:rsidRPr="00636441" w:rsidRDefault="002D79B2" w:rsidP="00DA73CD">
            <w:pPr>
              <w:ind w:firstLine="0"/>
              <w:jc w:val="center"/>
              <w:rPr>
                <w:b/>
                <w:sz w:val="12"/>
                <w:szCs w:val="12"/>
                <w:lang w:eastAsia="ru-RU"/>
              </w:rPr>
            </w:pPr>
            <w:r w:rsidRPr="00636441">
              <w:rPr>
                <w:b/>
                <w:sz w:val="12"/>
                <w:szCs w:val="12"/>
                <w:lang w:eastAsia="ru-RU"/>
              </w:rPr>
              <w:t>758,0</w:t>
            </w:r>
          </w:p>
        </w:tc>
        <w:tc>
          <w:tcPr>
            <w:tcW w:w="707" w:type="dxa"/>
            <w:noWrap/>
            <w:vAlign w:val="center"/>
            <w:hideMark/>
          </w:tcPr>
          <w:p w14:paraId="71C2688F" w14:textId="77777777" w:rsidR="002D79B2" w:rsidRPr="00636441" w:rsidRDefault="002D79B2" w:rsidP="00DA73CD">
            <w:pPr>
              <w:ind w:firstLine="0"/>
              <w:jc w:val="center"/>
              <w:rPr>
                <w:b/>
                <w:sz w:val="12"/>
                <w:szCs w:val="12"/>
                <w:lang w:eastAsia="ru-RU"/>
              </w:rPr>
            </w:pPr>
            <w:r w:rsidRPr="00636441">
              <w:rPr>
                <w:b/>
                <w:sz w:val="12"/>
                <w:szCs w:val="12"/>
                <w:lang w:eastAsia="ru-RU"/>
              </w:rPr>
              <w:t>450,6</w:t>
            </w:r>
          </w:p>
        </w:tc>
        <w:tc>
          <w:tcPr>
            <w:tcW w:w="711" w:type="dxa"/>
            <w:noWrap/>
            <w:vAlign w:val="center"/>
            <w:hideMark/>
          </w:tcPr>
          <w:p w14:paraId="4A323BFF" w14:textId="77777777" w:rsidR="002D79B2" w:rsidRPr="00636441" w:rsidRDefault="002D79B2" w:rsidP="00DA73CD">
            <w:pPr>
              <w:ind w:firstLine="0"/>
              <w:jc w:val="center"/>
              <w:rPr>
                <w:b/>
                <w:sz w:val="12"/>
                <w:szCs w:val="12"/>
                <w:lang w:eastAsia="ru-RU"/>
              </w:rPr>
            </w:pPr>
            <w:r w:rsidRPr="00636441">
              <w:rPr>
                <w:b/>
                <w:sz w:val="12"/>
                <w:szCs w:val="12"/>
                <w:lang w:eastAsia="ru-RU"/>
              </w:rPr>
              <w:t>367,2</w:t>
            </w:r>
          </w:p>
        </w:tc>
        <w:tc>
          <w:tcPr>
            <w:tcW w:w="770" w:type="dxa"/>
            <w:noWrap/>
            <w:vAlign w:val="center"/>
            <w:hideMark/>
          </w:tcPr>
          <w:p w14:paraId="04347DD5" w14:textId="77777777" w:rsidR="002D79B2" w:rsidRPr="00636441" w:rsidRDefault="002D79B2" w:rsidP="00DA73CD">
            <w:pPr>
              <w:ind w:firstLine="0"/>
              <w:jc w:val="center"/>
              <w:rPr>
                <w:b/>
                <w:sz w:val="12"/>
                <w:szCs w:val="12"/>
                <w:lang w:eastAsia="ru-RU"/>
              </w:rPr>
            </w:pPr>
            <w:r w:rsidRPr="00636441">
              <w:rPr>
                <w:b/>
                <w:sz w:val="12"/>
                <w:szCs w:val="12"/>
                <w:lang w:eastAsia="ru-RU"/>
              </w:rPr>
              <w:t>271,5</w:t>
            </w:r>
          </w:p>
        </w:tc>
        <w:tc>
          <w:tcPr>
            <w:tcW w:w="1923" w:type="dxa"/>
            <w:noWrap/>
            <w:vAlign w:val="center"/>
            <w:hideMark/>
          </w:tcPr>
          <w:p w14:paraId="6CCBFFD6" w14:textId="77777777" w:rsidR="002D79B2" w:rsidRPr="00636441" w:rsidRDefault="002D79B2" w:rsidP="00DA73CD">
            <w:pPr>
              <w:ind w:firstLine="0"/>
              <w:jc w:val="center"/>
              <w:rPr>
                <w:b/>
                <w:sz w:val="12"/>
                <w:szCs w:val="12"/>
                <w:lang w:eastAsia="ru-RU"/>
              </w:rPr>
            </w:pPr>
            <w:r w:rsidRPr="00636441">
              <w:rPr>
                <w:b/>
                <w:sz w:val="12"/>
                <w:szCs w:val="12"/>
                <w:lang w:eastAsia="ru-RU"/>
              </w:rPr>
              <w:t>95,7</w:t>
            </w:r>
          </w:p>
        </w:tc>
      </w:tr>
    </w:tbl>
    <w:p w14:paraId="03C0631D" w14:textId="77777777" w:rsidR="00973CDE" w:rsidRDefault="00973CDE" w:rsidP="002F3311">
      <w:pPr>
        <w:spacing w:after="0"/>
        <w:ind w:firstLine="0"/>
        <w:sectPr w:rsidR="00973CDE" w:rsidSect="00AA1FAE">
          <w:pgSz w:w="16838" w:h="11906" w:orient="landscape"/>
          <w:pgMar w:top="1701" w:right="962" w:bottom="851" w:left="1134" w:header="709" w:footer="709" w:gutter="0"/>
          <w:cols w:space="708"/>
          <w:docGrid w:linePitch="360"/>
        </w:sectPr>
      </w:pPr>
    </w:p>
    <w:p w14:paraId="750F857F" w14:textId="77777777" w:rsidR="0003558A" w:rsidRDefault="0003558A" w:rsidP="0003558A">
      <w:pPr>
        <w:pStyle w:val="11"/>
        <w:rPr>
          <w:szCs w:val="24"/>
        </w:rPr>
      </w:pPr>
      <w:bookmarkStart w:id="119" w:name="_Toc523494442"/>
      <w:bookmarkStart w:id="120" w:name="_Toc532982844"/>
      <w:bookmarkStart w:id="121" w:name="_Toc103307052"/>
      <w:bookmarkStart w:id="122" w:name="sub_11110"/>
      <w:r>
        <w:lastRenderedPageBreak/>
        <w:t xml:space="preserve">к) </w:t>
      </w:r>
      <w:r w:rsidR="00434EA1">
        <w:t>П</w:t>
      </w:r>
      <w:r>
        <w:t>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119"/>
      <w:bookmarkEnd w:id="120"/>
      <w:bookmarkEnd w:id="121"/>
    </w:p>
    <w:bookmarkEnd w:id="122"/>
    <w:p w14:paraId="6F815DD5" w14:textId="77777777" w:rsidR="00FD5FDE" w:rsidRDefault="00434EA1" w:rsidP="00093BD7">
      <w:pPr>
        <w:spacing w:after="0"/>
      </w:pPr>
      <w:r>
        <w:t>Ввод новых и реконструкция существующих источников тепловой энергии с использованием возобновляемых источников энергии не предусматривается</w:t>
      </w:r>
      <w:r w:rsidR="00093BD7">
        <w:t xml:space="preserve">. </w:t>
      </w:r>
      <w:r w:rsidR="00FD5FDE">
        <w:br w:type="page"/>
      </w:r>
    </w:p>
    <w:p w14:paraId="50F9A898" w14:textId="77777777" w:rsidR="000F5F13" w:rsidRPr="001D7090" w:rsidRDefault="001D5BFA" w:rsidP="001F1302">
      <w:pPr>
        <w:pStyle w:val="22"/>
        <w:jc w:val="center"/>
      </w:pPr>
      <w:bookmarkStart w:id="123" w:name="XA00M4S2ML"/>
      <w:bookmarkStart w:id="124" w:name="ZAP275G3I5"/>
      <w:bookmarkStart w:id="125" w:name="bssPhr99"/>
      <w:bookmarkStart w:id="126" w:name="XA00M762MV"/>
      <w:bookmarkStart w:id="127" w:name="ZAP1VKC3BK"/>
      <w:bookmarkStart w:id="128" w:name="bssPhr100"/>
      <w:bookmarkStart w:id="129" w:name="ZAP1HJ837B"/>
      <w:bookmarkStart w:id="130" w:name="_Toc103307053"/>
      <w:bookmarkEnd w:id="123"/>
      <w:bookmarkEnd w:id="124"/>
      <w:bookmarkEnd w:id="125"/>
      <w:bookmarkEnd w:id="126"/>
      <w:bookmarkEnd w:id="127"/>
      <w:bookmarkEnd w:id="128"/>
      <w:bookmarkEnd w:id="129"/>
      <w:r w:rsidRPr="001D7090">
        <w:lastRenderedPageBreak/>
        <w:t>Предложения по строительству</w:t>
      </w:r>
      <w:r w:rsidR="009C69EF">
        <w:t>,</w:t>
      </w:r>
      <w:r w:rsidRPr="001D7090">
        <w:t xml:space="preserve"> реконструкции </w:t>
      </w:r>
      <w:r w:rsidR="009C69EF">
        <w:t xml:space="preserve">и (или) модернизации </w:t>
      </w:r>
      <w:r w:rsidRPr="001D7090">
        <w:t>тепловы</w:t>
      </w:r>
      <w:r w:rsidR="00F444C0" w:rsidRPr="001D7090">
        <w:t>х сетей</w:t>
      </w:r>
      <w:bookmarkEnd w:id="130"/>
    </w:p>
    <w:p w14:paraId="14C59E92" w14:textId="77777777" w:rsidR="000F5F13" w:rsidRPr="0032229A" w:rsidRDefault="0032229A" w:rsidP="0032229A">
      <w:pPr>
        <w:pStyle w:val="11"/>
      </w:pPr>
      <w:bookmarkStart w:id="131" w:name="XA00M7O2N2"/>
      <w:bookmarkStart w:id="132" w:name="ZAP1N1Q38S"/>
      <w:bookmarkStart w:id="133" w:name="bssPhr101"/>
      <w:bookmarkStart w:id="134" w:name="_Toc523494444"/>
      <w:bookmarkStart w:id="135" w:name="_Toc532982846"/>
      <w:bookmarkStart w:id="136" w:name="_Toc103307054"/>
      <w:bookmarkEnd w:id="131"/>
      <w:bookmarkEnd w:id="132"/>
      <w:bookmarkEnd w:id="133"/>
      <w:r w:rsidRPr="0032229A">
        <w:t xml:space="preserve">а) </w:t>
      </w:r>
      <w:r w:rsidR="000F755E">
        <w:t>П</w:t>
      </w:r>
      <w:r w:rsidRPr="0032229A">
        <w:t>редложения по строительству</w:t>
      </w:r>
      <w:r w:rsidR="009C69EF">
        <w:t>,</w:t>
      </w:r>
      <w:r w:rsidRPr="0032229A">
        <w:t xml:space="preserve"> реконструкции </w:t>
      </w:r>
      <w:r w:rsidR="009C69EF">
        <w:t xml:space="preserve">и (или) модернизации </w:t>
      </w:r>
      <w:r w:rsidRPr="0032229A">
        <w:t>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134"/>
      <w:bookmarkEnd w:id="135"/>
      <w:bookmarkEnd w:id="136"/>
    </w:p>
    <w:p w14:paraId="7C610839" w14:textId="77777777" w:rsidR="000F755E" w:rsidRPr="00133BD9" w:rsidRDefault="00B00C3F" w:rsidP="000F755E">
      <w:pPr>
        <w:spacing w:after="0"/>
      </w:pPr>
      <w:r>
        <w:t xml:space="preserve">В </w:t>
      </w:r>
      <w:proofErr w:type="spellStart"/>
      <w:r>
        <w:t>г.</w:t>
      </w:r>
      <w:r w:rsidR="000F755E" w:rsidRPr="00133BD9">
        <w:t>п</w:t>
      </w:r>
      <w:proofErr w:type="spellEnd"/>
      <w:r w:rsidR="000F755E" w:rsidRPr="00133BD9">
        <w:t>. Излучинск зоны с дефицитом тепловой мощности отсутствуют.</w:t>
      </w:r>
      <w:r w:rsidR="000F755E">
        <w:t xml:space="preserve"> </w:t>
      </w:r>
    </w:p>
    <w:p w14:paraId="318573F6" w14:textId="77777777" w:rsidR="000F5F13" w:rsidRPr="0032229A" w:rsidRDefault="0032229A" w:rsidP="0032229A">
      <w:pPr>
        <w:pStyle w:val="11"/>
      </w:pPr>
      <w:bookmarkStart w:id="137" w:name="_Toc103307055"/>
      <w:r w:rsidRPr="0032229A">
        <w:t xml:space="preserve">б) </w:t>
      </w:r>
      <w:r w:rsidR="00F06436">
        <w:t>П</w:t>
      </w:r>
      <w:r w:rsidRPr="0032229A">
        <w:t>редложения по строительству</w:t>
      </w:r>
      <w:r w:rsidR="009C69EF">
        <w:t>,</w:t>
      </w:r>
      <w:r w:rsidRPr="0032229A">
        <w:t xml:space="preserve"> реконструкции </w:t>
      </w:r>
      <w:r w:rsidR="009C69EF">
        <w:t xml:space="preserve">и (или) модернизации </w:t>
      </w:r>
      <w:r w:rsidRPr="0032229A">
        <w:t>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bookmarkEnd w:id="137"/>
    </w:p>
    <w:p w14:paraId="67BE6494" w14:textId="77777777" w:rsidR="00F06436" w:rsidRPr="00133BD9" w:rsidRDefault="00F06436" w:rsidP="00F06436">
      <w:r w:rsidRPr="00133BD9">
        <w:t>Схемой предусматривается строительство квартальных тепловых сетей для подключения новых жилых и общественных объектов.</w:t>
      </w:r>
      <w:r>
        <w:t xml:space="preserve"> </w:t>
      </w:r>
    </w:p>
    <w:p w14:paraId="0E257529" w14:textId="77777777" w:rsidR="00F06436" w:rsidRPr="00644C14" w:rsidRDefault="00F06436" w:rsidP="00F06436">
      <w:r w:rsidRPr="00133BD9">
        <w:t>Результаты расчета пропускной способности тепловых сетей показали, что</w:t>
      </w:r>
      <w:r>
        <w:t xml:space="preserve"> при подключении новых потребителей и сохранении</w:t>
      </w:r>
      <w:r w:rsidRPr="00133BD9">
        <w:t xml:space="preserve"> при существующих </w:t>
      </w:r>
      <w:proofErr w:type="spellStart"/>
      <w:r w:rsidRPr="00133BD9">
        <w:t>теплогидравлических</w:t>
      </w:r>
      <w:proofErr w:type="spellEnd"/>
      <w:r w:rsidRPr="00133BD9">
        <w:t xml:space="preserve"> режим</w:t>
      </w:r>
      <w:r>
        <w:t>ах</w:t>
      </w:r>
      <w:r w:rsidRPr="00133BD9">
        <w:t xml:space="preserve"> дефицит по пропускной способности тепловых сетей возникает в зонах </w:t>
      </w:r>
      <w:r w:rsidRPr="00922B95">
        <w:t>ЦТП 13 и ЦТП 3.</w:t>
      </w:r>
      <w:r>
        <w:t xml:space="preserve"> </w:t>
      </w:r>
      <w:r w:rsidRPr="00133BD9">
        <w:t>Так как по данным Н</w:t>
      </w:r>
      <w:r>
        <w:t xml:space="preserve">В </w:t>
      </w:r>
      <w:r w:rsidRPr="00133BD9">
        <w:t>ГРЭС увеличение располагаемого напора на станции до 53</w:t>
      </w:r>
      <w:r>
        <w:t xml:space="preserve"> </w:t>
      </w:r>
      <w:r w:rsidRPr="00133BD9">
        <w:t>м.</w:t>
      </w:r>
      <w:r>
        <w:t xml:space="preserve"> </w:t>
      </w:r>
      <w:r w:rsidRPr="00133BD9">
        <w:t>в.</w:t>
      </w:r>
      <w:r>
        <w:t xml:space="preserve"> </w:t>
      </w:r>
      <w:r w:rsidRPr="00133BD9">
        <w:t xml:space="preserve">ст. невозможно из-за подключения части потребителей по прямым врезкам, для обеспечения качественного теплоснабжения указанных ЦТП </w:t>
      </w:r>
      <w:r>
        <w:t>требуется</w:t>
      </w:r>
      <w:r w:rsidRPr="00133BD9">
        <w:t xml:space="preserve"> включить в работу второй ввод на поселок (от УТ</w:t>
      </w:r>
      <w:r w:rsidRPr="00644C14">
        <w:t xml:space="preserve"> </w:t>
      </w:r>
      <w:r w:rsidRPr="00133BD9">
        <w:t>9).</w:t>
      </w:r>
      <w:r>
        <w:t xml:space="preserve"> Данное решение обосновано в главе 7 книги 2</w:t>
      </w:r>
      <w:r w:rsidRPr="00644C14">
        <w:t>.</w:t>
      </w:r>
      <w:r>
        <w:t xml:space="preserve"> </w:t>
      </w:r>
    </w:p>
    <w:p w14:paraId="4E0C4EE1" w14:textId="77777777" w:rsidR="00F06436" w:rsidRPr="00133BD9" w:rsidRDefault="00F06436" w:rsidP="00F06436">
      <w:r w:rsidRPr="00133BD9">
        <w:t xml:space="preserve">На рисунке </w:t>
      </w:r>
      <w:r w:rsidR="00862538">
        <w:t>6</w:t>
      </w:r>
      <w:r w:rsidRPr="00133BD9">
        <w:t xml:space="preserve">.1 представлена схема новых теплосетей пгт. Излучинск для обеспечения перспективных приростов тепловой нагрузки, в таблице </w:t>
      </w:r>
      <w:r w:rsidR="00862538">
        <w:t>6</w:t>
      </w:r>
      <w:r w:rsidRPr="00133BD9">
        <w:t>.1 приведена характеристика и ориентировочные капиталовложения</w:t>
      </w:r>
      <w:r w:rsidRPr="00644C14">
        <w:t xml:space="preserve"> </w:t>
      </w:r>
      <w:r>
        <w:t>в их строительство</w:t>
      </w:r>
      <w:r w:rsidRPr="00133BD9">
        <w:t xml:space="preserve">. </w:t>
      </w:r>
    </w:p>
    <w:p w14:paraId="493AF54A" w14:textId="77777777" w:rsidR="00F06436" w:rsidRPr="00133BD9" w:rsidRDefault="00F06436" w:rsidP="00F06436">
      <w:r>
        <w:t xml:space="preserve">На рисунке </w:t>
      </w:r>
      <w:r w:rsidR="00862538">
        <w:t>6</w:t>
      </w:r>
      <w:r w:rsidRPr="00133BD9">
        <w:t xml:space="preserve">.2 представлена схема новых теплосетей с. Большетархово для обеспечения перспективных приростов тепловой нагрузки, в таблице </w:t>
      </w:r>
      <w:r w:rsidR="00862538">
        <w:t>6</w:t>
      </w:r>
      <w:r w:rsidRPr="00133BD9">
        <w:t>.2 приведена характеристика и ориентировочные капиталовложения</w:t>
      </w:r>
      <w:r>
        <w:t xml:space="preserve"> в их строительство</w:t>
      </w:r>
      <w:r w:rsidRPr="00133BD9">
        <w:t xml:space="preserve">. </w:t>
      </w:r>
    </w:p>
    <w:p w14:paraId="75E0F2C5" w14:textId="77777777" w:rsidR="00D6337E" w:rsidRDefault="00F06436" w:rsidP="003E0CD0">
      <w:r w:rsidRPr="00133BD9">
        <w:t>Капиталовложения в тепловые сети определены по укрупненным показателям и должны быть уточнены на последующих стадиях проектирования</w:t>
      </w:r>
      <w:r w:rsidR="00A51CC6" w:rsidRPr="005270BF">
        <w:t>.</w:t>
      </w:r>
      <w:r w:rsidR="00D6337E" w:rsidRPr="005270BF">
        <w:t xml:space="preserve"> </w:t>
      </w:r>
    </w:p>
    <w:p w14:paraId="51CE5611" w14:textId="77777777" w:rsidR="00F06436" w:rsidRPr="008F5C04" w:rsidRDefault="00F06436" w:rsidP="00F06436">
      <w:pPr>
        <w:ind w:firstLine="0"/>
        <w:rPr>
          <w:noProof/>
        </w:rPr>
      </w:pPr>
      <w:r>
        <w:rPr>
          <w:noProof/>
          <w:lang w:eastAsia="ru-RU"/>
        </w:rPr>
        <w:lastRenderedPageBreak/>
        <w:drawing>
          <wp:inline distT="0" distB="0" distL="0" distR="0" wp14:anchorId="4F5BEA37" wp14:editId="14350D76">
            <wp:extent cx="5799395" cy="8170224"/>
            <wp:effectExtent l="19050" t="19050" r="0" b="2540"/>
            <wp:docPr id="6" name="Рисунок 6" descr="перспектива с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рспектива сети"/>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00970" cy="8172443"/>
                    </a:xfrm>
                    <a:prstGeom prst="rect">
                      <a:avLst/>
                    </a:prstGeom>
                    <a:noFill/>
                    <a:ln w="9525" cmpd="sng">
                      <a:solidFill>
                        <a:srgbClr val="000000"/>
                      </a:solidFill>
                      <a:miter lim="800000"/>
                      <a:headEnd/>
                      <a:tailEnd/>
                    </a:ln>
                    <a:effectLst/>
                  </pic:spPr>
                </pic:pic>
              </a:graphicData>
            </a:graphic>
          </wp:inline>
        </w:drawing>
      </w:r>
    </w:p>
    <w:p w14:paraId="73C8B698" w14:textId="7FAE2A11" w:rsidR="00F06436" w:rsidRDefault="00F06436" w:rsidP="00862538">
      <w:pPr>
        <w:ind w:firstLine="0"/>
        <w:jc w:val="center"/>
      </w:pPr>
      <w:bookmarkStart w:id="138" w:name="_Toc390671904"/>
      <w:r w:rsidRPr="000F28CD">
        <w:t xml:space="preserve">Рисунок </w:t>
      </w:r>
      <w:r w:rsidR="00862538" w:rsidRPr="000F28CD">
        <w:t>6</w:t>
      </w:r>
      <w:r w:rsidRPr="000F28CD">
        <w:t>.</w:t>
      </w:r>
      <w:r w:rsidR="00F4417E" w:rsidRPr="000F28CD">
        <w:fldChar w:fldCharType="begin"/>
      </w:r>
      <w:r w:rsidRPr="000F28CD">
        <w:instrText xml:space="preserve"> SEQ Рисунок \* ARABIC \s 1 </w:instrText>
      </w:r>
      <w:r w:rsidR="00F4417E" w:rsidRPr="000F28CD">
        <w:fldChar w:fldCharType="separate"/>
      </w:r>
      <w:r w:rsidR="00091720">
        <w:rPr>
          <w:noProof/>
        </w:rPr>
        <w:t>1</w:t>
      </w:r>
      <w:r w:rsidR="00F4417E" w:rsidRPr="000F28CD">
        <w:fldChar w:fldCharType="end"/>
      </w:r>
      <w:r w:rsidRPr="00F06436">
        <w:t xml:space="preserve"> </w:t>
      </w:r>
      <w:r>
        <w:rPr>
          <w:b/>
        </w:rPr>
        <w:t>–</w:t>
      </w:r>
      <w:r w:rsidRPr="008F5C04">
        <w:t xml:space="preserve"> Схема новых теплосетей для обеспечения перспективных приростов тепловой нагрузки в пгт. Излучинск</w:t>
      </w:r>
      <w:bookmarkEnd w:id="138"/>
    </w:p>
    <w:p w14:paraId="7611DF0D" w14:textId="77777777" w:rsidR="00F06436" w:rsidRDefault="00F06436" w:rsidP="00F06436">
      <w:pPr>
        <w:ind w:firstLine="0"/>
        <w:rPr>
          <w:b/>
          <w:noProof/>
        </w:rPr>
      </w:pPr>
      <w:r w:rsidRPr="00133BD9">
        <w:rPr>
          <w:b/>
          <w:noProof/>
          <w:lang w:eastAsia="ru-RU"/>
        </w:rPr>
        <w:lastRenderedPageBreak/>
        <w:drawing>
          <wp:inline distT="0" distB="0" distL="0" distR="0" wp14:anchorId="5252144D" wp14:editId="31E19CCC">
            <wp:extent cx="5830785" cy="4982998"/>
            <wp:effectExtent l="19050" t="19050" r="0" b="8255"/>
            <wp:docPr id="8" name="Рисунок 8" descr="Перспектива дерев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Перспектива деревня"/>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33485" cy="4985306"/>
                    </a:xfrm>
                    <a:prstGeom prst="rect">
                      <a:avLst/>
                    </a:prstGeom>
                    <a:noFill/>
                    <a:ln w="12700" cmpd="sng">
                      <a:solidFill>
                        <a:srgbClr val="000000"/>
                      </a:solidFill>
                      <a:miter lim="800000"/>
                      <a:headEnd/>
                      <a:tailEnd/>
                    </a:ln>
                    <a:effectLst/>
                  </pic:spPr>
                </pic:pic>
              </a:graphicData>
            </a:graphic>
          </wp:inline>
        </w:drawing>
      </w:r>
    </w:p>
    <w:p w14:paraId="26A6DD0D" w14:textId="6D58006E" w:rsidR="00F06436" w:rsidRDefault="00F06436" w:rsidP="00862538">
      <w:pPr>
        <w:ind w:firstLine="0"/>
        <w:jc w:val="center"/>
        <w:rPr>
          <w:b/>
          <w:noProof/>
        </w:rPr>
      </w:pPr>
      <w:bookmarkStart w:id="139" w:name="_Toc390671905"/>
      <w:r w:rsidRPr="000F28CD">
        <w:t xml:space="preserve">Рисунок </w:t>
      </w:r>
      <w:r w:rsidR="00862538" w:rsidRPr="000F28CD">
        <w:t>6</w:t>
      </w:r>
      <w:r w:rsidRPr="000F28CD">
        <w:t>.</w:t>
      </w:r>
      <w:r w:rsidR="00F4417E" w:rsidRPr="000F28CD">
        <w:fldChar w:fldCharType="begin"/>
      </w:r>
      <w:r w:rsidRPr="000F28CD">
        <w:instrText xml:space="preserve"> SEQ Рисунок \* ARABIC \s 1 </w:instrText>
      </w:r>
      <w:r w:rsidR="00F4417E" w:rsidRPr="000F28CD">
        <w:fldChar w:fldCharType="separate"/>
      </w:r>
      <w:r w:rsidR="00091720">
        <w:rPr>
          <w:noProof/>
        </w:rPr>
        <w:t>2</w:t>
      </w:r>
      <w:r w:rsidR="00F4417E" w:rsidRPr="000F28CD">
        <w:fldChar w:fldCharType="end"/>
      </w:r>
      <w:r w:rsidRPr="00F06436">
        <w:t xml:space="preserve"> </w:t>
      </w:r>
      <w:r>
        <w:rPr>
          <w:b/>
        </w:rPr>
        <w:t>–</w:t>
      </w:r>
      <w:r w:rsidRPr="00133BD9">
        <w:t xml:space="preserve"> </w:t>
      </w:r>
      <w:r w:rsidRPr="0072233C">
        <w:t>Схема новых теплосетей для обеспечения перспективных приростов тепловой нагрузки в с. Большетархово</w:t>
      </w:r>
      <w:bookmarkEnd w:id="139"/>
    </w:p>
    <w:p w14:paraId="6A7B01C7" w14:textId="77777777" w:rsidR="00F06436" w:rsidRDefault="00F06436" w:rsidP="00F06436">
      <w:pPr>
        <w:sectPr w:rsidR="00F06436" w:rsidSect="00AA1FAE">
          <w:pgSz w:w="11906" w:h="16838"/>
          <w:pgMar w:top="1079" w:right="850" w:bottom="899" w:left="1701" w:header="708" w:footer="708" w:gutter="0"/>
          <w:cols w:space="708"/>
          <w:docGrid w:linePitch="360"/>
        </w:sectPr>
      </w:pPr>
    </w:p>
    <w:p w14:paraId="0C002921" w14:textId="5F7BAC61" w:rsidR="000F28CD" w:rsidRPr="000F28CD" w:rsidRDefault="00F06436" w:rsidP="000F28CD">
      <w:pPr>
        <w:jc w:val="right"/>
      </w:pPr>
      <w:bookmarkStart w:id="140" w:name="_Toc390671891"/>
      <w:r w:rsidRPr="000F28CD">
        <w:lastRenderedPageBreak/>
        <w:t xml:space="preserve">Таблица </w:t>
      </w:r>
      <w:r w:rsidR="00862538" w:rsidRPr="000F28CD">
        <w:t>6</w:t>
      </w:r>
      <w:r w:rsidRPr="000F28CD">
        <w:t>.</w:t>
      </w:r>
      <w:r w:rsidR="00F4417E" w:rsidRPr="000F28CD">
        <w:fldChar w:fldCharType="begin"/>
      </w:r>
      <w:r w:rsidRPr="000F28CD">
        <w:instrText xml:space="preserve"> SEQ Таблица \* ARABIC \s 1 </w:instrText>
      </w:r>
      <w:r w:rsidR="00F4417E" w:rsidRPr="000F28CD">
        <w:fldChar w:fldCharType="separate"/>
      </w:r>
      <w:r w:rsidR="00091720">
        <w:rPr>
          <w:noProof/>
        </w:rPr>
        <w:t>1</w:t>
      </w:r>
      <w:r w:rsidR="00F4417E" w:rsidRPr="000F28CD">
        <w:fldChar w:fldCharType="end"/>
      </w:r>
    </w:p>
    <w:p w14:paraId="7D3697CC" w14:textId="77777777" w:rsidR="00F06436" w:rsidRPr="000F28CD" w:rsidRDefault="00F06436" w:rsidP="000F28CD">
      <w:pPr>
        <w:jc w:val="center"/>
        <w:rPr>
          <w:u w:val="single"/>
        </w:rPr>
      </w:pPr>
      <w:r w:rsidRPr="000F28CD">
        <w:rPr>
          <w:u w:val="single"/>
        </w:rPr>
        <w:t>Характеристика новых участков тепловых сетей, требуемых для подключения новых потребителей в пгт. Излучинск</w:t>
      </w:r>
      <w:bookmarkEnd w:id="140"/>
    </w:p>
    <w:tbl>
      <w:tblPr>
        <w:tblW w:w="5000" w:type="pct"/>
        <w:tblLook w:val="00A0" w:firstRow="1" w:lastRow="0" w:firstColumn="1" w:lastColumn="0" w:noHBand="0" w:noVBand="0"/>
      </w:tblPr>
      <w:tblGrid>
        <w:gridCol w:w="3107"/>
        <w:gridCol w:w="1198"/>
        <w:gridCol w:w="1602"/>
        <w:gridCol w:w="972"/>
        <w:gridCol w:w="822"/>
        <w:gridCol w:w="828"/>
        <w:gridCol w:w="815"/>
      </w:tblGrid>
      <w:tr w:rsidR="00F06436" w:rsidRPr="003C0335" w14:paraId="6F8A7E7B" w14:textId="77777777" w:rsidTr="005C5926">
        <w:trPr>
          <w:trHeight w:val="20"/>
        </w:trPr>
        <w:tc>
          <w:tcPr>
            <w:tcW w:w="1663" w:type="pct"/>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6A71E2" w14:textId="77777777" w:rsidR="00F06436" w:rsidRPr="003C0335" w:rsidRDefault="00F06436" w:rsidP="00862538">
            <w:pPr>
              <w:spacing w:after="0" w:line="240" w:lineRule="auto"/>
              <w:ind w:firstLine="0"/>
              <w:jc w:val="center"/>
              <w:rPr>
                <w:b/>
                <w:color w:val="000000"/>
                <w:sz w:val="20"/>
                <w:szCs w:val="20"/>
              </w:rPr>
            </w:pPr>
            <w:r w:rsidRPr="003C0335">
              <w:rPr>
                <w:b/>
                <w:color w:val="000000"/>
                <w:sz w:val="20"/>
                <w:szCs w:val="20"/>
              </w:rPr>
              <w:t>Наименование магистрали (участка)</w:t>
            </w:r>
          </w:p>
        </w:tc>
        <w:tc>
          <w:tcPr>
            <w:tcW w:w="641" w:type="pct"/>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9FBFD9" w14:textId="77777777" w:rsidR="00F06436" w:rsidRPr="003C0335" w:rsidRDefault="00F06436" w:rsidP="00862538">
            <w:pPr>
              <w:spacing w:after="0" w:line="240" w:lineRule="auto"/>
              <w:ind w:firstLine="0"/>
              <w:jc w:val="center"/>
              <w:rPr>
                <w:b/>
                <w:color w:val="000000"/>
                <w:sz w:val="20"/>
                <w:szCs w:val="20"/>
              </w:rPr>
            </w:pPr>
            <w:r w:rsidRPr="003C0335">
              <w:rPr>
                <w:b/>
                <w:color w:val="000000"/>
                <w:sz w:val="20"/>
                <w:szCs w:val="20"/>
              </w:rPr>
              <w:t>Тип прокладки</w:t>
            </w:r>
          </w:p>
        </w:tc>
        <w:tc>
          <w:tcPr>
            <w:tcW w:w="857" w:type="pct"/>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8FAC04" w14:textId="77777777" w:rsidR="00F06436" w:rsidRPr="003C0335" w:rsidRDefault="00F06436" w:rsidP="00862538">
            <w:pPr>
              <w:spacing w:after="0" w:line="240" w:lineRule="auto"/>
              <w:ind w:firstLine="0"/>
              <w:jc w:val="center"/>
              <w:rPr>
                <w:b/>
                <w:color w:val="000000"/>
                <w:sz w:val="20"/>
                <w:szCs w:val="20"/>
              </w:rPr>
            </w:pPr>
            <w:r w:rsidRPr="003C0335">
              <w:rPr>
                <w:b/>
                <w:color w:val="000000"/>
                <w:sz w:val="20"/>
                <w:szCs w:val="20"/>
              </w:rPr>
              <w:t>Диаметр трубопровода, мм</w:t>
            </w:r>
          </w:p>
        </w:tc>
        <w:tc>
          <w:tcPr>
            <w:tcW w:w="520" w:type="pct"/>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C6FA89" w14:textId="77777777" w:rsidR="00F06436" w:rsidRPr="003C0335" w:rsidRDefault="00F06436" w:rsidP="00862538">
            <w:pPr>
              <w:spacing w:after="0" w:line="240" w:lineRule="auto"/>
              <w:ind w:firstLine="0"/>
              <w:jc w:val="center"/>
              <w:rPr>
                <w:b/>
                <w:color w:val="000000"/>
                <w:sz w:val="20"/>
                <w:szCs w:val="20"/>
              </w:rPr>
            </w:pPr>
            <w:r w:rsidRPr="003C0335">
              <w:rPr>
                <w:b/>
                <w:color w:val="000000"/>
                <w:sz w:val="20"/>
                <w:szCs w:val="20"/>
              </w:rPr>
              <w:t>Длина участка, км</w:t>
            </w:r>
          </w:p>
        </w:tc>
        <w:tc>
          <w:tcPr>
            <w:tcW w:w="883" w:type="pct"/>
            <w:gridSpan w:val="2"/>
            <w:tcBorders>
              <w:top w:val="single" w:sz="4" w:space="0" w:color="auto"/>
              <w:left w:val="nil"/>
              <w:bottom w:val="single" w:sz="4" w:space="0" w:color="auto"/>
              <w:right w:val="single" w:sz="4" w:space="0" w:color="auto"/>
            </w:tcBorders>
            <w:tcMar>
              <w:left w:w="11" w:type="dxa"/>
              <w:right w:w="11" w:type="dxa"/>
            </w:tcMar>
            <w:vAlign w:val="center"/>
          </w:tcPr>
          <w:p w14:paraId="01860E86" w14:textId="77777777" w:rsidR="00F06436" w:rsidRPr="003C0335" w:rsidRDefault="00F06436" w:rsidP="00862538">
            <w:pPr>
              <w:spacing w:after="0" w:line="240" w:lineRule="auto"/>
              <w:ind w:firstLine="0"/>
              <w:jc w:val="center"/>
              <w:rPr>
                <w:b/>
                <w:color w:val="000000"/>
                <w:sz w:val="20"/>
                <w:szCs w:val="20"/>
              </w:rPr>
            </w:pPr>
            <w:r w:rsidRPr="003C0335">
              <w:rPr>
                <w:b/>
                <w:color w:val="000000"/>
                <w:sz w:val="20"/>
                <w:szCs w:val="20"/>
              </w:rPr>
              <w:t>Стоимость строительства, млн. руб.</w:t>
            </w:r>
          </w:p>
        </w:tc>
        <w:tc>
          <w:tcPr>
            <w:tcW w:w="436" w:type="pct"/>
            <w:vMerge w:val="restart"/>
            <w:tcBorders>
              <w:top w:val="single" w:sz="4" w:space="0" w:color="auto"/>
              <w:left w:val="nil"/>
              <w:right w:val="single" w:sz="4" w:space="0" w:color="auto"/>
            </w:tcBorders>
            <w:tcMar>
              <w:left w:w="11" w:type="dxa"/>
              <w:right w:w="11" w:type="dxa"/>
            </w:tcMar>
            <w:vAlign w:val="center"/>
          </w:tcPr>
          <w:p w14:paraId="0EE7D95D" w14:textId="77777777" w:rsidR="00F06436" w:rsidRPr="003C0335" w:rsidRDefault="00862538" w:rsidP="00862538">
            <w:pPr>
              <w:spacing w:after="0" w:line="240" w:lineRule="auto"/>
              <w:ind w:firstLine="0"/>
              <w:jc w:val="center"/>
              <w:rPr>
                <w:b/>
                <w:color w:val="000000"/>
                <w:sz w:val="20"/>
                <w:szCs w:val="20"/>
              </w:rPr>
            </w:pPr>
            <w:r>
              <w:rPr>
                <w:b/>
                <w:color w:val="000000"/>
                <w:sz w:val="20"/>
                <w:szCs w:val="20"/>
              </w:rPr>
              <w:t>Номер по схеме (рис. 6</w:t>
            </w:r>
            <w:r w:rsidR="00F06436" w:rsidRPr="003C0335">
              <w:rPr>
                <w:b/>
                <w:color w:val="000000"/>
                <w:sz w:val="20"/>
                <w:szCs w:val="20"/>
              </w:rPr>
              <w:t>.1)</w:t>
            </w:r>
          </w:p>
        </w:tc>
      </w:tr>
      <w:tr w:rsidR="00F06436" w:rsidRPr="003C0335" w14:paraId="3687BFB6" w14:textId="77777777" w:rsidTr="005C5926">
        <w:trPr>
          <w:trHeight w:val="20"/>
        </w:trPr>
        <w:tc>
          <w:tcPr>
            <w:tcW w:w="1663" w:type="pct"/>
            <w:vMerge/>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2314C8" w14:textId="77777777" w:rsidR="00F06436" w:rsidRPr="003C0335" w:rsidRDefault="00F06436" w:rsidP="00862538">
            <w:pPr>
              <w:spacing w:after="0" w:line="240" w:lineRule="auto"/>
              <w:ind w:firstLine="0"/>
              <w:rPr>
                <w:b/>
                <w:color w:val="000000"/>
                <w:sz w:val="20"/>
                <w:szCs w:val="20"/>
              </w:rPr>
            </w:pPr>
          </w:p>
        </w:tc>
        <w:tc>
          <w:tcPr>
            <w:tcW w:w="641" w:type="pct"/>
            <w:vMerge/>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E101AA" w14:textId="77777777" w:rsidR="00F06436" w:rsidRPr="003C0335" w:rsidRDefault="00F06436" w:rsidP="00862538">
            <w:pPr>
              <w:spacing w:after="0" w:line="240" w:lineRule="auto"/>
              <w:ind w:firstLine="0"/>
              <w:rPr>
                <w:b/>
                <w:color w:val="000000"/>
                <w:sz w:val="20"/>
                <w:szCs w:val="20"/>
              </w:rPr>
            </w:pPr>
          </w:p>
        </w:tc>
        <w:tc>
          <w:tcPr>
            <w:tcW w:w="857" w:type="pct"/>
            <w:vMerge/>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09BBC3" w14:textId="77777777" w:rsidR="00F06436" w:rsidRPr="003C0335" w:rsidRDefault="00F06436" w:rsidP="00862538">
            <w:pPr>
              <w:spacing w:after="0" w:line="240" w:lineRule="auto"/>
              <w:ind w:firstLine="0"/>
              <w:rPr>
                <w:b/>
                <w:color w:val="000000"/>
                <w:sz w:val="20"/>
                <w:szCs w:val="20"/>
              </w:rPr>
            </w:pPr>
          </w:p>
        </w:tc>
        <w:tc>
          <w:tcPr>
            <w:tcW w:w="520" w:type="pct"/>
            <w:vMerge/>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74FBFC" w14:textId="77777777" w:rsidR="00F06436" w:rsidRPr="003C0335" w:rsidRDefault="00F06436" w:rsidP="00862538">
            <w:pPr>
              <w:spacing w:after="0" w:line="240" w:lineRule="auto"/>
              <w:ind w:firstLine="0"/>
              <w:rPr>
                <w:b/>
                <w:color w:val="000000"/>
                <w:sz w:val="20"/>
                <w:szCs w:val="20"/>
              </w:rPr>
            </w:pPr>
          </w:p>
        </w:tc>
        <w:tc>
          <w:tcPr>
            <w:tcW w:w="440" w:type="pct"/>
            <w:tcBorders>
              <w:top w:val="nil"/>
              <w:left w:val="nil"/>
              <w:bottom w:val="single" w:sz="4" w:space="0" w:color="auto"/>
              <w:right w:val="single" w:sz="4" w:space="0" w:color="auto"/>
            </w:tcBorders>
            <w:tcMar>
              <w:left w:w="11" w:type="dxa"/>
              <w:right w:w="11" w:type="dxa"/>
            </w:tcMar>
            <w:vAlign w:val="center"/>
          </w:tcPr>
          <w:p w14:paraId="48F3CBB6" w14:textId="77777777" w:rsidR="00F06436" w:rsidRPr="003C0335" w:rsidRDefault="00F06436" w:rsidP="00862538">
            <w:pPr>
              <w:spacing w:after="0" w:line="240" w:lineRule="auto"/>
              <w:ind w:firstLine="0"/>
              <w:jc w:val="center"/>
              <w:rPr>
                <w:b/>
                <w:color w:val="000000"/>
                <w:sz w:val="20"/>
                <w:szCs w:val="20"/>
              </w:rPr>
            </w:pPr>
            <w:r w:rsidRPr="003C0335">
              <w:rPr>
                <w:b/>
                <w:color w:val="000000"/>
                <w:sz w:val="20"/>
                <w:szCs w:val="20"/>
              </w:rPr>
              <w:t>1 км</w:t>
            </w:r>
          </w:p>
        </w:tc>
        <w:tc>
          <w:tcPr>
            <w:tcW w:w="443" w:type="pct"/>
            <w:tcBorders>
              <w:top w:val="nil"/>
              <w:left w:val="nil"/>
              <w:bottom w:val="single" w:sz="4" w:space="0" w:color="auto"/>
              <w:right w:val="single" w:sz="4" w:space="0" w:color="auto"/>
            </w:tcBorders>
            <w:tcMar>
              <w:left w:w="11" w:type="dxa"/>
              <w:right w:w="11" w:type="dxa"/>
            </w:tcMar>
            <w:vAlign w:val="center"/>
          </w:tcPr>
          <w:p w14:paraId="4BDAE4CD" w14:textId="77777777" w:rsidR="00F06436" w:rsidRPr="003C0335" w:rsidRDefault="00F06436" w:rsidP="00862538">
            <w:pPr>
              <w:spacing w:after="0" w:line="240" w:lineRule="auto"/>
              <w:ind w:firstLine="0"/>
              <w:jc w:val="center"/>
              <w:rPr>
                <w:b/>
                <w:color w:val="000000"/>
                <w:sz w:val="20"/>
                <w:szCs w:val="20"/>
              </w:rPr>
            </w:pPr>
            <w:r w:rsidRPr="003C0335">
              <w:rPr>
                <w:b/>
                <w:color w:val="000000"/>
                <w:sz w:val="20"/>
                <w:szCs w:val="20"/>
              </w:rPr>
              <w:t>общая</w:t>
            </w:r>
          </w:p>
        </w:tc>
        <w:tc>
          <w:tcPr>
            <w:tcW w:w="436" w:type="pct"/>
            <w:vMerge/>
            <w:tcBorders>
              <w:left w:val="nil"/>
              <w:bottom w:val="single" w:sz="4" w:space="0" w:color="auto"/>
              <w:right w:val="single" w:sz="4" w:space="0" w:color="auto"/>
            </w:tcBorders>
            <w:tcMar>
              <w:left w:w="11" w:type="dxa"/>
              <w:right w:w="11" w:type="dxa"/>
            </w:tcMar>
            <w:vAlign w:val="center"/>
          </w:tcPr>
          <w:p w14:paraId="27886497" w14:textId="77777777" w:rsidR="00F06436" w:rsidRPr="003C0335" w:rsidRDefault="00F06436" w:rsidP="00862538">
            <w:pPr>
              <w:spacing w:after="0" w:line="240" w:lineRule="auto"/>
              <w:ind w:firstLine="0"/>
              <w:jc w:val="center"/>
              <w:rPr>
                <w:b/>
                <w:color w:val="000000"/>
                <w:sz w:val="20"/>
                <w:szCs w:val="20"/>
              </w:rPr>
            </w:pPr>
          </w:p>
        </w:tc>
      </w:tr>
      <w:tr w:rsidR="00F06436" w:rsidRPr="003C0335" w14:paraId="2C0D1BF0" w14:textId="77777777" w:rsidTr="005C5926">
        <w:trPr>
          <w:trHeight w:val="20"/>
        </w:trPr>
        <w:tc>
          <w:tcPr>
            <w:tcW w:w="5000" w:type="pct"/>
            <w:gridSpan w:val="7"/>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08F78A" w14:textId="77777777" w:rsidR="00F06436" w:rsidRPr="003C0335" w:rsidRDefault="00F06436" w:rsidP="00862538">
            <w:pPr>
              <w:spacing w:after="0" w:line="240" w:lineRule="auto"/>
              <w:ind w:firstLine="0"/>
              <w:jc w:val="center"/>
              <w:rPr>
                <w:b/>
                <w:bCs/>
                <w:color w:val="000000"/>
                <w:sz w:val="20"/>
                <w:szCs w:val="20"/>
              </w:rPr>
            </w:pPr>
            <w:r w:rsidRPr="003C0335">
              <w:rPr>
                <w:b/>
                <w:bCs/>
                <w:color w:val="000000"/>
                <w:sz w:val="20"/>
                <w:szCs w:val="20"/>
              </w:rPr>
              <w:t>2024-2028 г.</w:t>
            </w:r>
          </w:p>
        </w:tc>
      </w:tr>
      <w:tr w:rsidR="00F06436" w:rsidRPr="003C0335" w14:paraId="2D654E6E" w14:textId="77777777" w:rsidTr="005C5926">
        <w:trPr>
          <w:trHeight w:val="20"/>
        </w:trPr>
        <w:tc>
          <w:tcPr>
            <w:tcW w:w="1663" w:type="pct"/>
            <w:tcBorders>
              <w:top w:val="nil"/>
              <w:left w:val="single" w:sz="4" w:space="0" w:color="auto"/>
              <w:bottom w:val="single" w:sz="4" w:space="0" w:color="auto"/>
              <w:right w:val="single" w:sz="4" w:space="0" w:color="auto"/>
            </w:tcBorders>
            <w:tcMar>
              <w:left w:w="11" w:type="dxa"/>
              <w:right w:w="11" w:type="dxa"/>
            </w:tcMar>
            <w:vAlign w:val="center"/>
          </w:tcPr>
          <w:p w14:paraId="0DF57F83" w14:textId="77777777" w:rsidR="00F06436" w:rsidRPr="003C0335" w:rsidRDefault="00F06436" w:rsidP="005C5926">
            <w:pPr>
              <w:spacing w:after="0" w:line="240" w:lineRule="auto"/>
              <w:ind w:firstLine="0"/>
              <w:jc w:val="left"/>
              <w:rPr>
                <w:color w:val="000000"/>
                <w:sz w:val="20"/>
                <w:szCs w:val="20"/>
              </w:rPr>
            </w:pPr>
            <w:r w:rsidRPr="003C0335">
              <w:rPr>
                <w:color w:val="000000"/>
                <w:sz w:val="20"/>
                <w:szCs w:val="20"/>
              </w:rPr>
              <w:t>От УТ9-4 до квартала 1:01:01</w:t>
            </w:r>
          </w:p>
        </w:tc>
        <w:tc>
          <w:tcPr>
            <w:tcW w:w="641" w:type="pct"/>
            <w:tcBorders>
              <w:top w:val="nil"/>
              <w:left w:val="nil"/>
              <w:bottom w:val="single" w:sz="4" w:space="0" w:color="auto"/>
              <w:right w:val="single" w:sz="4" w:space="0" w:color="auto"/>
            </w:tcBorders>
            <w:tcMar>
              <w:left w:w="11" w:type="dxa"/>
              <w:right w:w="11" w:type="dxa"/>
            </w:tcMar>
            <w:vAlign w:val="center"/>
          </w:tcPr>
          <w:p w14:paraId="1E297658" w14:textId="77777777" w:rsidR="00F06436" w:rsidRPr="003C0335" w:rsidRDefault="00F06436" w:rsidP="00862538">
            <w:pPr>
              <w:spacing w:after="0" w:line="240" w:lineRule="auto"/>
              <w:ind w:firstLine="0"/>
              <w:jc w:val="center"/>
              <w:rPr>
                <w:color w:val="000000"/>
                <w:sz w:val="20"/>
                <w:szCs w:val="20"/>
              </w:rPr>
            </w:pPr>
            <w:r w:rsidRPr="003C0335">
              <w:rPr>
                <w:color w:val="000000"/>
                <w:sz w:val="20"/>
                <w:szCs w:val="20"/>
              </w:rPr>
              <w:t xml:space="preserve">ППУ, </w:t>
            </w:r>
            <w:proofErr w:type="spellStart"/>
            <w:r w:rsidRPr="003C0335">
              <w:rPr>
                <w:color w:val="000000"/>
                <w:sz w:val="20"/>
                <w:szCs w:val="20"/>
              </w:rPr>
              <w:t>подземно</w:t>
            </w:r>
            <w:proofErr w:type="spellEnd"/>
          </w:p>
        </w:tc>
        <w:tc>
          <w:tcPr>
            <w:tcW w:w="857" w:type="pct"/>
            <w:tcBorders>
              <w:top w:val="nil"/>
              <w:left w:val="nil"/>
              <w:bottom w:val="single" w:sz="4" w:space="0" w:color="auto"/>
              <w:right w:val="single" w:sz="4" w:space="0" w:color="auto"/>
            </w:tcBorders>
            <w:tcMar>
              <w:left w:w="11" w:type="dxa"/>
              <w:right w:w="11" w:type="dxa"/>
            </w:tcMar>
            <w:vAlign w:val="center"/>
          </w:tcPr>
          <w:p w14:paraId="37ADD8D3" w14:textId="77777777" w:rsidR="00F06436" w:rsidRPr="003C0335" w:rsidRDefault="00F06436" w:rsidP="00862538">
            <w:pPr>
              <w:spacing w:after="0" w:line="240" w:lineRule="auto"/>
              <w:ind w:firstLine="0"/>
              <w:jc w:val="center"/>
              <w:rPr>
                <w:color w:val="000000"/>
                <w:sz w:val="20"/>
                <w:szCs w:val="20"/>
              </w:rPr>
            </w:pPr>
            <w:r w:rsidRPr="003C0335">
              <w:rPr>
                <w:color w:val="000000"/>
                <w:sz w:val="20"/>
                <w:szCs w:val="20"/>
              </w:rPr>
              <w:t>50</w:t>
            </w:r>
          </w:p>
        </w:tc>
        <w:tc>
          <w:tcPr>
            <w:tcW w:w="520" w:type="pct"/>
            <w:tcBorders>
              <w:top w:val="nil"/>
              <w:left w:val="nil"/>
              <w:bottom w:val="single" w:sz="4" w:space="0" w:color="auto"/>
              <w:right w:val="single" w:sz="4" w:space="0" w:color="auto"/>
            </w:tcBorders>
            <w:tcMar>
              <w:left w:w="11" w:type="dxa"/>
              <w:right w:w="11" w:type="dxa"/>
            </w:tcMar>
            <w:vAlign w:val="center"/>
          </w:tcPr>
          <w:p w14:paraId="2363DBBD" w14:textId="77777777" w:rsidR="00F06436" w:rsidRPr="003C0335" w:rsidRDefault="00F06436" w:rsidP="00862538">
            <w:pPr>
              <w:spacing w:after="0" w:line="240" w:lineRule="auto"/>
              <w:ind w:firstLine="0"/>
              <w:jc w:val="center"/>
              <w:rPr>
                <w:color w:val="000000"/>
                <w:sz w:val="20"/>
                <w:szCs w:val="20"/>
              </w:rPr>
            </w:pPr>
            <w:r w:rsidRPr="003C0335">
              <w:rPr>
                <w:color w:val="000000"/>
                <w:sz w:val="20"/>
                <w:szCs w:val="20"/>
              </w:rPr>
              <w:t>0.04</w:t>
            </w:r>
          </w:p>
        </w:tc>
        <w:tc>
          <w:tcPr>
            <w:tcW w:w="440" w:type="pct"/>
            <w:tcBorders>
              <w:top w:val="nil"/>
              <w:left w:val="nil"/>
              <w:bottom w:val="single" w:sz="4" w:space="0" w:color="auto"/>
              <w:right w:val="single" w:sz="4" w:space="0" w:color="auto"/>
            </w:tcBorders>
            <w:tcMar>
              <w:left w:w="11" w:type="dxa"/>
              <w:right w:w="11" w:type="dxa"/>
            </w:tcMar>
            <w:vAlign w:val="center"/>
          </w:tcPr>
          <w:p w14:paraId="48F1A745" w14:textId="77777777" w:rsidR="00F06436" w:rsidRPr="003C0335" w:rsidRDefault="00F06436" w:rsidP="00862538">
            <w:pPr>
              <w:spacing w:after="0" w:line="240" w:lineRule="auto"/>
              <w:ind w:firstLine="0"/>
              <w:jc w:val="center"/>
              <w:rPr>
                <w:color w:val="000000"/>
                <w:sz w:val="20"/>
                <w:szCs w:val="20"/>
              </w:rPr>
            </w:pPr>
            <w:r w:rsidRPr="003C0335">
              <w:rPr>
                <w:color w:val="000000"/>
                <w:sz w:val="20"/>
                <w:szCs w:val="20"/>
              </w:rPr>
              <w:t>27.93</w:t>
            </w:r>
          </w:p>
        </w:tc>
        <w:tc>
          <w:tcPr>
            <w:tcW w:w="443" w:type="pct"/>
            <w:tcBorders>
              <w:top w:val="nil"/>
              <w:left w:val="nil"/>
              <w:bottom w:val="single" w:sz="4" w:space="0" w:color="auto"/>
              <w:right w:val="single" w:sz="4" w:space="0" w:color="auto"/>
            </w:tcBorders>
            <w:tcMar>
              <w:left w:w="11" w:type="dxa"/>
              <w:right w:w="11" w:type="dxa"/>
            </w:tcMar>
            <w:vAlign w:val="center"/>
          </w:tcPr>
          <w:p w14:paraId="79AAD216" w14:textId="77777777" w:rsidR="00F06436" w:rsidRPr="003C0335" w:rsidRDefault="00F06436" w:rsidP="00862538">
            <w:pPr>
              <w:spacing w:after="0" w:line="240" w:lineRule="auto"/>
              <w:ind w:firstLine="0"/>
              <w:jc w:val="center"/>
              <w:rPr>
                <w:iCs/>
                <w:color w:val="000000"/>
                <w:sz w:val="20"/>
                <w:szCs w:val="20"/>
              </w:rPr>
            </w:pPr>
            <w:r w:rsidRPr="003C0335">
              <w:rPr>
                <w:iCs/>
                <w:color w:val="000000"/>
                <w:sz w:val="20"/>
                <w:szCs w:val="20"/>
              </w:rPr>
              <w:t>1.1</w:t>
            </w:r>
          </w:p>
        </w:tc>
        <w:tc>
          <w:tcPr>
            <w:tcW w:w="436" w:type="pct"/>
            <w:tcBorders>
              <w:top w:val="nil"/>
              <w:left w:val="nil"/>
              <w:bottom w:val="single" w:sz="4" w:space="0" w:color="auto"/>
              <w:right w:val="single" w:sz="4" w:space="0" w:color="auto"/>
            </w:tcBorders>
            <w:tcMar>
              <w:left w:w="11" w:type="dxa"/>
              <w:right w:w="11" w:type="dxa"/>
            </w:tcMar>
            <w:vAlign w:val="center"/>
          </w:tcPr>
          <w:p w14:paraId="294A95E6" w14:textId="77777777" w:rsidR="00F06436" w:rsidRPr="003C0335" w:rsidRDefault="00F06436" w:rsidP="00862538">
            <w:pPr>
              <w:spacing w:after="0" w:line="240" w:lineRule="auto"/>
              <w:ind w:firstLine="0"/>
              <w:jc w:val="center"/>
              <w:rPr>
                <w:color w:val="000000"/>
                <w:sz w:val="20"/>
                <w:szCs w:val="20"/>
              </w:rPr>
            </w:pPr>
            <w:r w:rsidRPr="003C0335">
              <w:rPr>
                <w:color w:val="000000"/>
                <w:sz w:val="20"/>
                <w:szCs w:val="20"/>
              </w:rPr>
              <w:t>11</w:t>
            </w:r>
          </w:p>
        </w:tc>
      </w:tr>
      <w:tr w:rsidR="00F06436" w:rsidRPr="003C0335" w14:paraId="654B0EFC" w14:textId="77777777" w:rsidTr="005C5926">
        <w:trPr>
          <w:trHeight w:val="20"/>
        </w:trPr>
        <w:tc>
          <w:tcPr>
            <w:tcW w:w="1663" w:type="pct"/>
            <w:tcBorders>
              <w:top w:val="nil"/>
              <w:left w:val="single" w:sz="4" w:space="0" w:color="auto"/>
              <w:bottom w:val="single" w:sz="4" w:space="0" w:color="auto"/>
              <w:right w:val="single" w:sz="4" w:space="0" w:color="auto"/>
            </w:tcBorders>
            <w:tcMar>
              <w:left w:w="11" w:type="dxa"/>
              <w:right w:w="11" w:type="dxa"/>
            </w:tcMar>
            <w:vAlign w:val="center"/>
          </w:tcPr>
          <w:p w14:paraId="227E9C71" w14:textId="77777777" w:rsidR="00F06436" w:rsidRPr="003C0335" w:rsidRDefault="00F06436" w:rsidP="005C5926">
            <w:pPr>
              <w:spacing w:after="0" w:line="240" w:lineRule="auto"/>
              <w:ind w:firstLine="0"/>
              <w:jc w:val="left"/>
              <w:rPr>
                <w:color w:val="000000"/>
                <w:sz w:val="20"/>
                <w:szCs w:val="20"/>
              </w:rPr>
            </w:pPr>
            <w:r w:rsidRPr="003C0335">
              <w:rPr>
                <w:color w:val="000000"/>
                <w:sz w:val="20"/>
                <w:szCs w:val="20"/>
              </w:rPr>
              <w:t>От УТ9-4а до квартала 01:04:02</w:t>
            </w:r>
          </w:p>
        </w:tc>
        <w:tc>
          <w:tcPr>
            <w:tcW w:w="641" w:type="pct"/>
            <w:tcBorders>
              <w:top w:val="nil"/>
              <w:left w:val="nil"/>
              <w:bottom w:val="single" w:sz="4" w:space="0" w:color="auto"/>
              <w:right w:val="single" w:sz="4" w:space="0" w:color="auto"/>
            </w:tcBorders>
            <w:tcMar>
              <w:left w:w="11" w:type="dxa"/>
              <w:right w:w="11" w:type="dxa"/>
            </w:tcMar>
            <w:vAlign w:val="center"/>
          </w:tcPr>
          <w:p w14:paraId="6E4463A7" w14:textId="77777777" w:rsidR="00F06436" w:rsidRPr="003C0335" w:rsidRDefault="00F06436" w:rsidP="00862538">
            <w:pPr>
              <w:spacing w:after="0" w:line="240" w:lineRule="auto"/>
              <w:ind w:firstLine="0"/>
              <w:jc w:val="center"/>
              <w:rPr>
                <w:color w:val="000000"/>
                <w:sz w:val="20"/>
                <w:szCs w:val="20"/>
              </w:rPr>
            </w:pPr>
            <w:r w:rsidRPr="003C0335">
              <w:rPr>
                <w:color w:val="000000"/>
                <w:sz w:val="20"/>
                <w:szCs w:val="20"/>
              </w:rPr>
              <w:t xml:space="preserve">ППУ, </w:t>
            </w:r>
            <w:proofErr w:type="spellStart"/>
            <w:r w:rsidRPr="003C0335">
              <w:rPr>
                <w:color w:val="000000"/>
                <w:sz w:val="20"/>
                <w:szCs w:val="20"/>
              </w:rPr>
              <w:t>подземно</w:t>
            </w:r>
            <w:proofErr w:type="spellEnd"/>
          </w:p>
        </w:tc>
        <w:tc>
          <w:tcPr>
            <w:tcW w:w="857" w:type="pct"/>
            <w:tcBorders>
              <w:top w:val="nil"/>
              <w:left w:val="nil"/>
              <w:bottom w:val="single" w:sz="4" w:space="0" w:color="auto"/>
              <w:right w:val="single" w:sz="4" w:space="0" w:color="auto"/>
            </w:tcBorders>
            <w:noWrap/>
            <w:tcMar>
              <w:left w:w="11" w:type="dxa"/>
              <w:right w:w="11" w:type="dxa"/>
            </w:tcMar>
            <w:vAlign w:val="center"/>
          </w:tcPr>
          <w:p w14:paraId="50AFFE3F" w14:textId="77777777" w:rsidR="00F06436" w:rsidRPr="003C0335" w:rsidRDefault="00F06436" w:rsidP="00862538">
            <w:pPr>
              <w:spacing w:after="0" w:line="240" w:lineRule="auto"/>
              <w:ind w:firstLine="0"/>
              <w:jc w:val="center"/>
              <w:rPr>
                <w:color w:val="000000"/>
                <w:sz w:val="20"/>
                <w:szCs w:val="20"/>
              </w:rPr>
            </w:pPr>
            <w:r w:rsidRPr="003C0335">
              <w:rPr>
                <w:color w:val="000000"/>
                <w:sz w:val="20"/>
                <w:szCs w:val="20"/>
              </w:rPr>
              <w:t>50</w:t>
            </w:r>
          </w:p>
        </w:tc>
        <w:tc>
          <w:tcPr>
            <w:tcW w:w="520" w:type="pct"/>
            <w:tcBorders>
              <w:top w:val="nil"/>
              <w:left w:val="nil"/>
              <w:bottom w:val="single" w:sz="4" w:space="0" w:color="auto"/>
              <w:right w:val="single" w:sz="4" w:space="0" w:color="auto"/>
            </w:tcBorders>
            <w:noWrap/>
            <w:tcMar>
              <w:left w:w="11" w:type="dxa"/>
              <w:right w:w="11" w:type="dxa"/>
            </w:tcMar>
            <w:vAlign w:val="center"/>
          </w:tcPr>
          <w:p w14:paraId="0AB9850A" w14:textId="77777777" w:rsidR="00F06436" w:rsidRPr="003C0335" w:rsidRDefault="00F06436" w:rsidP="00862538">
            <w:pPr>
              <w:spacing w:after="0" w:line="240" w:lineRule="auto"/>
              <w:ind w:firstLine="0"/>
              <w:jc w:val="center"/>
              <w:rPr>
                <w:color w:val="000000"/>
                <w:sz w:val="20"/>
                <w:szCs w:val="20"/>
              </w:rPr>
            </w:pPr>
            <w:r w:rsidRPr="003C0335">
              <w:rPr>
                <w:color w:val="000000"/>
                <w:sz w:val="20"/>
                <w:szCs w:val="20"/>
              </w:rPr>
              <w:t>0.1</w:t>
            </w:r>
          </w:p>
        </w:tc>
        <w:tc>
          <w:tcPr>
            <w:tcW w:w="440" w:type="pct"/>
            <w:tcBorders>
              <w:top w:val="nil"/>
              <w:left w:val="nil"/>
              <w:bottom w:val="single" w:sz="4" w:space="0" w:color="auto"/>
              <w:right w:val="single" w:sz="4" w:space="0" w:color="auto"/>
            </w:tcBorders>
            <w:tcMar>
              <w:left w:w="11" w:type="dxa"/>
              <w:right w:w="11" w:type="dxa"/>
            </w:tcMar>
            <w:vAlign w:val="center"/>
          </w:tcPr>
          <w:p w14:paraId="0A31956C" w14:textId="77777777" w:rsidR="00F06436" w:rsidRPr="003C0335" w:rsidRDefault="00F06436" w:rsidP="00862538">
            <w:pPr>
              <w:spacing w:after="0" w:line="240" w:lineRule="auto"/>
              <w:ind w:firstLine="0"/>
              <w:jc w:val="center"/>
              <w:rPr>
                <w:color w:val="000000"/>
                <w:sz w:val="20"/>
                <w:szCs w:val="20"/>
              </w:rPr>
            </w:pPr>
            <w:r w:rsidRPr="003C0335">
              <w:rPr>
                <w:color w:val="000000"/>
                <w:sz w:val="20"/>
                <w:szCs w:val="20"/>
              </w:rPr>
              <w:t>27.93</w:t>
            </w:r>
          </w:p>
        </w:tc>
        <w:tc>
          <w:tcPr>
            <w:tcW w:w="443" w:type="pct"/>
            <w:tcBorders>
              <w:top w:val="nil"/>
              <w:left w:val="nil"/>
              <w:bottom w:val="single" w:sz="4" w:space="0" w:color="auto"/>
              <w:right w:val="single" w:sz="4" w:space="0" w:color="auto"/>
            </w:tcBorders>
            <w:tcMar>
              <w:left w:w="11" w:type="dxa"/>
              <w:right w:w="11" w:type="dxa"/>
            </w:tcMar>
            <w:vAlign w:val="center"/>
          </w:tcPr>
          <w:p w14:paraId="2B3DF9F9" w14:textId="77777777" w:rsidR="00F06436" w:rsidRPr="003C0335" w:rsidRDefault="00F06436" w:rsidP="00862538">
            <w:pPr>
              <w:spacing w:after="0" w:line="240" w:lineRule="auto"/>
              <w:ind w:firstLine="0"/>
              <w:jc w:val="center"/>
              <w:rPr>
                <w:iCs/>
                <w:color w:val="000000"/>
                <w:sz w:val="20"/>
                <w:szCs w:val="20"/>
              </w:rPr>
            </w:pPr>
            <w:r w:rsidRPr="003C0335">
              <w:rPr>
                <w:iCs/>
                <w:color w:val="000000"/>
                <w:sz w:val="20"/>
                <w:szCs w:val="20"/>
              </w:rPr>
              <w:t>2.8</w:t>
            </w:r>
          </w:p>
        </w:tc>
        <w:tc>
          <w:tcPr>
            <w:tcW w:w="436" w:type="pct"/>
            <w:tcBorders>
              <w:top w:val="nil"/>
              <w:left w:val="nil"/>
              <w:bottom w:val="single" w:sz="4" w:space="0" w:color="auto"/>
              <w:right w:val="single" w:sz="4" w:space="0" w:color="auto"/>
            </w:tcBorders>
            <w:tcMar>
              <w:left w:w="11" w:type="dxa"/>
              <w:right w:w="11" w:type="dxa"/>
            </w:tcMar>
            <w:vAlign w:val="center"/>
          </w:tcPr>
          <w:p w14:paraId="03AB7F9B" w14:textId="77777777" w:rsidR="00F06436" w:rsidRPr="003C0335" w:rsidRDefault="00F06436" w:rsidP="00862538">
            <w:pPr>
              <w:spacing w:after="0" w:line="240" w:lineRule="auto"/>
              <w:ind w:firstLine="0"/>
              <w:jc w:val="center"/>
              <w:rPr>
                <w:color w:val="000000"/>
                <w:sz w:val="20"/>
                <w:szCs w:val="20"/>
              </w:rPr>
            </w:pPr>
            <w:r w:rsidRPr="003C0335">
              <w:rPr>
                <w:color w:val="000000"/>
                <w:sz w:val="20"/>
                <w:szCs w:val="20"/>
              </w:rPr>
              <w:t>1</w:t>
            </w:r>
          </w:p>
        </w:tc>
      </w:tr>
      <w:tr w:rsidR="00F06436" w:rsidRPr="003C0335" w14:paraId="5C983F8E" w14:textId="77777777" w:rsidTr="005C5926">
        <w:trPr>
          <w:trHeight w:val="20"/>
        </w:trPr>
        <w:tc>
          <w:tcPr>
            <w:tcW w:w="1663" w:type="pct"/>
            <w:tcBorders>
              <w:top w:val="nil"/>
              <w:left w:val="single" w:sz="4" w:space="0" w:color="auto"/>
              <w:bottom w:val="single" w:sz="4" w:space="0" w:color="auto"/>
              <w:right w:val="single" w:sz="4" w:space="0" w:color="auto"/>
            </w:tcBorders>
            <w:tcMar>
              <w:left w:w="11" w:type="dxa"/>
              <w:right w:w="11" w:type="dxa"/>
            </w:tcMar>
            <w:vAlign w:val="center"/>
          </w:tcPr>
          <w:p w14:paraId="0B8AC3CC" w14:textId="77777777" w:rsidR="00F06436" w:rsidRPr="003C0335" w:rsidRDefault="00F06436" w:rsidP="005C5926">
            <w:pPr>
              <w:spacing w:after="0" w:line="240" w:lineRule="auto"/>
              <w:ind w:firstLine="0"/>
              <w:jc w:val="left"/>
              <w:rPr>
                <w:color w:val="000000"/>
                <w:sz w:val="20"/>
                <w:szCs w:val="20"/>
              </w:rPr>
            </w:pPr>
            <w:r w:rsidRPr="003C0335">
              <w:rPr>
                <w:color w:val="000000"/>
                <w:sz w:val="20"/>
                <w:szCs w:val="20"/>
              </w:rPr>
              <w:t>От существующей тепловой сети до квартала 01:12:01</w:t>
            </w:r>
          </w:p>
        </w:tc>
        <w:tc>
          <w:tcPr>
            <w:tcW w:w="641" w:type="pct"/>
            <w:tcBorders>
              <w:top w:val="nil"/>
              <w:left w:val="nil"/>
              <w:bottom w:val="single" w:sz="4" w:space="0" w:color="auto"/>
              <w:right w:val="single" w:sz="4" w:space="0" w:color="auto"/>
            </w:tcBorders>
            <w:tcMar>
              <w:left w:w="11" w:type="dxa"/>
              <w:right w:w="11" w:type="dxa"/>
            </w:tcMar>
            <w:vAlign w:val="center"/>
          </w:tcPr>
          <w:p w14:paraId="65863250" w14:textId="77777777" w:rsidR="00F06436" w:rsidRPr="003C0335" w:rsidRDefault="00F06436" w:rsidP="00862538">
            <w:pPr>
              <w:spacing w:after="0" w:line="240" w:lineRule="auto"/>
              <w:ind w:firstLine="0"/>
              <w:jc w:val="center"/>
              <w:rPr>
                <w:color w:val="000000"/>
                <w:sz w:val="20"/>
                <w:szCs w:val="20"/>
              </w:rPr>
            </w:pPr>
            <w:r w:rsidRPr="003C0335">
              <w:rPr>
                <w:color w:val="000000"/>
                <w:sz w:val="20"/>
                <w:szCs w:val="20"/>
              </w:rPr>
              <w:t xml:space="preserve">ППУ, </w:t>
            </w:r>
            <w:proofErr w:type="spellStart"/>
            <w:r w:rsidRPr="003C0335">
              <w:rPr>
                <w:color w:val="000000"/>
                <w:sz w:val="20"/>
                <w:szCs w:val="20"/>
              </w:rPr>
              <w:t>подземно</w:t>
            </w:r>
            <w:proofErr w:type="spellEnd"/>
          </w:p>
        </w:tc>
        <w:tc>
          <w:tcPr>
            <w:tcW w:w="857" w:type="pct"/>
            <w:tcBorders>
              <w:top w:val="nil"/>
              <w:left w:val="nil"/>
              <w:bottom w:val="single" w:sz="4" w:space="0" w:color="auto"/>
              <w:right w:val="single" w:sz="4" w:space="0" w:color="auto"/>
            </w:tcBorders>
            <w:noWrap/>
            <w:tcMar>
              <w:left w:w="11" w:type="dxa"/>
              <w:right w:w="11" w:type="dxa"/>
            </w:tcMar>
            <w:vAlign w:val="center"/>
          </w:tcPr>
          <w:p w14:paraId="684512A8" w14:textId="77777777" w:rsidR="00F06436" w:rsidRPr="003C0335" w:rsidRDefault="00F06436" w:rsidP="00862538">
            <w:pPr>
              <w:spacing w:after="0" w:line="240" w:lineRule="auto"/>
              <w:ind w:firstLine="0"/>
              <w:jc w:val="center"/>
              <w:rPr>
                <w:color w:val="000000"/>
                <w:sz w:val="20"/>
                <w:szCs w:val="20"/>
              </w:rPr>
            </w:pPr>
            <w:r w:rsidRPr="003C0335">
              <w:rPr>
                <w:color w:val="000000"/>
                <w:sz w:val="20"/>
                <w:szCs w:val="20"/>
              </w:rPr>
              <w:t>50</w:t>
            </w:r>
          </w:p>
        </w:tc>
        <w:tc>
          <w:tcPr>
            <w:tcW w:w="520" w:type="pct"/>
            <w:tcBorders>
              <w:top w:val="nil"/>
              <w:left w:val="nil"/>
              <w:bottom w:val="single" w:sz="4" w:space="0" w:color="auto"/>
              <w:right w:val="single" w:sz="4" w:space="0" w:color="auto"/>
            </w:tcBorders>
            <w:noWrap/>
            <w:tcMar>
              <w:left w:w="11" w:type="dxa"/>
              <w:right w:w="11" w:type="dxa"/>
            </w:tcMar>
            <w:vAlign w:val="center"/>
          </w:tcPr>
          <w:p w14:paraId="3CE9B0F1" w14:textId="77777777" w:rsidR="00F06436" w:rsidRPr="003C0335" w:rsidRDefault="00F06436" w:rsidP="00862538">
            <w:pPr>
              <w:spacing w:after="0" w:line="240" w:lineRule="auto"/>
              <w:ind w:firstLine="0"/>
              <w:jc w:val="center"/>
              <w:rPr>
                <w:color w:val="000000"/>
                <w:sz w:val="20"/>
                <w:szCs w:val="20"/>
              </w:rPr>
            </w:pPr>
            <w:r w:rsidRPr="003C0335">
              <w:rPr>
                <w:color w:val="000000"/>
                <w:sz w:val="20"/>
                <w:szCs w:val="20"/>
              </w:rPr>
              <w:t>0.1</w:t>
            </w:r>
          </w:p>
        </w:tc>
        <w:tc>
          <w:tcPr>
            <w:tcW w:w="440" w:type="pct"/>
            <w:tcBorders>
              <w:top w:val="nil"/>
              <w:left w:val="nil"/>
              <w:bottom w:val="single" w:sz="4" w:space="0" w:color="auto"/>
              <w:right w:val="single" w:sz="4" w:space="0" w:color="auto"/>
            </w:tcBorders>
            <w:tcMar>
              <w:left w:w="11" w:type="dxa"/>
              <w:right w:w="11" w:type="dxa"/>
            </w:tcMar>
            <w:vAlign w:val="center"/>
          </w:tcPr>
          <w:p w14:paraId="6C35D554" w14:textId="77777777" w:rsidR="00F06436" w:rsidRPr="003C0335" w:rsidRDefault="00F06436" w:rsidP="00862538">
            <w:pPr>
              <w:spacing w:after="0" w:line="240" w:lineRule="auto"/>
              <w:ind w:firstLine="0"/>
              <w:jc w:val="center"/>
              <w:rPr>
                <w:color w:val="000000"/>
                <w:sz w:val="20"/>
                <w:szCs w:val="20"/>
              </w:rPr>
            </w:pPr>
            <w:r w:rsidRPr="003C0335">
              <w:rPr>
                <w:color w:val="000000"/>
                <w:sz w:val="20"/>
                <w:szCs w:val="20"/>
              </w:rPr>
              <w:t>27.93</w:t>
            </w:r>
          </w:p>
        </w:tc>
        <w:tc>
          <w:tcPr>
            <w:tcW w:w="443" w:type="pct"/>
            <w:tcBorders>
              <w:top w:val="nil"/>
              <w:left w:val="nil"/>
              <w:bottom w:val="single" w:sz="4" w:space="0" w:color="auto"/>
              <w:right w:val="single" w:sz="4" w:space="0" w:color="auto"/>
            </w:tcBorders>
            <w:tcMar>
              <w:left w:w="11" w:type="dxa"/>
              <w:right w:w="11" w:type="dxa"/>
            </w:tcMar>
            <w:vAlign w:val="center"/>
          </w:tcPr>
          <w:p w14:paraId="6845F82A" w14:textId="77777777" w:rsidR="00F06436" w:rsidRPr="003C0335" w:rsidRDefault="00F06436" w:rsidP="00862538">
            <w:pPr>
              <w:spacing w:after="0" w:line="240" w:lineRule="auto"/>
              <w:ind w:firstLine="0"/>
              <w:jc w:val="center"/>
              <w:rPr>
                <w:iCs/>
                <w:color w:val="000000"/>
                <w:sz w:val="20"/>
                <w:szCs w:val="20"/>
              </w:rPr>
            </w:pPr>
            <w:r w:rsidRPr="003C0335">
              <w:rPr>
                <w:iCs/>
                <w:color w:val="000000"/>
                <w:sz w:val="20"/>
                <w:szCs w:val="20"/>
              </w:rPr>
              <w:t>2.8</w:t>
            </w:r>
          </w:p>
        </w:tc>
        <w:tc>
          <w:tcPr>
            <w:tcW w:w="436" w:type="pct"/>
            <w:tcBorders>
              <w:top w:val="nil"/>
              <w:left w:val="nil"/>
              <w:bottom w:val="single" w:sz="4" w:space="0" w:color="auto"/>
              <w:right w:val="single" w:sz="4" w:space="0" w:color="auto"/>
            </w:tcBorders>
            <w:tcMar>
              <w:left w:w="11" w:type="dxa"/>
              <w:right w:w="11" w:type="dxa"/>
            </w:tcMar>
            <w:vAlign w:val="center"/>
          </w:tcPr>
          <w:p w14:paraId="5F4E5ED0" w14:textId="77777777" w:rsidR="00F06436" w:rsidRPr="003C0335" w:rsidRDefault="00F06436" w:rsidP="00862538">
            <w:pPr>
              <w:spacing w:after="0" w:line="240" w:lineRule="auto"/>
              <w:ind w:firstLine="0"/>
              <w:jc w:val="center"/>
              <w:rPr>
                <w:color w:val="000000"/>
                <w:sz w:val="20"/>
                <w:szCs w:val="20"/>
              </w:rPr>
            </w:pPr>
            <w:r w:rsidRPr="003C0335">
              <w:rPr>
                <w:color w:val="000000"/>
                <w:sz w:val="20"/>
                <w:szCs w:val="20"/>
              </w:rPr>
              <w:t>7</w:t>
            </w:r>
          </w:p>
        </w:tc>
      </w:tr>
      <w:tr w:rsidR="00F06436" w:rsidRPr="003C0335" w14:paraId="37C96FD2" w14:textId="77777777" w:rsidTr="005C5926">
        <w:trPr>
          <w:trHeight w:val="20"/>
        </w:trPr>
        <w:tc>
          <w:tcPr>
            <w:tcW w:w="1663" w:type="pct"/>
            <w:tcBorders>
              <w:top w:val="nil"/>
              <w:left w:val="single" w:sz="4" w:space="0" w:color="auto"/>
              <w:bottom w:val="single" w:sz="4" w:space="0" w:color="auto"/>
              <w:right w:val="single" w:sz="4" w:space="0" w:color="auto"/>
            </w:tcBorders>
            <w:tcMar>
              <w:left w:w="11" w:type="dxa"/>
              <w:right w:w="11" w:type="dxa"/>
            </w:tcMar>
            <w:vAlign w:val="center"/>
          </w:tcPr>
          <w:p w14:paraId="57CB1D4D" w14:textId="77777777" w:rsidR="00F06436" w:rsidRPr="003C0335" w:rsidRDefault="00F06436" w:rsidP="00862538">
            <w:pPr>
              <w:spacing w:after="0" w:line="240" w:lineRule="auto"/>
              <w:ind w:firstLine="0"/>
              <w:rPr>
                <w:b/>
                <w:color w:val="000000"/>
                <w:sz w:val="20"/>
                <w:szCs w:val="20"/>
              </w:rPr>
            </w:pPr>
            <w:r w:rsidRPr="003C0335">
              <w:rPr>
                <w:b/>
                <w:color w:val="000000"/>
                <w:sz w:val="20"/>
                <w:szCs w:val="20"/>
              </w:rPr>
              <w:t>Всего</w:t>
            </w:r>
          </w:p>
        </w:tc>
        <w:tc>
          <w:tcPr>
            <w:tcW w:w="641" w:type="pct"/>
            <w:tcBorders>
              <w:top w:val="nil"/>
              <w:left w:val="nil"/>
              <w:bottom w:val="single" w:sz="4" w:space="0" w:color="auto"/>
              <w:right w:val="single" w:sz="4" w:space="0" w:color="auto"/>
            </w:tcBorders>
            <w:noWrap/>
            <w:tcMar>
              <w:left w:w="11" w:type="dxa"/>
              <w:right w:w="11" w:type="dxa"/>
            </w:tcMar>
            <w:vAlign w:val="center"/>
          </w:tcPr>
          <w:p w14:paraId="262FF056" w14:textId="77777777" w:rsidR="00F06436" w:rsidRPr="003C0335" w:rsidRDefault="00F06436" w:rsidP="00862538">
            <w:pPr>
              <w:spacing w:after="0" w:line="240" w:lineRule="auto"/>
              <w:ind w:firstLine="0"/>
              <w:jc w:val="center"/>
              <w:rPr>
                <w:b/>
                <w:color w:val="000000"/>
                <w:sz w:val="20"/>
                <w:szCs w:val="20"/>
              </w:rPr>
            </w:pPr>
          </w:p>
        </w:tc>
        <w:tc>
          <w:tcPr>
            <w:tcW w:w="857" w:type="pct"/>
            <w:tcBorders>
              <w:top w:val="nil"/>
              <w:left w:val="nil"/>
              <w:bottom w:val="single" w:sz="4" w:space="0" w:color="auto"/>
              <w:right w:val="single" w:sz="4" w:space="0" w:color="auto"/>
            </w:tcBorders>
            <w:noWrap/>
            <w:tcMar>
              <w:left w:w="11" w:type="dxa"/>
              <w:right w:w="11" w:type="dxa"/>
            </w:tcMar>
            <w:vAlign w:val="center"/>
          </w:tcPr>
          <w:p w14:paraId="1823D329" w14:textId="77777777" w:rsidR="00F06436" w:rsidRPr="003C0335" w:rsidRDefault="00F06436" w:rsidP="00862538">
            <w:pPr>
              <w:spacing w:after="0" w:line="240" w:lineRule="auto"/>
              <w:ind w:firstLine="0"/>
              <w:jc w:val="center"/>
              <w:rPr>
                <w:b/>
                <w:color w:val="000000"/>
                <w:sz w:val="20"/>
                <w:szCs w:val="20"/>
              </w:rPr>
            </w:pPr>
          </w:p>
        </w:tc>
        <w:tc>
          <w:tcPr>
            <w:tcW w:w="520" w:type="pct"/>
            <w:tcBorders>
              <w:top w:val="nil"/>
              <w:left w:val="nil"/>
              <w:bottom w:val="single" w:sz="4" w:space="0" w:color="auto"/>
              <w:right w:val="single" w:sz="4" w:space="0" w:color="auto"/>
            </w:tcBorders>
            <w:noWrap/>
            <w:tcMar>
              <w:left w:w="11" w:type="dxa"/>
              <w:right w:w="11" w:type="dxa"/>
            </w:tcMar>
            <w:vAlign w:val="center"/>
          </w:tcPr>
          <w:p w14:paraId="31687D0C" w14:textId="77777777" w:rsidR="00F06436" w:rsidRPr="003C0335" w:rsidRDefault="00F06436" w:rsidP="00862538">
            <w:pPr>
              <w:spacing w:after="0" w:line="240" w:lineRule="auto"/>
              <w:ind w:firstLine="0"/>
              <w:jc w:val="center"/>
              <w:rPr>
                <w:b/>
                <w:color w:val="000000"/>
                <w:sz w:val="20"/>
                <w:szCs w:val="20"/>
              </w:rPr>
            </w:pPr>
          </w:p>
        </w:tc>
        <w:tc>
          <w:tcPr>
            <w:tcW w:w="440" w:type="pct"/>
            <w:tcBorders>
              <w:top w:val="nil"/>
              <w:left w:val="nil"/>
              <w:bottom w:val="single" w:sz="4" w:space="0" w:color="auto"/>
              <w:right w:val="single" w:sz="4" w:space="0" w:color="auto"/>
            </w:tcBorders>
            <w:noWrap/>
            <w:tcMar>
              <w:left w:w="11" w:type="dxa"/>
              <w:right w:w="11" w:type="dxa"/>
            </w:tcMar>
            <w:vAlign w:val="center"/>
          </w:tcPr>
          <w:p w14:paraId="10921532" w14:textId="77777777" w:rsidR="00F06436" w:rsidRPr="003C0335" w:rsidRDefault="00F06436" w:rsidP="00862538">
            <w:pPr>
              <w:spacing w:after="0" w:line="240" w:lineRule="auto"/>
              <w:ind w:firstLine="0"/>
              <w:jc w:val="center"/>
              <w:rPr>
                <w:b/>
                <w:color w:val="000000"/>
                <w:sz w:val="20"/>
                <w:szCs w:val="20"/>
              </w:rPr>
            </w:pPr>
          </w:p>
        </w:tc>
        <w:tc>
          <w:tcPr>
            <w:tcW w:w="443" w:type="pct"/>
            <w:tcBorders>
              <w:top w:val="nil"/>
              <w:left w:val="nil"/>
              <w:bottom w:val="single" w:sz="4" w:space="0" w:color="auto"/>
              <w:right w:val="single" w:sz="4" w:space="0" w:color="auto"/>
            </w:tcBorders>
            <w:tcMar>
              <w:left w:w="11" w:type="dxa"/>
              <w:right w:w="11" w:type="dxa"/>
            </w:tcMar>
            <w:vAlign w:val="center"/>
          </w:tcPr>
          <w:p w14:paraId="4F43DEDA" w14:textId="77777777" w:rsidR="00F06436" w:rsidRPr="003C0335" w:rsidRDefault="00F06436" w:rsidP="00862538">
            <w:pPr>
              <w:spacing w:after="0" w:line="240" w:lineRule="auto"/>
              <w:ind w:firstLine="0"/>
              <w:jc w:val="center"/>
              <w:rPr>
                <w:b/>
                <w:iCs/>
                <w:color w:val="000000"/>
                <w:sz w:val="20"/>
                <w:szCs w:val="20"/>
              </w:rPr>
            </w:pPr>
            <w:r w:rsidRPr="003C0335">
              <w:rPr>
                <w:b/>
                <w:iCs/>
                <w:color w:val="000000"/>
                <w:sz w:val="20"/>
                <w:szCs w:val="20"/>
              </w:rPr>
              <w:t>255.3</w:t>
            </w:r>
          </w:p>
        </w:tc>
        <w:tc>
          <w:tcPr>
            <w:tcW w:w="436" w:type="pct"/>
            <w:tcBorders>
              <w:top w:val="nil"/>
              <w:left w:val="nil"/>
              <w:bottom w:val="single" w:sz="4" w:space="0" w:color="auto"/>
              <w:right w:val="single" w:sz="4" w:space="0" w:color="auto"/>
            </w:tcBorders>
            <w:noWrap/>
            <w:tcMar>
              <w:left w:w="11" w:type="dxa"/>
              <w:right w:w="11" w:type="dxa"/>
            </w:tcMar>
            <w:vAlign w:val="center"/>
          </w:tcPr>
          <w:p w14:paraId="79C93A2B" w14:textId="77777777" w:rsidR="00F06436" w:rsidRPr="003C0335" w:rsidRDefault="00F06436" w:rsidP="00862538">
            <w:pPr>
              <w:spacing w:after="0" w:line="240" w:lineRule="auto"/>
              <w:ind w:firstLine="0"/>
              <w:jc w:val="center"/>
              <w:rPr>
                <w:b/>
                <w:color w:val="000000"/>
                <w:sz w:val="20"/>
                <w:szCs w:val="20"/>
              </w:rPr>
            </w:pPr>
          </w:p>
        </w:tc>
      </w:tr>
    </w:tbl>
    <w:p w14:paraId="6E4559C2" w14:textId="77777777" w:rsidR="00EF76D3" w:rsidRDefault="00EF76D3" w:rsidP="00EF76D3">
      <w:pPr>
        <w:spacing w:after="200"/>
        <w:ind w:firstLine="0"/>
        <w:jc w:val="left"/>
        <w:rPr>
          <w:b/>
        </w:rPr>
      </w:pPr>
      <w:bookmarkStart w:id="141" w:name="_Toc390671892"/>
    </w:p>
    <w:p w14:paraId="5F5C63BC" w14:textId="429193F4" w:rsidR="00EA6588" w:rsidRPr="00EA6588" w:rsidRDefault="00F06436" w:rsidP="00EF76D3">
      <w:pPr>
        <w:spacing w:after="200"/>
        <w:ind w:firstLine="0"/>
        <w:jc w:val="right"/>
      </w:pPr>
      <w:r w:rsidRPr="00EA6588">
        <w:t xml:space="preserve">Таблица </w:t>
      </w:r>
      <w:r w:rsidR="00862538" w:rsidRPr="00EA6588">
        <w:t>6</w:t>
      </w:r>
      <w:r w:rsidRPr="00EA6588">
        <w:t>.</w:t>
      </w:r>
      <w:r w:rsidR="00F4417E" w:rsidRPr="00EA6588">
        <w:fldChar w:fldCharType="begin"/>
      </w:r>
      <w:r w:rsidRPr="00EA6588">
        <w:instrText xml:space="preserve"> SEQ Таблица \* ARABIC \s 1 </w:instrText>
      </w:r>
      <w:r w:rsidR="00F4417E" w:rsidRPr="00EA6588">
        <w:fldChar w:fldCharType="separate"/>
      </w:r>
      <w:r w:rsidR="00091720">
        <w:rPr>
          <w:noProof/>
        </w:rPr>
        <w:t>2</w:t>
      </w:r>
      <w:r w:rsidR="00F4417E" w:rsidRPr="00EA6588">
        <w:fldChar w:fldCharType="end"/>
      </w:r>
      <w:r w:rsidRPr="00EA6588">
        <w:t xml:space="preserve"> </w:t>
      </w:r>
    </w:p>
    <w:p w14:paraId="766B0094" w14:textId="77777777" w:rsidR="00F06436" w:rsidRPr="00EA6588" w:rsidRDefault="00F06436" w:rsidP="00EA6588">
      <w:pPr>
        <w:spacing w:before="120"/>
        <w:jc w:val="center"/>
        <w:rPr>
          <w:u w:val="single"/>
        </w:rPr>
      </w:pPr>
      <w:r w:rsidRPr="00EA6588">
        <w:rPr>
          <w:u w:val="single"/>
        </w:rPr>
        <w:t>Характеристика новых участков тепловых сетей, требуемых для подключения новых потребителей в с. Большетархово</w:t>
      </w:r>
      <w:bookmarkEnd w:id="141"/>
    </w:p>
    <w:tbl>
      <w:tblPr>
        <w:tblW w:w="5000" w:type="pct"/>
        <w:tblLook w:val="00A0" w:firstRow="1" w:lastRow="0" w:firstColumn="1" w:lastColumn="0" w:noHBand="0" w:noVBand="0"/>
      </w:tblPr>
      <w:tblGrid>
        <w:gridCol w:w="2810"/>
        <w:gridCol w:w="1245"/>
        <w:gridCol w:w="1663"/>
        <w:gridCol w:w="1009"/>
        <w:gridCol w:w="862"/>
        <w:gridCol w:w="888"/>
        <w:gridCol w:w="867"/>
      </w:tblGrid>
      <w:tr w:rsidR="00F06436" w:rsidRPr="003C0335" w14:paraId="32A9FEFD" w14:textId="77777777" w:rsidTr="005C5926">
        <w:trPr>
          <w:trHeight w:val="20"/>
        </w:trPr>
        <w:tc>
          <w:tcPr>
            <w:tcW w:w="1504" w:type="pct"/>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023371" w14:textId="77777777" w:rsidR="00F06436" w:rsidRPr="003C0335" w:rsidRDefault="00F06436" w:rsidP="00833220">
            <w:pPr>
              <w:spacing w:after="0"/>
              <w:ind w:firstLine="0"/>
              <w:jc w:val="center"/>
              <w:rPr>
                <w:b/>
                <w:color w:val="000000"/>
                <w:sz w:val="20"/>
                <w:szCs w:val="20"/>
              </w:rPr>
            </w:pPr>
            <w:r w:rsidRPr="003C0335">
              <w:rPr>
                <w:b/>
                <w:color w:val="000000"/>
                <w:sz w:val="20"/>
                <w:szCs w:val="20"/>
              </w:rPr>
              <w:t>Наименование магистрали (участка)</w:t>
            </w:r>
          </w:p>
        </w:tc>
        <w:tc>
          <w:tcPr>
            <w:tcW w:w="666" w:type="pct"/>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7C2B54" w14:textId="77777777" w:rsidR="00F06436" w:rsidRPr="003C0335" w:rsidRDefault="00F06436" w:rsidP="00833220">
            <w:pPr>
              <w:spacing w:after="0"/>
              <w:ind w:firstLine="0"/>
              <w:jc w:val="center"/>
              <w:rPr>
                <w:b/>
                <w:color w:val="000000"/>
                <w:sz w:val="20"/>
                <w:szCs w:val="20"/>
              </w:rPr>
            </w:pPr>
            <w:r w:rsidRPr="003C0335">
              <w:rPr>
                <w:b/>
                <w:color w:val="000000"/>
                <w:sz w:val="20"/>
                <w:szCs w:val="20"/>
              </w:rPr>
              <w:t>Тип прокладки</w:t>
            </w:r>
          </w:p>
        </w:tc>
        <w:tc>
          <w:tcPr>
            <w:tcW w:w="890" w:type="pct"/>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96EE9E" w14:textId="77777777" w:rsidR="00F06436" w:rsidRPr="003C0335" w:rsidRDefault="00F06436" w:rsidP="00833220">
            <w:pPr>
              <w:spacing w:after="0"/>
              <w:ind w:firstLine="0"/>
              <w:jc w:val="center"/>
              <w:rPr>
                <w:b/>
                <w:color w:val="000000"/>
                <w:sz w:val="20"/>
                <w:szCs w:val="20"/>
              </w:rPr>
            </w:pPr>
            <w:r w:rsidRPr="003C0335">
              <w:rPr>
                <w:b/>
                <w:color w:val="000000"/>
                <w:sz w:val="20"/>
                <w:szCs w:val="20"/>
              </w:rPr>
              <w:t>Диаметр трубопровода, мм</w:t>
            </w:r>
          </w:p>
        </w:tc>
        <w:tc>
          <w:tcPr>
            <w:tcW w:w="540" w:type="pct"/>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4CD741" w14:textId="77777777" w:rsidR="00F06436" w:rsidRPr="003C0335" w:rsidRDefault="00F06436" w:rsidP="00833220">
            <w:pPr>
              <w:spacing w:after="0"/>
              <w:ind w:firstLine="0"/>
              <w:jc w:val="center"/>
              <w:rPr>
                <w:b/>
                <w:color w:val="000000"/>
                <w:sz w:val="20"/>
                <w:szCs w:val="20"/>
              </w:rPr>
            </w:pPr>
            <w:r w:rsidRPr="003C0335">
              <w:rPr>
                <w:b/>
                <w:color w:val="000000"/>
                <w:sz w:val="20"/>
                <w:szCs w:val="20"/>
              </w:rPr>
              <w:t>Длина участка, км</w:t>
            </w:r>
          </w:p>
        </w:tc>
        <w:tc>
          <w:tcPr>
            <w:tcW w:w="936" w:type="pct"/>
            <w:gridSpan w:val="2"/>
            <w:tcBorders>
              <w:top w:val="single" w:sz="4" w:space="0" w:color="auto"/>
              <w:left w:val="nil"/>
              <w:bottom w:val="single" w:sz="4" w:space="0" w:color="auto"/>
              <w:right w:val="single" w:sz="4" w:space="0" w:color="auto"/>
            </w:tcBorders>
            <w:tcMar>
              <w:left w:w="11" w:type="dxa"/>
              <w:right w:w="11" w:type="dxa"/>
            </w:tcMar>
            <w:vAlign w:val="center"/>
          </w:tcPr>
          <w:p w14:paraId="06EA8067" w14:textId="77777777" w:rsidR="00F06436" w:rsidRPr="003C0335" w:rsidRDefault="00F06436" w:rsidP="00833220">
            <w:pPr>
              <w:spacing w:after="0"/>
              <w:ind w:firstLine="0"/>
              <w:jc w:val="center"/>
              <w:rPr>
                <w:b/>
                <w:color w:val="000000"/>
                <w:sz w:val="20"/>
                <w:szCs w:val="20"/>
              </w:rPr>
            </w:pPr>
            <w:r w:rsidRPr="003C0335">
              <w:rPr>
                <w:b/>
                <w:color w:val="000000"/>
                <w:sz w:val="20"/>
                <w:szCs w:val="20"/>
              </w:rPr>
              <w:t>Стоимость строительства, млн. руб.</w:t>
            </w:r>
          </w:p>
        </w:tc>
        <w:tc>
          <w:tcPr>
            <w:tcW w:w="464" w:type="pct"/>
            <w:vMerge w:val="restart"/>
            <w:tcBorders>
              <w:top w:val="single" w:sz="4" w:space="0" w:color="auto"/>
              <w:left w:val="nil"/>
              <w:right w:val="single" w:sz="4" w:space="0" w:color="auto"/>
            </w:tcBorders>
            <w:tcMar>
              <w:left w:w="11" w:type="dxa"/>
              <w:right w:w="11" w:type="dxa"/>
            </w:tcMar>
            <w:vAlign w:val="center"/>
          </w:tcPr>
          <w:p w14:paraId="6D4CB433" w14:textId="77777777" w:rsidR="00F06436" w:rsidRPr="003C0335" w:rsidRDefault="00F06436" w:rsidP="00862538">
            <w:pPr>
              <w:spacing w:after="0"/>
              <w:ind w:firstLine="0"/>
              <w:jc w:val="center"/>
              <w:rPr>
                <w:b/>
                <w:color w:val="000000"/>
                <w:sz w:val="20"/>
                <w:szCs w:val="20"/>
              </w:rPr>
            </w:pPr>
            <w:r w:rsidRPr="003C0335">
              <w:rPr>
                <w:b/>
                <w:color w:val="000000"/>
                <w:sz w:val="20"/>
                <w:szCs w:val="20"/>
              </w:rPr>
              <w:t xml:space="preserve">Номер по схеме (рис. </w:t>
            </w:r>
            <w:r w:rsidR="00862538">
              <w:rPr>
                <w:b/>
                <w:color w:val="000000"/>
                <w:sz w:val="20"/>
                <w:szCs w:val="20"/>
              </w:rPr>
              <w:t>6</w:t>
            </w:r>
            <w:r w:rsidRPr="003C0335">
              <w:rPr>
                <w:b/>
                <w:color w:val="000000"/>
                <w:sz w:val="20"/>
                <w:szCs w:val="20"/>
              </w:rPr>
              <w:t>.2) </w:t>
            </w:r>
          </w:p>
        </w:tc>
      </w:tr>
      <w:tr w:rsidR="00F06436" w:rsidRPr="003C0335" w14:paraId="5C3E053C" w14:textId="77777777" w:rsidTr="005C5926">
        <w:trPr>
          <w:trHeight w:val="20"/>
        </w:trPr>
        <w:tc>
          <w:tcPr>
            <w:tcW w:w="1504" w:type="pct"/>
            <w:vMerge/>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A8107E" w14:textId="77777777" w:rsidR="00F06436" w:rsidRPr="003C0335" w:rsidRDefault="00F06436" w:rsidP="00833220">
            <w:pPr>
              <w:spacing w:after="0"/>
              <w:ind w:firstLine="0"/>
              <w:rPr>
                <w:b/>
                <w:color w:val="000000"/>
                <w:sz w:val="20"/>
                <w:szCs w:val="20"/>
              </w:rPr>
            </w:pPr>
          </w:p>
        </w:tc>
        <w:tc>
          <w:tcPr>
            <w:tcW w:w="666" w:type="pct"/>
            <w:vMerge/>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8D90C8" w14:textId="77777777" w:rsidR="00F06436" w:rsidRPr="003C0335" w:rsidRDefault="00F06436" w:rsidP="00833220">
            <w:pPr>
              <w:spacing w:after="0"/>
              <w:ind w:firstLine="0"/>
              <w:rPr>
                <w:b/>
                <w:color w:val="000000"/>
                <w:sz w:val="20"/>
                <w:szCs w:val="20"/>
              </w:rPr>
            </w:pPr>
          </w:p>
        </w:tc>
        <w:tc>
          <w:tcPr>
            <w:tcW w:w="890" w:type="pct"/>
            <w:vMerge/>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F82EC8" w14:textId="77777777" w:rsidR="00F06436" w:rsidRPr="003C0335" w:rsidRDefault="00F06436" w:rsidP="00833220">
            <w:pPr>
              <w:spacing w:after="0"/>
              <w:ind w:firstLine="0"/>
              <w:rPr>
                <w:b/>
                <w:color w:val="000000"/>
                <w:sz w:val="20"/>
                <w:szCs w:val="20"/>
              </w:rPr>
            </w:pPr>
          </w:p>
        </w:tc>
        <w:tc>
          <w:tcPr>
            <w:tcW w:w="540" w:type="pct"/>
            <w:vMerge/>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279E9A" w14:textId="77777777" w:rsidR="00F06436" w:rsidRPr="003C0335" w:rsidRDefault="00F06436" w:rsidP="00833220">
            <w:pPr>
              <w:spacing w:after="0"/>
              <w:ind w:firstLine="0"/>
              <w:rPr>
                <w:b/>
                <w:color w:val="000000"/>
                <w:sz w:val="20"/>
                <w:szCs w:val="20"/>
              </w:rPr>
            </w:pPr>
          </w:p>
        </w:tc>
        <w:tc>
          <w:tcPr>
            <w:tcW w:w="461" w:type="pct"/>
            <w:tcBorders>
              <w:top w:val="nil"/>
              <w:left w:val="nil"/>
              <w:bottom w:val="single" w:sz="4" w:space="0" w:color="auto"/>
              <w:right w:val="single" w:sz="4" w:space="0" w:color="auto"/>
            </w:tcBorders>
            <w:tcMar>
              <w:left w:w="11" w:type="dxa"/>
              <w:right w:w="11" w:type="dxa"/>
            </w:tcMar>
            <w:vAlign w:val="center"/>
          </w:tcPr>
          <w:p w14:paraId="4FFC3BA8" w14:textId="77777777" w:rsidR="00F06436" w:rsidRPr="003C0335" w:rsidRDefault="00F06436" w:rsidP="00833220">
            <w:pPr>
              <w:spacing w:after="0"/>
              <w:ind w:firstLine="0"/>
              <w:jc w:val="center"/>
              <w:rPr>
                <w:b/>
                <w:color w:val="000000"/>
                <w:sz w:val="20"/>
                <w:szCs w:val="20"/>
              </w:rPr>
            </w:pPr>
            <w:r w:rsidRPr="003C0335">
              <w:rPr>
                <w:b/>
                <w:color w:val="000000"/>
                <w:sz w:val="20"/>
                <w:szCs w:val="20"/>
              </w:rPr>
              <w:t>1 км</w:t>
            </w:r>
          </w:p>
        </w:tc>
        <w:tc>
          <w:tcPr>
            <w:tcW w:w="475" w:type="pct"/>
            <w:tcBorders>
              <w:top w:val="nil"/>
              <w:left w:val="nil"/>
              <w:bottom w:val="single" w:sz="4" w:space="0" w:color="auto"/>
              <w:right w:val="single" w:sz="4" w:space="0" w:color="auto"/>
            </w:tcBorders>
            <w:tcMar>
              <w:left w:w="11" w:type="dxa"/>
              <w:right w:w="11" w:type="dxa"/>
            </w:tcMar>
            <w:vAlign w:val="center"/>
          </w:tcPr>
          <w:p w14:paraId="1A898156" w14:textId="77777777" w:rsidR="00F06436" w:rsidRPr="003C0335" w:rsidRDefault="00F06436" w:rsidP="00833220">
            <w:pPr>
              <w:spacing w:after="0"/>
              <w:ind w:firstLine="0"/>
              <w:jc w:val="center"/>
              <w:rPr>
                <w:b/>
                <w:color w:val="000000"/>
                <w:sz w:val="20"/>
                <w:szCs w:val="20"/>
              </w:rPr>
            </w:pPr>
            <w:r w:rsidRPr="003C0335">
              <w:rPr>
                <w:b/>
                <w:color w:val="000000"/>
                <w:sz w:val="20"/>
                <w:szCs w:val="20"/>
              </w:rPr>
              <w:t>общая</w:t>
            </w:r>
          </w:p>
        </w:tc>
        <w:tc>
          <w:tcPr>
            <w:tcW w:w="464" w:type="pct"/>
            <w:vMerge/>
            <w:tcBorders>
              <w:left w:val="nil"/>
              <w:bottom w:val="single" w:sz="4" w:space="0" w:color="auto"/>
              <w:right w:val="single" w:sz="4" w:space="0" w:color="auto"/>
            </w:tcBorders>
            <w:tcMar>
              <w:left w:w="11" w:type="dxa"/>
              <w:right w:w="11" w:type="dxa"/>
            </w:tcMar>
            <w:vAlign w:val="center"/>
          </w:tcPr>
          <w:p w14:paraId="283389E6" w14:textId="77777777" w:rsidR="00F06436" w:rsidRPr="003C0335" w:rsidRDefault="00F06436" w:rsidP="00833220">
            <w:pPr>
              <w:spacing w:after="0"/>
              <w:ind w:firstLine="0"/>
              <w:jc w:val="center"/>
              <w:rPr>
                <w:b/>
                <w:color w:val="000000"/>
                <w:sz w:val="20"/>
                <w:szCs w:val="20"/>
              </w:rPr>
            </w:pPr>
          </w:p>
        </w:tc>
      </w:tr>
      <w:tr w:rsidR="00F06436" w:rsidRPr="003C0335" w14:paraId="61096E78" w14:textId="77777777" w:rsidTr="005C5926">
        <w:trPr>
          <w:trHeight w:val="20"/>
        </w:trPr>
        <w:tc>
          <w:tcPr>
            <w:tcW w:w="5000" w:type="pct"/>
            <w:gridSpan w:val="7"/>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72E008" w14:textId="77777777" w:rsidR="00F06436" w:rsidRPr="003C0335" w:rsidRDefault="00F06436" w:rsidP="00833220">
            <w:pPr>
              <w:spacing w:after="0"/>
              <w:ind w:firstLine="0"/>
              <w:jc w:val="center"/>
              <w:rPr>
                <w:b/>
                <w:bCs/>
                <w:color w:val="000000"/>
                <w:sz w:val="20"/>
                <w:szCs w:val="20"/>
              </w:rPr>
            </w:pPr>
            <w:r w:rsidRPr="003C0335">
              <w:rPr>
                <w:b/>
                <w:bCs/>
                <w:color w:val="000000"/>
                <w:sz w:val="20"/>
                <w:szCs w:val="20"/>
              </w:rPr>
              <w:t>2028 г.</w:t>
            </w:r>
          </w:p>
        </w:tc>
      </w:tr>
      <w:tr w:rsidR="00F06436" w:rsidRPr="003C0335" w14:paraId="0F11964E" w14:textId="77777777" w:rsidTr="005C5926">
        <w:trPr>
          <w:trHeight w:val="20"/>
        </w:trPr>
        <w:tc>
          <w:tcPr>
            <w:tcW w:w="1504" w:type="pct"/>
            <w:tcBorders>
              <w:top w:val="nil"/>
              <w:left w:val="single" w:sz="4" w:space="0" w:color="auto"/>
              <w:bottom w:val="single" w:sz="4" w:space="0" w:color="auto"/>
              <w:right w:val="single" w:sz="4" w:space="0" w:color="auto"/>
            </w:tcBorders>
            <w:tcMar>
              <w:left w:w="11" w:type="dxa"/>
              <w:right w:w="11" w:type="dxa"/>
            </w:tcMar>
            <w:vAlign w:val="center"/>
          </w:tcPr>
          <w:p w14:paraId="41DFCA16" w14:textId="77777777" w:rsidR="00F06436" w:rsidRPr="003C0335" w:rsidRDefault="00F06436" w:rsidP="005C5926">
            <w:pPr>
              <w:spacing w:after="0"/>
              <w:ind w:firstLine="0"/>
              <w:jc w:val="left"/>
              <w:rPr>
                <w:color w:val="000000"/>
                <w:sz w:val="20"/>
                <w:szCs w:val="20"/>
              </w:rPr>
            </w:pPr>
            <w:r w:rsidRPr="003C0335">
              <w:rPr>
                <w:color w:val="000000"/>
                <w:sz w:val="20"/>
                <w:szCs w:val="20"/>
              </w:rPr>
              <w:t>От существующей тепловой сети до квартала 02:01:03</w:t>
            </w:r>
          </w:p>
        </w:tc>
        <w:tc>
          <w:tcPr>
            <w:tcW w:w="666" w:type="pct"/>
            <w:tcBorders>
              <w:top w:val="nil"/>
              <w:left w:val="nil"/>
              <w:bottom w:val="single" w:sz="4" w:space="0" w:color="auto"/>
              <w:right w:val="single" w:sz="4" w:space="0" w:color="auto"/>
            </w:tcBorders>
            <w:tcMar>
              <w:left w:w="11" w:type="dxa"/>
              <w:right w:w="11" w:type="dxa"/>
            </w:tcMar>
            <w:vAlign w:val="center"/>
          </w:tcPr>
          <w:p w14:paraId="41587553" w14:textId="77777777" w:rsidR="00F06436" w:rsidRPr="003C0335" w:rsidRDefault="00F06436" w:rsidP="00833220">
            <w:pPr>
              <w:spacing w:after="0"/>
              <w:ind w:firstLine="0"/>
              <w:jc w:val="center"/>
              <w:rPr>
                <w:color w:val="000000"/>
                <w:sz w:val="20"/>
                <w:szCs w:val="20"/>
              </w:rPr>
            </w:pPr>
            <w:r w:rsidRPr="003C0335">
              <w:rPr>
                <w:color w:val="000000"/>
                <w:sz w:val="20"/>
                <w:szCs w:val="20"/>
              </w:rPr>
              <w:t xml:space="preserve">ППУ, </w:t>
            </w:r>
            <w:proofErr w:type="spellStart"/>
            <w:r w:rsidRPr="003C0335">
              <w:rPr>
                <w:color w:val="000000"/>
                <w:sz w:val="20"/>
                <w:szCs w:val="20"/>
              </w:rPr>
              <w:t>подземно</w:t>
            </w:r>
            <w:proofErr w:type="spellEnd"/>
          </w:p>
        </w:tc>
        <w:tc>
          <w:tcPr>
            <w:tcW w:w="890" w:type="pct"/>
            <w:tcBorders>
              <w:top w:val="nil"/>
              <w:left w:val="nil"/>
              <w:bottom w:val="single" w:sz="4" w:space="0" w:color="auto"/>
              <w:right w:val="single" w:sz="4" w:space="0" w:color="auto"/>
            </w:tcBorders>
            <w:tcMar>
              <w:left w:w="11" w:type="dxa"/>
              <w:right w:w="11" w:type="dxa"/>
            </w:tcMar>
            <w:vAlign w:val="center"/>
          </w:tcPr>
          <w:p w14:paraId="7999C7FE" w14:textId="77777777" w:rsidR="00F06436" w:rsidRPr="003C0335" w:rsidRDefault="00F06436" w:rsidP="00833220">
            <w:pPr>
              <w:spacing w:after="0"/>
              <w:ind w:firstLine="0"/>
              <w:jc w:val="center"/>
              <w:rPr>
                <w:bCs/>
                <w:color w:val="000000"/>
                <w:sz w:val="20"/>
                <w:szCs w:val="20"/>
              </w:rPr>
            </w:pPr>
            <w:r w:rsidRPr="003C0335">
              <w:rPr>
                <w:bCs/>
                <w:color w:val="000000"/>
                <w:sz w:val="20"/>
                <w:szCs w:val="20"/>
              </w:rPr>
              <w:t>50</w:t>
            </w:r>
          </w:p>
        </w:tc>
        <w:tc>
          <w:tcPr>
            <w:tcW w:w="540" w:type="pct"/>
            <w:tcBorders>
              <w:top w:val="nil"/>
              <w:left w:val="nil"/>
              <w:bottom w:val="single" w:sz="4" w:space="0" w:color="auto"/>
              <w:right w:val="single" w:sz="4" w:space="0" w:color="auto"/>
            </w:tcBorders>
            <w:tcMar>
              <w:left w:w="11" w:type="dxa"/>
              <w:right w:w="11" w:type="dxa"/>
            </w:tcMar>
            <w:vAlign w:val="center"/>
          </w:tcPr>
          <w:p w14:paraId="1B9A491F" w14:textId="77777777" w:rsidR="00F06436" w:rsidRPr="003C0335" w:rsidRDefault="00F06436" w:rsidP="00833220">
            <w:pPr>
              <w:spacing w:after="0"/>
              <w:ind w:firstLine="0"/>
              <w:jc w:val="center"/>
              <w:rPr>
                <w:bCs/>
                <w:color w:val="000000"/>
                <w:sz w:val="20"/>
                <w:szCs w:val="20"/>
              </w:rPr>
            </w:pPr>
            <w:r w:rsidRPr="003C0335">
              <w:rPr>
                <w:bCs/>
                <w:color w:val="000000"/>
                <w:sz w:val="20"/>
                <w:szCs w:val="20"/>
              </w:rPr>
              <w:t>0.05</w:t>
            </w:r>
          </w:p>
        </w:tc>
        <w:tc>
          <w:tcPr>
            <w:tcW w:w="461" w:type="pct"/>
            <w:tcBorders>
              <w:top w:val="nil"/>
              <w:left w:val="nil"/>
              <w:bottom w:val="single" w:sz="4" w:space="0" w:color="auto"/>
              <w:right w:val="single" w:sz="4" w:space="0" w:color="auto"/>
            </w:tcBorders>
            <w:tcMar>
              <w:left w:w="11" w:type="dxa"/>
              <w:right w:w="11" w:type="dxa"/>
            </w:tcMar>
            <w:vAlign w:val="center"/>
          </w:tcPr>
          <w:p w14:paraId="08F3E8D5" w14:textId="77777777" w:rsidR="00F06436" w:rsidRPr="003C0335" w:rsidRDefault="00F06436" w:rsidP="00833220">
            <w:pPr>
              <w:spacing w:after="0"/>
              <w:ind w:firstLine="0"/>
              <w:jc w:val="center"/>
              <w:rPr>
                <w:bCs/>
                <w:color w:val="000000"/>
                <w:sz w:val="20"/>
                <w:szCs w:val="20"/>
              </w:rPr>
            </w:pPr>
            <w:r w:rsidRPr="003C0335">
              <w:rPr>
                <w:bCs/>
                <w:color w:val="000000"/>
                <w:sz w:val="20"/>
                <w:szCs w:val="20"/>
              </w:rPr>
              <w:t>27.93</w:t>
            </w:r>
          </w:p>
        </w:tc>
        <w:tc>
          <w:tcPr>
            <w:tcW w:w="475" w:type="pct"/>
            <w:tcBorders>
              <w:top w:val="nil"/>
              <w:left w:val="nil"/>
              <w:bottom w:val="single" w:sz="4" w:space="0" w:color="auto"/>
              <w:right w:val="single" w:sz="4" w:space="0" w:color="auto"/>
            </w:tcBorders>
            <w:tcMar>
              <w:left w:w="11" w:type="dxa"/>
              <w:right w:w="11" w:type="dxa"/>
            </w:tcMar>
            <w:vAlign w:val="center"/>
          </w:tcPr>
          <w:p w14:paraId="1037DA32" w14:textId="77777777" w:rsidR="00F06436" w:rsidRPr="003C0335" w:rsidRDefault="00F06436" w:rsidP="00833220">
            <w:pPr>
              <w:spacing w:after="0"/>
              <w:ind w:firstLine="0"/>
              <w:jc w:val="center"/>
              <w:rPr>
                <w:bCs/>
                <w:color w:val="000000"/>
                <w:sz w:val="20"/>
                <w:szCs w:val="20"/>
              </w:rPr>
            </w:pPr>
            <w:r w:rsidRPr="003C0335">
              <w:rPr>
                <w:bCs/>
                <w:color w:val="000000"/>
                <w:sz w:val="20"/>
                <w:szCs w:val="20"/>
              </w:rPr>
              <w:t>1.4</w:t>
            </w:r>
          </w:p>
        </w:tc>
        <w:tc>
          <w:tcPr>
            <w:tcW w:w="464" w:type="pct"/>
            <w:tcBorders>
              <w:top w:val="nil"/>
              <w:left w:val="nil"/>
              <w:bottom w:val="single" w:sz="4" w:space="0" w:color="auto"/>
              <w:right w:val="single" w:sz="4" w:space="0" w:color="auto"/>
            </w:tcBorders>
            <w:tcMar>
              <w:left w:w="11" w:type="dxa"/>
              <w:right w:w="11" w:type="dxa"/>
            </w:tcMar>
            <w:vAlign w:val="center"/>
          </w:tcPr>
          <w:p w14:paraId="49BA6716" w14:textId="77777777" w:rsidR="00F06436" w:rsidRPr="003C0335" w:rsidRDefault="00F06436" w:rsidP="00833220">
            <w:pPr>
              <w:spacing w:after="0"/>
              <w:ind w:firstLine="0"/>
              <w:jc w:val="center"/>
              <w:rPr>
                <w:bCs/>
                <w:color w:val="000000"/>
                <w:sz w:val="20"/>
                <w:szCs w:val="20"/>
              </w:rPr>
            </w:pPr>
            <w:r w:rsidRPr="003C0335">
              <w:rPr>
                <w:bCs/>
                <w:color w:val="000000"/>
                <w:sz w:val="20"/>
                <w:szCs w:val="20"/>
              </w:rPr>
              <w:t>17</w:t>
            </w:r>
          </w:p>
        </w:tc>
      </w:tr>
      <w:tr w:rsidR="00F06436" w:rsidRPr="003C0335" w14:paraId="51D519B2" w14:textId="77777777" w:rsidTr="005C5926">
        <w:trPr>
          <w:trHeight w:val="20"/>
        </w:trPr>
        <w:tc>
          <w:tcPr>
            <w:tcW w:w="1504" w:type="pct"/>
            <w:tcBorders>
              <w:top w:val="nil"/>
              <w:left w:val="single" w:sz="4" w:space="0" w:color="auto"/>
              <w:bottom w:val="single" w:sz="4" w:space="0" w:color="auto"/>
              <w:right w:val="single" w:sz="4" w:space="0" w:color="auto"/>
            </w:tcBorders>
            <w:tcMar>
              <w:left w:w="11" w:type="dxa"/>
              <w:right w:w="11" w:type="dxa"/>
            </w:tcMar>
            <w:vAlign w:val="center"/>
          </w:tcPr>
          <w:p w14:paraId="30BFE39C" w14:textId="77777777" w:rsidR="00F06436" w:rsidRPr="003C0335" w:rsidRDefault="00F06436" w:rsidP="005C5926">
            <w:pPr>
              <w:spacing w:after="0"/>
              <w:ind w:firstLine="0"/>
              <w:jc w:val="left"/>
              <w:rPr>
                <w:color w:val="000000"/>
                <w:sz w:val="20"/>
                <w:szCs w:val="20"/>
              </w:rPr>
            </w:pPr>
            <w:r w:rsidRPr="003C0335">
              <w:rPr>
                <w:color w:val="000000"/>
                <w:sz w:val="20"/>
                <w:szCs w:val="20"/>
              </w:rPr>
              <w:t>От существующей тепловой сети до квартала 02:02:07</w:t>
            </w:r>
          </w:p>
        </w:tc>
        <w:tc>
          <w:tcPr>
            <w:tcW w:w="666" w:type="pct"/>
            <w:tcBorders>
              <w:top w:val="nil"/>
              <w:left w:val="nil"/>
              <w:bottom w:val="single" w:sz="4" w:space="0" w:color="auto"/>
              <w:right w:val="single" w:sz="4" w:space="0" w:color="auto"/>
            </w:tcBorders>
            <w:tcMar>
              <w:left w:w="11" w:type="dxa"/>
              <w:right w:w="11" w:type="dxa"/>
            </w:tcMar>
            <w:vAlign w:val="center"/>
          </w:tcPr>
          <w:p w14:paraId="4C8BB721" w14:textId="77777777" w:rsidR="00F06436" w:rsidRPr="003C0335" w:rsidRDefault="00F06436" w:rsidP="00833220">
            <w:pPr>
              <w:spacing w:after="0"/>
              <w:ind w:firstLine="0"/>
              <w:jc w:val="center"/>
              <w:rPr>
                <w:color w:val="000000"/>
                <w:sz w:val="20"/>
                <w:szCs w:val="20"/>
              </w:rPr>
            </w:pPr>
            <w:r w:rsidRPr="003C0335">
              <w:rPr>
                <w:color w:val="000000"/>
                <w:sz w:val="20"/>
                <w:szCs w:val="20"/>
              </w:rPr>
              <w:t xml:space="preserve">ППУ, </w:t>
            </w:r>
            <w:proofErr w:type="spellStart"/>
            <w:r w:rsidRPr="003C0335">
              <w:rPr>
                <w:color w:val="000000"/>
                <w:sz w:val="20"/>
                <w:szCs w:val="20"/>
              </w:rPr>
              <w:t>подземно</w:t>
            </w:r>
            <w:proofErr w:type="spellEnd"/>
          </w:p>
        </w:tc>
        <w:tc>
          <w:tcPr>
            <w:tcW w:w="890" w:type="pct"/>
            <w:tcBorders>
              <w:top w:val="nil"/>
              <w:left w:val="nil"/>
              <w:bottom w:val="single" w:sz="4" w:space="0" w:color="auto"/>
              <w:right w:val="single" w:sz="4" w:space="0" w:color="auto"/>
            </w:tcBorders>
            <w:tcMar>
              <w:left w:w="11" w:type="dxa"/>
              <w:right w:w="11" w:type="dxa"/>
            </w:tcMar>
            <w:vAlign w:val="center"/>
          </w:tcPr>
          <w:p w14:paraId="26FD5690" w14:textId="77777777" w:rsidR="00F06436" w:rsidRPr="003C0335" w:rsidRDefault="00F06436" w:rsidP="00833220">
            <w:pPr>
              <w:spacing w:after="0"/>
              <w:ind w:firstLine="0"/>
              <w:jc w:val="center"/>
              <w:rPr>
                <w:bCs/>
                <w:color w:val="000000"/>
                <w:sz w:val="20"/>
                <w:szCs w:val="20"/>
              </w:rPr>
            </w:pPr>
            <w:r w:rsidRPr="003C0335">
              <w:rPr>
                <w:bCs/>
                <w:color w:val="000000"/>
                <w:sz w:val="20"/>
                <w:szCs w:val="20"/>
              </w:rPr>
              <w:t>32</w:t>
            </w:r>
          </w:p>
        </w:tc>
        <w:tc>
          <w:tcPr>
            <w:tcW w:w="540" w:type="pct"/>
            <w:tcBorders>
              <w:top w:val="nil"/>
              <w:left w:val="nil"/>
              <w:bottom w:val="single" w:sz="4" w:space="0" w:color="auto"/>
              <w:right w:val="single" w:sz="4" w:space="0" w:color="auto"/>
            </w:tcBorders>
            <w:tcMar>
              <w:left w:w="11" w:type="dxa"/>
              <w:right w:w="11" w:type="dxa"/>
            </w:tcMar>
            <w:vAlign w:val="center"/>
          </w:tcPr>
          <w:p w14:paraId="5FEEA987" w14:textId="77777777" w:rsidR="00F06436" w:rsidRPr="003C0335" w:rsidRDefault="00F06436" w:rsidP="00833220">
            <w:pPr>
              <w:spacing w:after="0"/>
              <w:ind w:firstLine="0"/>
              <w:jc w:val="center"/>
              <w:rPr>
                <w:bCs/>
                <w:color w:val="000000"/>
                <w:sz w:val="20"/>
                <w:szCs w:val="20"/>
              </w:rPr>
            </w:pPr>
            <w:r w:rsidRPr="003C0335">
              <w:rPr>
                <w:bCs/>
                <w:color w:val="000000"/>
                <w:sz w:val="20"/>
                <w:szCs w:val="20"/>
              </w:rPr>
              <w:t>0.05</w:t>
            </w:r>
          </w:p>
        </w:tc>
        <w:tc>
          <w:tcPr>
            <w:tcW w:w="461" w:type="pct"/>
            <w:tcBorders>
              <w:top w:val="nil"/>
              <w:left w:val="nil"/>
              <w:bottom w:val="single" w:sz="4" w:space="0" w:color="auto"/>
              <w:right w:val="single" w:sz="4" w:space="0" w:color="auto"/>
            </w:tcBorders>
            <w:tcMar>
              <w:left w:w="11" w:type="dxa"/>
              <w:right w:w="11" w:type="dxa"/>
            </w:tcMar>
            <w:vAlign w:val="center"/>
          </w:tcPr>
          <w:p w14:paraId="61EA8A5D" w14:textId="77777777" w:rsidR="00F06436" w:rsidRPr="003C0335" w:rsidRDefault="00F06436" w:rsidP="00833220">
            <w:pPr>
              <w:spacing w:after="0"/>
              <w:ind w:firstLine="0"/>
              <w:jc w:val="center"/>
              <w:rPr>
                <w:bCs/>
                <w:color w:val="000000"/>
                <w:sz w:val="20"/>
                <w:szCs w:val="20"/>
              </w:rPr>
            </w:pPr>
            <w:r w:rsidRPr="003C0335">
              <w:rPr>
                <w:bCs/>
                <w:color w:val="000000"/>
                <w:sz w:val="20"/>
                <w:szCs w:val="20"/>
              </w:rPr>
              <w:t>25.67</w:t>
            </w:r>
          </w:p>
        </w:tc>
        <w:tc>
          <w:tcPr>
            <w:tcW w:w="475" w:type="pct"/>
            <w:tcBorders>
              <w:top w:val="nil"/>
              <w:left w:val="nil"/>
              <w:bottom w:val="single" w:sz="4" w:space="0" w:color="auto"/>
              <w:right w:val="single" w:sz="4" w:space="0" w:color="auto"/>
            </w:tcBorders>
            <w:tcMar>
              <w:left w:w="11" w:type="dxa"/>
              <w:right w:w="11" w:type="dxa"/>
            </w:tcMar>
            <w:vAlign w:val="center"/>
          </w:tcPr>
          <w:p w14:paraId="7DCB0851" w14:textId="77777777" w:rsidR="00F06436" w:rsidRPr="003C0335" w:rsidRDefault="00F06436" w:rsidP="00833220">
            <w:pPr>
              <w:spacing w:after="0"/>
              <w:ind w:firstLine="0"/>
              <w:jc w:val="center"/>
              <w:rPr>
                <w:bCs/>
                <w:color w:val="000000"/>
                <w:sz w:val="20"/>
                <w:szCs w:val="20"/>
              </w:rPr>
            </w:pPr>
            <w:r w:rsidRPr="00B335CC">
              <w:rPr>
                <w:bCs/>
                <w:color w:val="000000"/>
                <w:sz w:val="20"/>
                <w:szCs w:val="20"/>
              </w:rPr>
              <w:t>1.3</w:t>
            </w:r>
          </w:p>
        </w:tc>
        <w:tc>
          <w:tcPr>
            <w:tcW w:w="464" w:type="pct"/>
            <w:tcBorders>
              <w:top w:val="nil"/>
              <w:left w:val="nil"/>
              <w:bottom w:val="single" w:sz="4" w:space="0" w:color="auto"/>
              <w:right w:val="single" w:sz="4" w:space="0" w:color="auto"/>
            </w:tcBorders>
            <w:tcMar>
              <w:left w:w="11" w:type="dxa"/>
              <w:right w:w="11" w:type="dxa"/>
            </w:tcMar>
            <w:vAlign w:val="center"/>
          </w:tcPr>
          <w:p w14:paraId="710B1943" w14:textId="77777777" w:rsidR="00F06436" w:rsidRPr="003C0335" w:rsidRDefault="00F06436" w:rsidP="00833220">
            <w:pPr>
              <w:spacing w:after="0"/>
              <w:ind w:firstLine="0"/>
              <w:jc w:val="center"/>
              <w:rPr>
                <w:bCs/>
                <w:color w:val="000000"/>
                <w:sz w:val="20"/>
                <w:szCs w:val="20"/>
              </w:rPr>
            </w:pPr>
            <w:r w:rsidRPr="003C0335">
              <w:rPr>
                <w:bCs/>
                <w:color w:val="000000"/>
                <w:sz w:val="20"/>
                <w:szCs w:val="20"/>
              </w:rPr>
              <w:t>18</w:t>
            </w:r>
          </w:p>
        </w:tc>
      </w:tr>
      <w:tr w:rsidR="00F06436" w:rsidRPr="003C0335" w14:paraId="510BF56D" w14:textId="77777777" w:rsidTr="005C5926">
        <w:trPr>
          <w:trHeight w:val="20"/>
        </w:trPr>
        <w:tc>
          <w:tcPr>
            <w:tcW w:w="1504" w:type="pct"/>
            <w:tcBorders>
              <w:top w:val="nil"/>
              <w:left w:val="single" w:sz="4" w:space="0" w:color="auto"/>
              <w:bottom w:val="single" w:sz="4" w:space="0" w:color="auto"/>
              <w:right w:val="single" w:sz="4" w:space="0" w:color="auto"/>
            </w:tcBorders>
            <w:tcMar>
              <w:left w:w="11" w:type="dxa"/>
              <w:right w:w="11" w:type="dxa"/>
            </w:tcMar>
            <w:vAlign w:val="center"/>
          </w:tcPr>
          <w:p w14:paraId="7747B354" w14:textId="77777777" w:rsidR="00F06436" w:rsidRPr="003C0335" w:rsidRDefault="00F06436" w:rsidP="005C5926">
            <w:pPr>
              <w:spacing w:after="0"/>
              <w:ind w:firstLine="0"/>
              <w:jc w:val="left"/>
              <w:rPr>
                <w:color w:val="000000"/>
                <w:sz w:val="20"/>
                <w:szCs w:val="20"/>
              </w:rPr>
            </w:pPr>
            <w:r w:rsidRPr="003C0335">
              <w:rPr>
                <w:color w:val="000000"/>
                <w:sz w:val="20"/>
                <w:szCs w:val="20"/>
              </w:rPr>
              <w:t>От существующей тепловой сети до квартала 02:02:11</w:t>
            </w:r>
          </w:p>
        </w:tc>
        <w:tc>
          <w:tcPr>
            <w:tcW w:w="666" w:type="pct"/>
            <w:tcBorders>
              <w:top w:val="nil"/>
              <w:left w:val="nil"/>
              <w:bottom w:val="single" w:sz="4" w:space="0" w:color="auto"/>
              <w:right w:val="single" w:sz="4" w:space="0" w:color="auto"/>
            </w:tcBorders>
            <w:tcMar>
              <w:left w:w="11" w:type="dxa"/>
              <w:right w:w="11" w:type="dxa"/>
            </w:tcMar>
            <w:vAlign w:val="center"/>
          </w:tcPr>
          <w:p w14:paraId="14B78C6A" w14:textId="77777777" w:rsidR="00F06436" w:rsidRPr="003C0335" w:rsidRDefault="00F06436" w:rsidP="00833220">
            <w:pPr>
              <w:spacing w:after="0"/>
              <w:ind w:firstLine="0"/>
              <w:jc w:val="center"/>
              <w:rPr>
                <w:color w:val="000000"/>
                <w:sz w:val="20"/>
                <w:szCs w:val="20"/>
              </w:rPr>
            </w:pPr>
            <w:r w:rsidRPr="003C0335">
              <w:rPr>
                <w:color w:val="000000"/>
                <w:sz w:val="20"/>
                <w:szCs w:val="20"/>
              </w:rPr>
              <w:t xml:space="preserve">ППУ, </w:t>
            </w:r>
            <w:proofErr w:type="spellStart"/>
            <w:r w:rsidRPr="003C0335">
              <w:rPr>
                <w:color w:val="000000"/>
                <w:sz w:val="20"/>
                <w:szCs w:val="20"/>
              </w:rPr>
              <w:t>подземно</w:t>
            </w:r>
            <w:proofErr w:type="spellEnd"/>
          </w:p>
        </w:tc>
        <w:tc>
          <w:tcPr>
            <w:tcW w:w="890" w:type="pct"/>
            <w:tcBorders>
              <w:top w:val="nil"/>
              <w:left w:val="nil"/>
              <w:bottom w:val="single" w:sz="4" w:space="0" w:color="auto"/>
              <w:right w:val="single" w:sz="4" w:space="0" w:color="auto"/>
            </w:tcBorders>
            <w:tcMar>
              <w:left w:w="11" w:type="dxa"/>
              <w:right w:w="11" w:type="dxa"/>
            </w:tcMar>
            <w:vAlign w:val="center"/>
          </w:tcPr>
          <w:p w14:paraId="60926B63" w14:textId="77777777" w:rsidR="00F06436" w:rsidRPr="003C0335" w:rsidRDefault="00F06436" w:rsidP="00833220">
            <w:pPr>
              <w:spacing w:after="0"/>
              <w:ind w:firstLine="0"/>
              <w:jc w:val="center"/>
              <w:rPr>
                <w:bCs/>
                <w:color w:val="000000"/>
                <w:sz w:val="20"/>
                <w:szCs w:val="20"/>
              </w:rPr>
            </w:pPr>
            <w:r w:rsidRPr="003C0335">
              <w:rPr>
                <w:bCs/>
                <w:color w:val="000000"/>
                <w:sz w:val="20"/>
                <w:szCs w:val="20"/>
              </w:rPr>
              <w:t>50</w:t>
            </w:r>
          </w:p>
        </w:tc>
        <w:tc>
          <w:tcPr>
            <w:tcW w:w="540" w:type="pct"/>
            <w:tcBorders>
              <w:top w:val="nil"/>
              <w:left w:val="nil"/>
              <w:bottom w:val="single" w:sz="4" w:space="0" w:color="auto"/>
              <w:right w:val="single" w:sz="4" w:space="0" w:color="auto"/>
            </w:tcBorders>
            <w:tcMar>
              <w:left w:w="11" w:type="dxa"/>
              <w:right w:w="11" w:type="dxa"/>
            </w:tcMar>
            <w:vAlign w:val="center"/>
          </w:tcPr>
          <w:p w14:paraId="6C2EAD99" w14:textId="77777777" w:rsidR="00F06436" w:rsidRPr="003C0335" w:rsidRDefault="00F06436" w:rsidP="00833220">
            <w:pPr>
              <w:spacing w:after="0"/>
              <w:ind w:firstLine="0"/>
              <w:jc w:val="center"/>
              <w:rPr>
                <w:bCs/>
                <w:color w:val="000000"/>
                <w:sz w:val="20"/>
                <w:szCs w:val="20"/>
              </w:rPr>
            </w:pPr>
            <w:r w:rsidRPr="003C0335">
              <w:rPr>
                <w:bCs/>
                <w:color w:val="000000"/>
                <w:sz w:val="20"/>
                <w:szCs w:val="20"/>
              </w:rPr>
              <w:t>0.25</w:t>
            </w:r>
          </w:p>
        </w:tc>
        <w:tc>
          <w:tcPr>
            <w:tcW w:w="461" w:type="pct"/>
            <w:tcBorders>
              <w:top w:val="nil"/>
              <w:left w:val="nil"/>
              <w:bottom w:val="single" w:sz="4" w:space="0" w:color="auto"/>
              <w:right w:val="single" w:sz="4" w:space="0" w:color="auto"/>
            </w:tcBorders>
            <w:tcMar>
              <w:left w:w="11" w:type="dxa"/>
              <w:right w:w="11" w:type="dxa"/>
            </w:tcMar>
            <w:vAlign w:val="center"/>
          </w:tcPr>
          <w:p w14:paraId="55C6B15B" w14:textId="77777777" w:rsidR="00F06436" w:rsidRPr="003C0335" w:rsidRDefault="00F06436" w:rsidP="00833220">
            <w:pPr>
              <w:spacing w:after="0"/>
              <w:ind w:firstLine="0"/>
              <w:jc w:val="center"/>
              <w:rPr>
                <w:bCs/>
                <w:color w:val="000000"/>
                <w:sz w:val="20"/>
                <w:szCs w:val="20"/>
              </w:rPr>
            </w:pPr>
            <w:r w:rsidRPr="003C0335">
              <w:rPr>
                <w:bCs/>
                <w:color w:val="000000"/>
                <w:sz w:val="20"/>
                <w:szCs w:val="20"/>
              </w:rPr>
              <w:t>27.93</w:t>
            </w:r>
          </w:p>
        </w:tc>
        <w:tc>
          <w:tcPr>
            <w:tcW w:w="475" w:type="pct"/>
            <w:tcBorders>
              <w:top w:val="nil"/>
              <w:left w:val="nil"/>
              <w:bottom w:val="single" w:sz="4" w:space="0" w:color="auto"/>
              <w:right w:val="single" w:sz="4" w:space="0" w:color="auto"/>
            </w:tcBorders>
            <w:tcMar>
              <w:left w:w="11" w:type="dxa"/>
              <w:right w:w="11" w:type="dxa"/>
            </w:tcMar>
            <w:vAlign w:val="center"/>
          </w:tcPr>
          <w:p w14:paraId="428EC3C1" w14:textId="77777777" w:rsidR="00F06436" w:rsidRPr="003C0335" w:rsidRDefault="00F06436" w:rsidP="00833220">
            <w:pPr>
              <w:spacing w:after="0"/>
              <w:ind w:firstLine="0"/>
              <w:jc w:val="center"/>
              <w:rPr>
                <w:bCs/>
                <w:color w:val="000000"/>
                <w:sz w:val="20"/>
                <w:szCs w:val="20"/>
              </w:rPr>
            </w:pPr>
            <w:r w:rsidRPr="003C0335">
              <w:rPr>
                <w:bCs/>
                <w:color w:val="000000"/>
                <w:sz w:val="20"/>
                <w:szCs w:val="20"/>
              </w:rPr>
              <w:t>7.0</w:t>
            </w:r>
          </w:p>
        </w:tc>
        <w:tc>
          <w:tcPr>
            <w:tcW w:w="464" w:type="pct"/>
            <w:tcBorders>
              <w:top w:val="nil"/>
              <w:left w:val="nil"/>
              <w:bottom w:val="single" w:sz="4" w:space="0" w:color="auto"/>
              <w:right w:val="single" w:sz="4" w:space="0" w:color="auto"/>
            </w:tcBorders>
            <w:tcMar>
              <w:left w:w="11" w:type="dxa"/>
              <w:right w:w="11" w:type="dxa"/>
            </w:tcMar>
            <w:vAlign w:val="center"/>
          </w:tcPr>
          <w:p w14:paraId="79F898D4" w14:textId="77777777" w:rsidR="00F06436" w:rsidRPr="003C0335" w:rsidRDefault="00F06436" w:rsidP="00833220">
            <w:pPr>
              <w:spacing w:after="0"/>
              <w:ind w:firstLine="0"/>
              <w:jc w:val="center"/>
              <w:rPr>
                <w:bCs/>
                <w:color w:val="000000"/>
                <w:sz w:val="20"/>
                <w:szCs w:val="20"/>
              </w:rPr>
            </w:pPr>
            <w:r w:rsidRPr="003C0335">
              <w:rPr>
                <w:bCs/>
                <w:color w:val="000000"/>
                <w:sz w:val="20"/>
                <w:szCs w:val="20"/>
              </w:rPr>
              <w:t>19</w:t>
            </w:r>
          </w:p>
        </w:tc>
      </w:tr>
      <w:tr w:rsidR="00F06436" w:rsidRPr="003C0335" w14:paraId="284D007C" w14:textId="77777777" w:rsidTr="005C5926">
        <w:trPr>
          <w:trHeight w:val="20"/>
        </w:trPr>
        <w:tc>
          <w:tcPr>
            <w:tcW w:w="1504" w:type="pct"/>
            <w:tcBorders>
              <w:top w:val="nil"/>
              <w:left w:val="single" w:sz="4" w:space="0" w:color="auto"/>
              <w:bottom w:val="single" w:sz="4" w:space="0" w:color="auto"/>
              <w:right w:val="single" w:sz="4" w:space="0" w:color="auto"/>
            </w:tcBorders>
            <w:tcMar>
              <w:left w:w="11" w:type="dxa"/>
              <w:right w:w="11" w:type="dxa"/>
            </w:tcMar>
            <w:vAlign w:val="center"/>
          </w:tcPr>
          <w:p w14:paraId="52D32C8A" w14:textId="77777777" w:rsidR="00F06436" w:rsidRPr="003C0335" w:rsidRDefault="00F06436" w:rsidP="00833220">
            <w:pPr>
              <w:spacing w:after="0"/>
              <w:ind w:firstLine="0"/>
              <w:rPr>
                <w:b/>
                <w:color w:val="000000"/>
                <w:sz w:val="20"/>
                <w:szCs w:val="20"/>
              </w:rPr>
            </w:pPr>
            <w:r w:rsidRPr="003C0335">
              <w:rPr>
                <w:b/>
                <w:color w:val="000000"/>
                <w:sz w:val="20"/>
                <w:szCs w:val="20"/>
              </w:rPr>
              <w:t>Всего</w:t>
            </w:r>
          </w:p>
        </w:tc>
        <w:tc>
          <w:tcPr>
            <w:tcW w:w="666" w:type="pct"/>
            <w:tcBorders>
              <w:top w:val="nil"/>
              <w:left w:val="nil"/>
              <w:bottom w:val="single" w:sz="4" w:space="0" w:color="auto"/>
              <w:right w:val="single" w:sz="4" w:space="0" w:color="auto"/>
            </w:tcBorders>
            <w:tcMar>
              <w:left w:w="11" w:type="dxa"/>
              <w:right w:w="11" w:type="dxa"/>
            </w:tcMar>
            <w:vAlign w:val="center"/>
          </w:tcPr>
          <w:p w14:paraId="0A609116" w14:textId="77777777" w:rsidR="00F06436" w:rsidRPr="003C0335" w:rsidRDefault="00F06436" w:rsidP="00833220">
            <w:pPr>
              <w:spacing w:after="0"/>
              <w:ind w:firstLine="0"/>
              <w:jc w:val="center"/>
              <w:rPr>
                <w:b/>
                <w:color w:val="000000"/>
                <w:sz w:val="20"/>
                <w:szCs w:val="20"/>
              </w:rPr>
            </w:pPr>
          </w:p>
        </w:tc>
        <w:tc>
          <w:tcPr>
            <w:tcW w:w="890" w:type="pct"/>
            <w:tcBorders>
              <w:top w:val="nil"/>
              <w:left w:val="nil"/>
              <w:bottom w:val="single" w:sz="4" w:space="0" w:color="auto"/>
              <w:right w:val="single" w:sz="4" w:space="0" w:color="auto"/>
            </w:tcBorders>
            <w:tcMar>
              <w:left w:w="11" w:type="dxa"/>
              <w:right w:w="11" w:type="dxa"/>
            </w:tcMar>
            <w:vAlign w:val="center"/>
          </w:tcPr>
          <w:p w14:paraId="35AAC27F" w14:textId="77777777" w:rsidR="00F06436" w:rsidRPr="003C0335" w:rsidRDefault="00F06436" w:rsidP="00833220">
            <w:pPr>
              <w:spacing w:after="0"/>
              <w:ind w:firstLine="0"/>
              <w:jc w:val="center"/>
              <w:rPr>
                <w:b/>
                <w:color w:val="000000"/>
                <w:sz w:val="20"/>
                <w:szCs w:val="20"/>
              </w:rPr>
            </w:pPr>
          </w:p>
        </w:tc>
        <w:tc>
          <w:tcPr>
            <w:tcW w:w="540" w:type="pct"/>
            <w:tcBorders>
              <w:top w:val="nil"/>
              <w:left w:val="nil"/>
              <w:bottom w:val="single" w:sz="4" w:space="0" w:color="auto"/>
              <w:right w:val="single" w:sz="4" w:space="0" w:color="auto"/>
            </w:tcBorders>
            <w:tcMar>
              <w:left w:w="11" w:type="dxa"/>
              <w:right w:w="11" w:type="dxa"/>
            </w:tcMar>
            <w:vAlign w:val="center"/>
          </w:tcPr>
          <w:p w14:paraId="72F4633E" w14:textId="77777777" w:rsidR="00F06436" w:rsidRPr="003C0335" w:rsidRDefault="00F06436" w:rsidP="00833220">
            <w:pPr>
              <w:spacing w:after="0"/>
              <w:ind w:firstLine="0"/>
              <w:jc w:val="center"/>
              <w:rPr>
                <w:b/>
                <w:color w:val="000000"/>
                <w:sz w:val="20"/>
                <w:szCs w:val="20"/>
              </w:rPr>
            </w:pPr>
          </w:p>
        </w:tc>
        <w:tc>
          <w:tcPr>
            <w:tcW w:w="461" w:type="pct"/>
            <w:tcBorders>
              <w:top w:val="nil"/>
              <w:left w:val="nil"/>
              <w:bottom w:val="single" w:sz="4" w:space="0" w:color="auto"/>
              <w:right w:val="single" w:sz="4" w:space="0" w:color="auto"/>
            </w:tcBorders>
            <w:tcMar>
              <w:left w:w="11" w:type="dxa"/>
              <w:right w:w="11" w:type="dxa"/>
            </w:tcMar>
            <w:vAlign w:val="center"/>
          </w:tcPr>
          <w:p w14:paraId="24902AF3" w14:textId="77777777" w:rsidR="00F06436" w:rsidRPr="003C0335" w:rsidRDefault="00F06436" w:rsidP="00833220">
            <w:pPr>
              <w:spacing w:after="0"/>
              <w:ind w:firstLine="0"/>
              <w:jc w:val="center"/>
              <w:rPr>
                <w:b/>
                <w:color w:val="000000"/>
                <w:sz w:val="20"/>
                <w:szCs w:val="20"/>
              </w:rPr>
            </w:pPr>
          </w:p>
        </w:tc>
        <w:tc>
          <w:tcPr>
            <w:tcW w:w="475" w:type="pct"/>
            <w:tcBorders>
              <w:top w:val="nil"/>
              <w:left w:val="nil"/>
              <w:bottom w:val="single" w:sz="4" w:space="0" w:color="auto"/>
              <w:right w:val="single" w:sz="4" w:space="0" w:color="auto"/>
            </w:tcBorders>
            <w:tcMar>
              <w:left w:w="11" w:type="dxa"/>
              <w:right w:w="11" w:type="dxa"/>
            </w:tcMar>
            <w:vAlign w:val="center"/>
          </w:tcPr>
          <w:p w14:paraId="49CC75A2" w14:textId="77777777" w:rsidR="00F06436" w:rsidRPr="003C0335" w:rsidRDefault="00F06436" w:rsidP="00833220">
            <w:pPr>
              <w:spacing w:after="0"/>
              <w:ind w:firstLine="0"/>
              <w:jc w:val="center"/>
              <w:rPr>
                <w:b/>
                <w:i/>
                <w:iCs/>
                <w:color w:val="000000"/>
                <w:sz w:val="20"/>
                <w:szCs w:val="20"/>
              </w:rPr>
            </w:pPr>
            <w:r w:rsidRPr="003C0335">
              <w:rPr>
                <w:b/>
                <w:i/>
                <w:iCs/>
                <w:color w:val="000000"/>
                <w:sz w:val="20"/>
                <w:szCs w:val="20"/>
              </w:rPr>
              <w:t>16.9</w:t>
            </w:r>
          </w:p>
        </w:tc>
        <w:tc>
          <w:tcPr>
            <w:tcW w:w="464" w:type="pct"/>
            <w:tcBorders>
              <w:top w:val="nil"/>
              <w:left w:val="nil"/>
              <w:bottom w:val="single" w:sz="4" w:space="0" w:color="auto"/>
              <w:right w:val="single" w:sz="4" w:space="0" w:color="auto"/>
            </w:tcBorders>
            <w:tcMar>
              <w:left w:w="11" w:type="dxa"/>
              <w:right w:w="11" w:type="dxa"/>
            </w:tcMar>
            <w:vAlign w:val="center"/>
          </w:tcPr>
          <w:p w14:paraId="43C99B06" w14:textId="77777777" w:rsidR="00F06436" w:rsidRPr="003C0335" w:rsidRDefault="00F06436" w:rsidP="00833220">
            <w:pPr>
              <w:spacing w:after="0"/>
              <w:ind w:firstLine="0"/>
              <w:jc w:val="center"/>
              <w:rPr>
                <w:b/>
                <w:color w:val="000000"/>
                <w:sz w:val="20"/>
                <w:szCs w:val="20"/>
              </w:rPr>
            </w:pPr>
          </w:p>
        </w:tc>
      </w:tr>
    </w:tbl>
    <w:p w14:paraId="2D185D94" w14:textId="77777777" w:rsidR="000F5F13" w:rsidRPr="0032229A" w:rsidRDefault="0032229A" w:rsidP="0032229A">
      <w:pPr>
        <w:pStyle w:val="11"/>
      </w:pPr>
      <w:bookmarkStart w:id="142" w:name="XA00M8S2N8"/>
      <w:bookmarkStart w:id="143" w:name="ZAP1U60397"/>
      <w:bookmarkStart w:id="144" w:name="bssPhr103"/>
      <w:bookmarkStart w:id="145" w:name="_Toc523494446"/>
      <w:bookmarkStart w:id="146" w:name="_Toc532982848"/>
      <w:bookmarkStart w:id="147" w:name="_Toc103307056"/>
      <w:bookmarkEnd w:id="142"/>
      <w:bookmarkEnd w:id="143"/>
      <w:bookmarkEnd w:id="144"/>
      <w:r w:rsidRPr="0032229A">
        <w:t xml:space="preserve">в) </w:t>
      </w:r>
      <w:r w:rsidR="00F06436">
        <w:t>П</w:t>
      </w:r>
      <w:r w:rsidRPr="0032229A">
        <w:t>редложения по строительству</w:t>
      </w:r>
      <w:r w:rsidR="009C69EF">
        <w:t>,</w:t>
      </w:r>
      <w:r w:rsidRPr="0032229A">
        <w:t xml:space="preserve"> реконструкции </w:t>
      </w:r>
      <w:r w:rsidR="009C69EF">
        <w:t xml:space="preserve">и (или) модернизации </w:t>
      </w:r>
      <w:r w:rsidRPr="0032229A">
        <w:t>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45"/>
      <w:bookmarkEnd w:id="146"/>
      <w:bookmarkEnd w:id="147"/>
    </w:p>
    <w:p w14:paraId="1ACACA03" w14:textId="4915EC0E" w:rsidR="00B00C3F" w:rsidRPr="00F91214" w:rsidRDefault="00B00C3F" w:rsidP="00B00C3F">
      <w:pPr>
        <w:autoSpaceDE w:val="0"/>
        <w:autoSpaceDN w:val="0"/>
        <w:adjustRightInd w:val="0"/>
        <w:rPr>
          <w:rFonts w:cs="Times New Roman"/>
        </w:rPr>
      </w:pPr>
      <w:bookmarkStart w:id="148" w:name="_Toc523494447"/>
      <w:bookmarkStart w:id="149" w:name="_Toc532982849"/>
      <w:r w:rsidRPr="0034008E">
        <w:rPr>
          <w:rFonts w:cs="Times New Roman"/>
        </w:rPr>
        <w:t xml:space="preserve">В </w:t>
      </w:r>
      <w:proofErr w:type="spellStart"/>
      <w:r w:rsidRPr="0034008E">
        <w:rPr>
          <w:rFonts w:cs="Times New Roman"/>
        </w:rPr>
        <w:t>п.г.т</w:t>
      </w:r>
      <w:proofErr w:type="spellEnd"/>
      <w:r w:rsidRPr="0034008E">
        <w:rPr>
          <w:rFonts w:cs="Times New Roman"/>
        </w:rPr>
        <w:t xml:space="preserve"> Излучинск возможно включение 2-х, в с. Большетархово - одного источнику</w:t>
      </w:r>
      <w:r w:rsidRPr="00F91214">
        <w:rPr>
          <w:rFonts w:cs="Times New Roman"/>
        </w:rPr>
        <w:t xml:space="preserve"> централизованного теплоснабжения.  Подключение к тепловым сетям НВ ГРЭС </w:t>
      </w:r>
      <w:proofErr w:type="gramStart"/>
      <w:r w:rsidRPr="00F91214">
        <w:rPr>
          <w:rFonts w:cs="Times New Roman"/>
        </w:rPr>
        <w:t>и  ОПК</w:t>
      </w:r>
      <w:proofErr w:type="gramEnd"/>
      <w:r w:rsidRPr="00F91214">
        <w:rPr>
          <w:rFonts w:cs="Times New Roman"/>
        </w:rPr>
        <w:t xml:space="preserve">  обеспечивает высокую надежность системы теплоснабжения </w:t>
      </w:r>
      <w:proofErr w:type="spellStart"/>
      <w:r w:rsidRPr="00F91214">
        <w:rPr>
          <w:rFonts w:cs="Times New Roman"/>
        </w:rPr>
        <w:t>п.г.т</w:t>
      </w:r>
      <w:proofErr w:type="spellEnd"/>
      <w:r w:rsidRPr="00F91214">
        <w:rPr>
          <w:rFonts w:cs="Times New Roman"/>
        </w:rPr>
        <w:t>. Излучинск, при условии строительства нового вывода 2</w:t>
      </w:r>
      <w:r w:rsidR="00F26EA8">
        <w:rPr>
          <w:rFonts w:cs="Times New Roman"/>
        </w:rPr>
        <w:t>-х трубопроводов</w:t>
      </w:r>
      <w:r w:rsidRPr="00F91214">
        <w:rPr>
          <w:rFonts w:cs="Times New Roman"/>
        </w:rPr>
        <w:t xml:space="preserve"> </w:t>
      </w:r>
      <w:proofErr w:type="spellStart"/>
      <w:r w:rsidRPr="00F91214">
        <w:rPr>
          <w:rFonts w:cs="Times New Roman"/>
        </w:rPr>
        <w:t>Ду</w:t>
      </w:r>
      <w:proofErr w:type="spellEnd"/>
      <w:r w:rsidRPr="00F91214">
        <w:rPr>
          <w:rFonts w:cs="Times New Roman"/>
        </w:rPr>
        <w:t xml:space="preserve"> 500 мм от НВ ГРЭС до </w:t>
      </w:r>
      <w:proofErr w:type="spellStart"/>
      <w:r w:rsidRPr="00F91214">
        <w:rPr>
          <w:rFonts w:cs="Times New Roman"/>
        </w:rPr>
        <w:t>п.г.т</w:t>
      </w:r>
      <w:proofErr w:type="spellEnd"/>
      <w:r w:rsidRPr="00F91214">
        <w:rPr>
          <w:rFonts w:cs="Times New Roman"/>
        </w:rPr>
        <w:t>. Излучинск</w:t>
      </w:r>
    </w:p>
    <w:p w14:paraId="70B4A75C" w14:textId="77777777" w:rsidR="000F5F13" w:rsidRPr="0032229A" w:rsidRDefault="0032229A" w:rsidP="0032229A">
      <w:pPr>
        <w:pStyle w:val="11"/>
      </w:pPr>
      <w:bookmarkStart w:id="150" w:name="_Toc103307057"/>
      <w:r w:rsidRPr="0032229A">
        <w:t xml:space="preserve">г) </w:t>
      </w:r>
      <w:r w:rsidR="00F06436">
        <w:t>П</w:t>
      </w:r>
      <w:r w:rsidRPr="0032229A">
        <w:t>редложения по строительству</w:t>
      </w:r>
      <w:r w:rsidR="009C69EF">
        <w:t>,</w:t>
      </w:r>
      <w:r w:rsidRPr="0032229A">
        <w:t xml:space="preserve"> реконструкции </w:t>
      </w:r>
      <w:r w:rsidR="009C69EF">
        <w:t xml:space="preserve">и (или) модернизации </w:t>
      </w:r>
      <w:r w:rsidRPr="0032229A">
        <w:t>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48"/>
      <w:bookmarkEnd w:id="149"/>
      <w:bookmarkEnd w:id="150"/>
    </w:p>
    <w:p w14:paraId="5D855F31" w14:textId="77777777" w:rsidR="00F06436" w:rsidRPr="005270BF" w:rsidRDefault="00862538" w:rsidP="00862538">
      <w:pPr>
        <w:spacing w:after="0"/>
      </w:pPr>
      <w:bookmarkStart w:id="151" w:name="XA00M3M2ME"/>
      <w:bookmarkStart w:id="152" w:name="ZAP23DO3EP"/>
      <w:bookmarkStart w:id="153" w:name="bssPhr105"/>
      <w:bookmarkEnd w:id="151"/>
      <w:bookmarkEnd w:id="152"/>
      <w:bookmarkEnd w:id="153"/>
      <w:r>
        <w:t>Перевод котельных в пиковый режим работы и ликвидация котельных Схемой не предусматривается</w:t>
      </w:r>
      <w:r w:rsidR="00F06436">
        <w:t xml:space="preserve">. </w:t>
      </w:r>
      <w:r w:rsidR="00B00C3F" w:rsidRPr="00F91214">
        <w:rPr>
          <w:rFonts w:cs="Times New Roman"/>
        </w:rPr>
        <w:t xml:space="preserve">В </w:t>
      </w:r>
      <w:r w:rsidR="00B00C3F">
        <w:rPr>
          <w:rFonts w:cs="Times New Roman"/>
        </w:rPr>
        <w:t>перспективе</w:t>
      </w:r>
      <w:r w:rsidR="00B00C3F" w:rsidRPr="00F91214">
        <w:rPr>
          <w:rFonts w:cs="Times New Roman"/>
        </w:rPr>
        <w:t xml:space="preserve"> предусмотрен вывод из эксплуатации котельной КЖП</w:t>
      </w:r>
      <w:r w:rsidR="00B00C3F" w:rsidRPr="00CE106A">
        <w:rPr>
          <w:rFonts w:cs="Times New Roman"/>
        </w:rPr>
        <w:t xml:space="preserve"> </w:t>
      </w:r>
      <w:r w:rsidR="00B00C3F">
        <w:rPr>
          <w:rFonts w:cs="Times New Roman"/>
        </w:rPr>
        <w:t xml:space="preserve">после </w:t>
      </w:r>
      <w:r w:rsidR="00B00C3F" w:rsidRPr="00CE106A">
        <w:rPr>
          <w:rFonts w:cs="Times New Roman"/>
        </w:rPr>
        <w:t xml:space="preserve">ввода в эксплуатацию резервной </w:t>
      </w:r>
      <w:proofErr w:type="spellStart"/>
      <w:r w:rsidR="00B00C3F" w:rsidRPr="00CE106A">
        <w:rPr>
          <w:rFonts w:cs="Times New Roman"/>
        </w:rPr>
        <w:t>тепломагистрали</w:t>
      </w:r>
      <w:proofErr w:type="spellEnd"/>
    </w:p>
    <w:p w14:paraId="60A1D4DB" w14:textId="77777777" w:rsidR="000F5F13" w:rsidRPr="0032229A" w:rsidRDefault="0032229A" w:rsidP="0032229A">
      <w:pPr>
        <w:pStyle w:val="11"/>
      </w:pPr>
      <w:bookmarkStart w:id="154" w:name="_Toc523494448"/>
      <w:bookmarkStart w:id="155" w:name="_Toc532982850"/>
      <w:bookmarkStart w:id="156" w:name="_Toc103307058"/>
      <w:r>
        <w:lastRenderedPageBreak/>
        <w:t xml:space="preserve">д) </w:t>
      </w:r>
      <w:r w:rsidR="00833220">
        <w:t>П</w:t>
      </w:r>
      <w:r>
        <w:t>редложения по строительству</w:t>
      </w:r>
      <w:r w:rsidR="009C69EF">
        <w:t>,</w:t>
      </w:r>
      <w:r>
        <w:t xml:space="preserve"> реконструкции </w:t>
      </w:r>
      <w:r w:rsidR="009C69EF">
        <w:t xml:space="preserve">и (или) модернизации </w:t>
      </w:r>
      <w:r>
        <w:t>тепловых сетей для обеспечения нормативной надежности теплоснабжения потребителей</w:t>
      </w:r>
      <w:bookmarkEnd w:id="154"/>
      <w:bookmarkEnd w:id="155"/>
      <w:bookmarkEnd w:id="156"/>
    </w:p>
    <w:p w14:paraId="58FD8690" w14:textId="77777777" w:rsidR="00D63A05" w:rsidRPr="00C97547" w:rsidRDefault="00D63A05" w:rsidP="00D63A05">
      <w:pPr>
        <w:spacing w:after="0"/>
        <w:rPr>
          <w:rFonts w:cs="Times New Roman"/>
        </w:rPr>
      </w:pPr>
      <w:r w:rsidRPr="00C97547">
        <w:rPr>
          <w:rFonts w:cs="Times New Roman"/>
        </w:rPr>
        <w:t xml:space="preserve">На основании проведенных расчетов, Схемой к реализации выбран следующий </w:t>
      </w:r>
      <w:proofErr w:type="gramStart"/>
      <w:r w:rsidRPr="00C97547">
        <w:rPr>
          <w:rFonts w:cs="Times New Roman"/>
        </w:rPr>
        <w:t>На</w:t>
      </w:r>
      <w:proofErr w:type="gramEnd"/>
      <w:r w:rsidRPr="00C97547">
        <w:rPr>
          <w:rFonts w:cs="Times New Roman"/>
        </w:rPr>
        <w:t xml:space="preserve"> основании проведенных расчетов, Схемой к реализации выбраны следующие варианты резервирования подачи тепла в пгт Излучинск:</w:t>
      </w:r>
    </w:p>
    <w:p w14:paraId="11202EF6" w14:textId="77777777" w:rsidR="00D63A05" w:rsidRPr="00C97547" w:rsidRDefault="00D63A05" w:rsidP="00D63A05">
      <w:pPr>
        <w:spacing w:after="0"/>
        <w:rPr>
          <w:rFonts w:cs="Times New Roman"/>
        </w:rPr>
      </w:pPr>
      <w:r w:rsidRPr="00C97547">
        <w:rPr>
          <w:rFonts w:cs="Times New Roman"/>
        </w:rPr>
        <w:t>- строительство новой транзитной магистрали от НВГРЭС до пгт. Излучинск двух трубопроводов Ду500 мм протяженностью 3 км каждый;</w:t>
      </w:r>
    </w:p>
    <w:p w14:paraId="151899DE" w14:textId="1AB65562" w:rsidR="00D63A05" w:rsidRPr="00C97547" w:rsidRDefault="00D63A05" w:rsidP="00D63A05">
      <w:pPr>
        <w:spacing w:after="0"/>
        <w:rPr>
          <w:rFonts w:cs="Times New Roman"/>
        </w:rPr>
      </w:pPr>
      <w:r w:rsidRPr="00C97547">
        <w:rPr>
          <w:rFonts w:cs="Times New Roman"/>
        </w:rPr>
        <w:t xml:space="preserve">- сохранение в работе резервной котельной КЖП до ввода в эксплуатацию резервной </w:t>
      </w:r>
      <w:proofErr w:type="spellStart"/>
      <w:r w:rsidRPr="00C97547">
        <w:rPr>
          <w:rFonts w:cs="Times New Roman"/>
        </w:rPr>
        <w:t>тепломагистрали</w:t>
      </w:r>
      <w:proofErr w:type="spellEnd"/>
      <w:r w:rsidRPr="00C97547">
        <w:rPr>
          <w:rFonts w:cs="Times New Roman"/>
        </w:rPr>
        <w:t xml:space="preserve"> (ориентировочно до 2029г.).</w:t>
      </w:r>
    </w:p>
    <w:p w14:paraId="7CB08541" w14:textId="77777777" w:rsidR="00B00C3F" w:rsidRPr="00BC6E2A" w:rsidRDefault="00B00C3F" w:rsidP="00B00C3F">
      <w:pPr>
        <w:spacing w:after="0"/>
        <w:rPr>
          <w:rFonts w:cs="Times New Roman"/>
        </w:rPr>
      </w:pPr>
      <w:r w:rsidRPr="00BC6E2A">
        <w:rPr>
          <w:rFonts w:cs="Times New Roman"/>
        </w:rPr>
        <w:t xml:space="preserve">Схема нового резервного вывода НВГРЭС приведена рисунке </w:t>
      </w:r>
      <w:r>
        <w:rPr>
          <w:rFonts w:cs="Times New Roman"/>
        </w:rPr>
        <w:t>6</w:t>
      </w:r>
      <w:r w:rsidRPr="00BC6E2A">
        <w:rPr>
          <w:rFonts w:cs="Times New Roman"/>
        </w:rPr>
        <w:t xml:space="preserve">.1, расчет капиталовложений </w:t>
      </w:r>
      <w:r>
        <w:rPr>
          <w:rFonts w:cs="Times New Roman"/>
        </w:rPr>
        <w:t>в ее строительство – в таблице 6</w:t>
      </w:r>
      <w:r w:rsidRPr="00BC6E2A">
        <w:rPr>
          <w:rFonts w:cs="Times New Roman"/>
        </w:rPr>
        <w:t>.1.</w:t>
      </w:r>
    </w:p>
    <w:p w14:paraId="4471AEAE" w14:textId="6874B6E9" w:rsidR="00715D43" w:rsidRDefault="00715D43" w:rsidP="00B00C3F">
      <w:pPr>
        <w:spacing w:after="0"/>
        <w:rPr>
          <w:lang w:eastAsia="ru-RU"/>
        </w:rPr>
      </w:pPr>
    </w:p>
    <w:p w14:paraId="6099EA20" w14:textId="0BB7B388" w:rsidR="0076344E" w:rsidRDefault="0076344E" w:rsidP="00B00C3F">
      <w:pPr>
        <w:spacing w:after="0"/>
        <w:rPr>
          <w:lang w:eastAsia="ru-RU"/>
        </w:rPr>
      </w:pPr>
    </w:p>
    <w:p w14:paraId="216F1D15" w14:textId="132C5A43" w:rsidR="0076344E" w:rsidRDefault="0076344E" w:rsidP="00B00C3F">
      <w:pPr>
        <w:spacing w:after="0"/>
        <w:rPr>
          <w:lang w:eastAsia="ru-RU"/>
        </w:rPr>
      </w:pPr>
    </w:p>
    <w:p w14:paraId="278F761D" w14:textId="35A303B7" w:rsidR="0076344E" w:rsidRDefault="0076344E" w:rsidP="00B00C3F">
      <w:pPr>
        <w:spacing w:after="0"/>
        <w:rPr>
          <w:lang w:eastAsia="ru-RU"/>
        </w:rPr>
      </w:pPr>
    </w:p>
    <w:p w14:paraId="49D25A52" w14:textId="5EDA9617" w:rsidR="0076344E" w:rsidRDefault="0076344E" w:rsidP="00B00C3F">
      <w:pPr>
        <w:spacing w:after="0"/>
        <w:rPr>
          <w:lang w:eastAsia="ru-RU"/>
        </w:rPr>
      </w:pPr>
    </w:p>
    <w:p w14:paraId="02BCD5E3" w14:textId="638B3536" w:rsidR="0076344E" w:rsidRDefault="0076344E" w:rsidP="00B00C3F">
      <w:pPr>
        <w:spacing w:after="0"/>
        <w:rPr>
          <w:lang w:eastAsia="ru-RU"/>
        </w:rPr>
      </w:pPr>
    </w:p>
    <w:p w14:paraId="6E853560" w14:textId="2144B7AB" w:rsidR="0076344E" w:rsidRDefault="0076344E" w:rsidP="00B00C3F">
      <w:pPr>
        <w:spacing w:after="0"/>
        <w:rPr>
          <w:lang w:eastAsia="ru-RU"/>
        </w:rPr>
      </w:pPr>
    </w:p>
    <w:p w14:paraId="6446CC7F" w14:textId="34B906E9" w:rsidR="0076344E" w:rsidRDefault="0076344E" w:rsidP="00B00C3F">
      <w:pPr>
        <w:spacing w:after="0"/>
        <w:rPr>
          <w:lang w:eastAsia="ru-RU"/>
        </w:rPr>
      </w:pPr>
    </w:p>
    <w:p w14:paraId="394AFA47" w14:textId="05496D1D" w:rsidR="0076344E" w:rsidRDefault="0076344E" w:rsidP="00B00C3F">
      <w:pPr>
        <w:spacing w:after="0"/>
        <w:rPr>
          <w:lang w:eastAsia="ru-RU"/>
        </w:rPr>
      </w:pPr>
    </w:p>
    <w:p w14:paraId="6CEBA84E" w14:textId="464E5552" w:rsidR="0076344E" w:rsidRDefault="0076344E" w:rsidP="00B00C3F">
      <w:pPr>
        <w:spacing w:after="0"/>
        <w:rPr>
          <w:lang w:eastAsia="ru-RU"/>
        </w:rPr>
      </w:pPr>
    </w:p>
    <w:p w14:paraId="462C1350" w14:textId="7BC7827C" w:rsidR="0076344E" w:rsidRDefault="0076344E" w:rsidP="00B00C3F">
      <w:pPr>
        <w:spacing w:after="0"/>
        <w:rPr>
          <w:lang w:eastAsia="ru-RU"/>
        </w:rPr>
      </w:pPr>
    </w:p>
    <w:p w14:paraId="2FE5C177" w14:textId="30C10C6F" w:rsidR="0076344E" w:rsidRDefault="0076344E" w:rsidP="00B00C3F">
      <w:pPr>
        <w:spacing w:after="0"/>
        <w:rPr>
          <w:lang w:eastAsia="ru-RU"/>
        </w:rPr>
      </w:pPr>
    </w:p>
    <w:p w14:paraId="7906C641" w14:textId="1A9243D5" w:rsidR="0076344E" w:rsidRDefault="0076344E" w:rsidP="00B00C3F">
      <w:pPr>
        <w:spacing w:after="0"/>
        <w:rPr>
          <w:lang w:eastAsia="ru-RU"/>
        </w:rPr>
      </w:pPr>
    </w:p>
    <w:p w14:paraId="784107AF" w14:textId="67F8B135" w:rsidR="0076344E" w:rsidRDefault="0076344E" w:rsidP="00B00C3F">
      <w:pPr>
        <w:spacing w:after="0"/>
        <w:rPr>
          <w:lang w:eastAsia="ru-RU"/>
        </w:rPr>
      </w:pPr>
    </w:p>
    <w:p w14:paraId="4AB33D42" w14:textId="1622D8A5" w:rsidR="0076344E" w:rsidRDefault="0076344E" w:rsidP="00B00C3F">
      <w:pPr>
        <w:spacing w:after="0"/>
        <w:rPr>
          <w:lang w:eastAsia="ru-RU"/>
        </w:rPr>
      </w:pPr>
    </w:p>
    <w:p w14:paraId="51DDE950" w14:textId="116F993D" w:rsidR="0076344E" w:rsidRDefault="0076344E" w:rsidP="00B00C3F">
      <w:pPr>
        <w:spacing w:after="0"/>
        <w:rPr>
          <w:lang w:eastAsia="ru-RU"/>
        </w:rPr>
      </w:pPr>
    </w:p>
    <w:p w14:paraId="0156673F" w14:textId="229F2FA7" w:rsidR="0076344E" w:rsidRDefault="0076344E" w:rsidP="00B00C3F">
      <w:pPr>
        <w:spacing w:after="0"/>
        <w:rPr>
          <w:lang w:eastAsia="ru-RU"/>
        </w:rPr>
      </w:pPr>
    </w:p>
    <w:p w14:paraId="4FF3CE6B" w14:textId="67C578C5" w:rsidR="0076344E" w:rsidRDefault="0076344E" w:rsidP="00B00C3F">
      <w:pPr>
        <w:spacing w:after="0"/>
        <w:rPr>
          <w:lang w:eastAsia="ru-RU"/>
        </w:rPr>
      </w:pPr>
    </w:p>
    <w:p w14:paraId="1DB6FA2E" w14:textId="20C8E823" w:rsidR="0076344E" w:rsidRDefault="0076344E" w:rsidP="00B00C3F">
      <w:pPr>
        <w:spacing w:after="0"/>
        <w:rPr>
          <w:lang w:eastAsia="ru-RU"/>
        </w:rPr>
      </w:pPr>
    </w:p>
    <w:p w14:paraId="567E4342" w14:textId="758F8F17" w:rsidR="0076344E" w:rsidRDefault="0076344E" w:rsidP="00B00C3F">
      <w:pPr>
        <w:spacing w:after="0"/>
        <w:rPr>
          <w:lang w:eastAsia="ru-RU"/>
        </w:rPr>
      </w:pPr>
    </w:p>
    <w:p w14:paraId="1F71536D" w14:textId="43BB8837" w:rsidR="0076344E" w:rsidRDefault="0076344E" w:rsidP="00B00C3F">
      <w:pPr>
        <w:spacing w:after="0"/>
        <w:rPr>
          <w:lang w:eastAsia="ru-RU"/>
        </w:rPr>
      </w:pPr>
    </w:p>
    <w:p w14:paraId="0C657A5A" w14:textId="2157EBE7" w:rsidR="0076344E" w:rsidRDefault="0076344E" w:rsidP="00B00C3F">
      <w:pPr>
        <w:spacing w:after="0"/>
        <w:rPr>
          <w:lang w:eastAsia="ru-RU"/>
        </w:rPr>
      </w:pPr>
    </w:p>
    <w:p w14:paraId="4501BD35" w14:textId="543D283F" w:rsidR="0076344E" w:rsidRDefault="0076344E" w:rsidP="00B00C3F">
      <w:pPr>
        <w:spacing w:after="0"/>
        <w:rPr>
          <w:lang w:eastAsia="ru-RU"/>
        </w:rPr>
      </w:pPr>
    </w:p>
    <w:p w14:paraId="493DD041" w14:textId="73909BCF" w:rsidR="0076344E" w:rsidRDefault="0076344E" w:rsidP="00B00C3F">
      <w:pPr>
        <w:spacing w:after="0"/>
        <w:rPr>
          <w:lang w:eastAsia="ru-RU"/>
        </w:rPr>
      </w:pPr>
    </w:p>
    <w:p w14:paraId="0DB65A66" w14:textId="67B1D3B9" w:rsidR="0076344E" w:rsidRDefault="0076344E" w:rsidP="00B00C3F">
      <w:pPr>
        <w:spacing w:after="0"/>
        <w:rPr>
          <w:lang w:eastAsia="ru-RU"/>
        </w:rPr>
      </w:pPr>
    </w:p>
    <w:p w14:paraId="2C144583" w14:textId="606BACDB" w:rsidR="0076344E" w:rsidRDefault="0076344E" w:rsidP="00B00C3F">
      <w:pPr>
        <w:spacing w:after="0"/>
        <w:rPr>
          <w:lang w:eastAsia="ru-RU"/>
        </w:rPr>
      </w:pPr>
    </w:p>
    <w:p w14:paraId="1DD33DF4" w14:textId="03E0FDA1" w:rsidR="0076344E" w:rsidRDefault="0076344E" w:rsidP="00B00C3F">
      <w:pPr>
        <w:spacing w:after="0"/>
        <w:rPr>
          <w:lang w:eastAsia="ru-RU"/>
        </w:rPr>
      </w:pPr>
    </w:p>
    <w:p w14:paraId="696EBD09" w14:textId="3FD934A1" w:rsidR="0076344E" w:rsidRDefault="0076344E" w:rsidP="00B00C3F">
      <w:pPr>
        <w:spacing w:after="0"/>
        <w:rPr>
          <w:lang w:eastAsia="ru-RU"/>
        </w:rPr>
      </w:pPr>
    </w:p>
    <w:p w14:paraId="0AC4CCB9" w14:textId="01E59398" w:rsidR="0076344E" w:rsidRDefault="0076344E" w:rsidP="00B00C3F">
      <w:pPr>
        <w:spacing w:after="0"/>
        <w:rPr>
          <w:lang w:eastAsia="ru-RU"/>
        </w:rPr>
      </w:pPr>
    </w:p>
    <w:p w14:paraId="5F5BE9A3" w14:textId="3A0D61DE" w:rsidR="0076344E" w:rsidRDefault="0076344E" w:rsidP="00B00C3F">
      <w:pPr>
        <w:spacing w:after="0"/>
        <w:rPr>
          <w:lang w:eastAsia="ru-RU"/>
        </w:rPr>
      </w:pPr>
    </w:p>
    <w:p w14:paraId="2E705891" w14:textId="493F7522" w:rsidR="0076344E" w:rsidRDefault="0076344E" w:rsidP="00B00C3F">
      <w:pPr>
        <w:spacing w:after="0"/>
        <w:rPr>
          <w:lang w:eastAsia="ru-RU"/>
        </w:rPr>
      </w:pPr>
    </w:p>
    <w:p w14:paraId="227D7B5C" w14:textId="297FE9A9" w:rsidR="0076344E" w:rsidRDefault="0076344E" w:rsidP="00B00C3F">
      <w:pPr>
        <w:spacing w:after="0"/>
        <w:rPr>
          <w:lang w:eastAsia="ru-RU"/>
        </w:rPr>
      </w:pPr>
    </w:p>
    <w:p w14:paraId="2B33C3ED" w14:textId="4BF36031" w:rsidR="0076344E" w:rsidRDefault="0076344E" w:rsidP="00B00C3F">
      <w:pPr>
        <w:spacing w:after="0"/>
        <w:rPr>
          <w:lang w:eastAsia="ru-RU"/>
        </w:rPr>
      </w:pPr>
    </w:p>
    <w:p w14:paraId="52BE25F2" w14:textId="29A09AC1" w:rsidR="0076344E" w:rsidRDefault="0076344E" w:rsidP="00B00C3F">
      <w:pPr>
        <w:spacing w:after="0"/>
        <w:rPr>
          <w:lang w:eastAsia="ru-RU"/>
        </w:rPr>
      </w:pPr>
    </w:p>
    <w:p w14:paraId="58470FCB" w14:textId="77777777" w:rsidR="0032229A" w:rsidRPr="000A3430" w:rsidRDefault="000A3430" w:rsidP="00A70610">
      <w:pPr>
        <w:pStyle w:val="22"/>
        <w:jc w:val="center"/>
      </w:pPr>
      <w:bookmarkStart w:id="157" w:name="XA00M482MH"/>
      <w:bookmarkStart w:id="158" w:name="ZAP24623DO"/>
      <w:bookmarkStart w:id="159" w:name="bssPhr106"/>
      <w:bookmarkStart w:id="160" w:name="_Toc532982851"/>
      <w:bookmarkStart w:id="161" w:name="_Toc103307059"/>
      <w:bookmarkEnd w:id="157"/>
      <w:bookmarkEnd w:id="158"/>
      <w:bookmarkEnd w:id="159"/>
      <w:r w:rsidRPr="000A3430">
        <w:lastRenderedPageBreak/>
        <w:t>Предложения по переводу открытых систем теплоснабжения (горячего водоснабжения) в закрытые системы горячего водоснабжения</w:t>
      </w:r>
      <w:bookmarkEnd w:id="160"/>
      <w:bookmarkEnd w:id="161"/>
    </w:p>
    <w:p w14:paraId="3935BCA2" w14:textId="77777777" w:rsidR="0032229A" w:rsidRDefault="0032229A" w:rsidP="0032229A">
      <w:pPr>
        <w:pStyle w:val="11"/>
        <w:rPr>
          <w:szCs w:val="24"/>
        </w:rPr>
      </w:pPr>
      <w:bookmarkStart w:id="162" w:name="_Toc523494450"/>
      <w:bookmarkStart w:id="163" w:name="_Toc532982852"/>
      <w:bookmarkStart w:id="164" w:name="_Toc103307060"/>
      <w:bookmarkStart w:id="165" w:name="sub_65"/>
      <w:r>
        <w:t xml:space="preserve">а) </w:t>
      </w:r>
      <w:r w:rsidR="00833220">
        <w:t>П</w:t>
      </w:r>
      <w:r>
        <w:t>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w:t>
      </w:r>
      <w:r w:rsidR="00684162">
        <w:t xml:space="preserve"> </w:t>
      </w:r>
      <w:r>
        <w:t>(или) центральных тепловых пунктов при наличии у потребителей внутридомовых систем горячего водоснабжения</w:t>
      </w:r>
      <w:bookmarkEnd w:id="162"/>
      <w:bookmarkEnd w:id="163"/>
      <w:bookmarkEnd w:id="164"/>
    </w:p>
    <w:p w14:paraId="5D925D2E" w14:textId="77777777" w:rsidR="00833220" w:rsidRDefault="00833220" w:rsidP="00833220">
      <w:pPr>
        <w:spacing w:after="0"/>
      </w:pPr>
      <w:r>
        <w:t xml:space="preserve">Открытая система теплоснабжения на территории </w:t>
      </w:r>
      <w:proofErr w:type="spellStart"/>
      <w:r w:rsidR="00B00C3F">
        <w:t>г.п</w:t>
      </w:r>
      <w:proofErr w:type="spellEnd"/>
      <w:r w:rsidR="00B00C3F">
        <w:t>.</w:t>
      </w:r>
      <w:r>
        <w:t xml:space="preserve"> Излучинск не применяется. </w:t>
      </w:r>
    </w:p>
    <w:p w14:paraId="530D8EBE" w14:textId="77777777" w:rsidR="0032229A" w:rsidRDefault="0032229A" w:rsidP="0032229A">
      <w:pPr>
        <w:pStyle w:val="11"/>
      </w:pPr>
      <w:bookmarkStart w:id="166" w:name="_Toc523494451"/>
      <w:bookmarkStart w:id="167" w:name="_Toc532982853"/>
      <w:bookmarkStart w:id="168" w:name="_Toc103307061"/>
      <w:bookmarkStart w:id="169" w:name="sub_66"/>
      <w:bookmarkEnd w:id="165"/>
      <w:r>
        <w:t xml:space="preserve">б) </w:t>
      </w:r>
      <w:r w:rsidR="00833220">
        <w:t>П</w:t>
      </w:r>
      <w:r>
        <w:t>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166"/>
      <w:bookmarkEnd w:id="167"/>
      <w:bookmarkEnd w:id="168"/>
    </w:p>
    <w:p w14:paraId="4A29F17B" w14:textId="77777777" w:rsidR="0032229A" w:rsidRDefault="00833220" w:rsidP="00833220">
      <w:pPr>
        <w:spacing w:after="0"/>
        <w:rPr>
          <w:rFonts w:eastAsia="Times New Roman" w:cstheme="majorBidi"/>
          <w:b/>
          <w:bCs/>
          <w:szCs w:val="28"/>
        </w:rPr>
      </w:pPr>
      <w:r>
        <w:t xml:space="preserve">Открытая система теплоснабжения на территории </w:t>
      </w:r>
      <w:proofErr w:type="spellStart"/>
      <w:r w:rsidR="00B00C3F">
        <w:t>г.п</w:t>
      </w:r>
      <w:proofErr w:type="spellEnd"/>
      <w:r w:rsidR="00B00C3F">
        <w:t>.</w:t>
      </w:r>
      <w:r>
        <w:t xml:space="preserve"> Излучинск не применяется. </w:t>
      </w:r>
      <w:bookmarkEnd w:id="169"/>
      <w:r w:rsidR="0032229A">
        <w:rPr>
          <w:rFonts w:eastAsia="Times New Roman"/>
        </w:rPr>
        <w:br w:type="page"/>
      </w:r>
    </w:p>
    <w:p w14:paraId="4621C916" w14:textId="77777777" w:rsidR="000F5F13" w:rsidRPr="00682E54" w:rsidRDefault="00312B65" w:rsidP="00A70610">
      <w:pPr>
        <w:pStyle w:val="22"/>
        <w:jc w:val="center"/>
      </w:pPr>
      <w:bookmarkStart w:id="170" w:name="ZAP2AGU3LL"/>
      <w:bookmarkStart w:id="171" w:name="_Toc103307062"/>
      <w:bookmarkEnd w:id="170"/>
      <w:r w:rsidRPr="00682E54">
        <w:lastRenderedPageBreak/>
        <w:t>Перспективные топливные балансы</w:t>
      </w:r>
      <w:bookmarkEnd w:id="171"/>
    </w:p>
    <w:p w14:paraId="192C1CD3" w14:textId="77777777" w:rsidR="000A3430" w:rsidRDefault="000A3430" w:rsidP="000A3430">
      <w:pPr>
        <w:pStyle w:val="11"/>
      </w:pPr>
      <w:bookmarkStart w:id="172" w:name="_Toc523494453"/>
      <w:bookmarkStart w:id="173" w:name="_Toc532982855"/>
      <w:bookmarkStart w:id="174" w:name="_Toc103307063"/>
      <w:r>
        <w:t xml:space="preserve">а) </w:t>
      </w:r>
      <w:r w:rsidR="00833220">
        <w:t>П</w:t>
      </w:r>
      <w:r>
        <w:t>ерспективные топливные балансы для каждого источника тепловой энергии по видам основного, резервного и аварийного топлива на каждом этапе</w:t>
      </w:r>
      <w:bookmarkEnd w:id="172"/>
      <w:bookmarkEnd w:id="173"/>
      <w:bookmarkEnd w:id="174"/>
    </w:p>
    <w:p w14:paraId="4C5A773C" w14:textId="77777777" w:rsidR="00833220" w:rsidRPr="00133BD9" w:rsidRDefault="00833220" w:rsidP="00833220">
      <w:pPr>
        <w:autoSpaceDE w:val="0"/>
        <w:autoSpaceDN w:val="0"/>
        <w:adjustRightInd w:val="0"/>
        <w:rPr>
          <w:bCs/>
          <w:iCs/>
        </w:rPr>
      </w:pPr>
      <w:r w:rsidRPr="00E73132">
        <w:rPr>
          <w:bCs/>
          <w:iCs/>
        </w:rPr>
        <w:t xml:space="preserve">Перспективные топливные балансы по централизованным теплоисточникам </w:t>
      </w:r>
      <w:proofErr w:type="spellStart"/>
      <w:r w:rsidRPr="00E73132">
        <w:rPr>
          <w:bCs/>
          <w:iCs/>
        </w:rPr>
        <w:t>г.п</w:t>
      </w:r>
      <w:proofErr w:type="spellEnd"/>
      <w:r w:rsidRPr="00E73132">
        <w:rPr>
          <w:bCs/>
          <w:iCs/>
        </w:rPr>
        <w:t>.</w:t>
      </w:r>
      <w:r w:rsidRPr="00133BD9">
        <w:rPr>
          <w:bCs/>
          <w:iCs/>
        </w:rPr>
        <w:t xml:space="preserve"> Из</w:t>
      </w:r>
      <w:r>
        <w:rPr>
          <w:bCs/>
          <w:iCs/>
        </w:rPr>
        <w:t>лучинск представлены в таблице 8</w:t>
      </w:r>
      <w:r w:rsidRPr="00133BD9">
        <w:rPr>
          <w:bCs/>
          <w:iCs/>
        </w:rPr>
        <w:t>.1.</w:t>
      </w:r>
      <w:r>
        <w:rPr>
          <w:bCs/>
          <w:iCs/>
        </w:rPr>
        <w:t xml:space="preserve"> </w:t>
      </w:r>
    </w:p>
    <w:p w14:paraId="459D158F" w14:textId="77777777" w:rsidR="00833220" w:rsidRPr="00133BD9" w:rsidRDefault="00833220" w:rsidP="00833220">
      <w:pPr>
        <w:autoSpaceDE w:val="0"/>
        <w:autoSpaceDN w:val="0"/>
        <w:adjustRightInd w:val="0"/>
        <w:rPr>
          <w:bCs/>
          <w:iCs/>
        </w:rPr>
      </w:pPr>
      <w:r w:rsidRPr="00133BD9">
        <w:rPr>
          <w:bCs/>
          <w:iCs/>
        </w:rPr>
        <w:t xml:space="preserve">Расчет </w:t>
      </w:r>
      <w:r>
        <w:rPr>
          <w:bCs/>
          <w:iCs/>
        </w:rPr>
        <w:t>выполнен</w:t>
      </w:r>
      <w:r w:rsidRPr="00133BD9">
        <w:rPr>
          <w:bCs/>
          <w:iCs/>
        </w:rPr>
        <w:t xml:space="preserve"> при условии сохранении выработки электроэнергии на Нижневартовской ГРЭС на существующем уровне.</w:t>
      </w:r>
      <w:r>
        <w:rPr>
          <w:bCs/>
          <w:iCs/>
        </w:rPr>
        <w:t xml:space="preserve"> </w:t>
      </w:r>
    </w:p>
    <w:p w14:paraId="3650E3D8" w14:textId="77777777" w:rsidR="00833220" w:rsidRPr="00133BD9" w:rsidRDefault="00833220" w:rsidP="00833220">
      <w:pPr>
        <w:autoSpaceDE w:val="0"/>
        <w:autoSpaceDN w:val="0"/>
        <w:adjustRightInd w:val="0"/>
        <w:rPr>
          <w:bCs/>
          <w:iCs/>
        </w:rPr>
      </w:pPr>
      <w:r w:rsidRPr="00133BD9">
        <w:rPr>
          <w:bCs/>
          <w:iCs/>
        </w:rPr>
        <w:t>Для Нижневартовской ГРЭС основным и резервным топливом является п</w:t>
      </w:r>
      <w:r>
        <w:rPr>
          <w:bCs/>
          <w:iCs/>
        </w:rPr>
        <w:t>опутный</w:t>
      </w:r>
      <w:r w:rsidRPr="00133BD9">
        <w:rPr>
          <w:bCs/>
          <w:iCs/>
        </w:rPr>
        <w:t xml:space="preserve"> газ, также подаваемый по раздельным газопроводам</w:t>
      </w:r>
      <w:r w:rsidRPr="005852B5">
        <w:rPr>
          <w:bCs/>
          <w:iCs/>
        </w:rPr>
        <w:t>, аварийное топливо (мазут) предусмотрено для котельной ОПК.</w:t>
      </w:r>
      <w:r>
        <w:rPr>
          <w:bCs/>
          <w:iCs/>
        </w:rPr>
        <w:t xml:space="preserve"> </w:t>
      </w:r>
    </w:p>
    <w:p w14:paraId="5841A797" w14:textId="77777777" w:rsidR="00C15710" w:rsidRDefault="00833220" w:rsidP="00C15710">
      <w:r w:rsidRPr="00C15710">
        <w:t>Для котельной Новая в с. Большетархово основным топливом явля</w:t>
      </w:r>
      <w:r w:rsidR="00C15710" w:rsidRPr="00C15710">
        <w:t>ется сырая нефть.</w:t>
      </w:r>
      <w:r w:rsidRPr="00C15710">
        <w:t xml:space="preserve"> </w:t>
      </w:r>
      <w:r w:rsidR="00C15710" w:rsidRPr="00C15710">
        <w:t>Схемой предлагается к 2026 году перевод котельной Новая на сжигание попутного газа путем строительства газопровода к котельной, ГРП и замену горелок существующих котлов.</w:t>
      </w:r>
    </w:p>
    <w:p w14:paraId="1870EA2A" w14:textId="10122211" w:rsidR="00833220" w:rsidRPr="00C15710" w:rsidRDefault="00833220" w:rsidP="00C15710">
      <w:pPr>
        <w:ind w:left="567" w:firstLine="0"/>
      </w:pPr>
    </w:p>
    <w:p w14:paraId="3ED41B42" w14:textId="77777777" w:rsidR="00833220" w:rsidRPr="00C15710" w:rsidRDefault="00833220" w:rsidP="00C15710">
      <w:pPr>
        <w:ind w:left="567" w:firstLine="0"/>
        <w:sectPr w:rsidR="00833220" w:rsidRPr="00C15710" w:rsidSect="00AA1FAE">
          <w:pgSz w:w="11906" w:h="16838"/>
          <w:pgMar w:top="1134" w:right="851" w:bottom="1134" w:left="1701" w:header="709" w:footer="709" w:gutter="0"/>
          <w:cols w:space="708"/>
          <w:docGrid w:linePitch="360"/>
        </w:sectPr>
      </w:pPr>
      <w:bookmarkStart w:id="175" w:name="_Toc390671893"/>
    </w:p>
    <w:p w14:paraId="6A26902F" w14:textId="60B25E9A" w:rsidR="00A70610" w:rsidRPr="00A70610" w:rsidRDefault="00833220" w:rsidP="00A70610">
      <w:pPr>
        <w:jc w:val="right"/>
      </w:pPr>
      <w:r w:rsidRPr="00A70610">
        <w:lastRenderedPageBreak/>
        <w:t>Таблица 8.</w:t>
      </w:r>
      <w:r w:rsidR="00F4417E" w:rsidRPr="00A70610">
        <w:fldChar w:fldCharType="begin"/>
      </w:r>
      <w:r w:rsidRPr="00A70610">
        <w:instrText xml:space="preserve"> SEQ Таблица \* ARABIC \s 1 </w:instrText>
      </w:r>
      <w:r w:rsidR="00F4417E" w:rsidRPr="00A70610">
        <w:fldChar w:fldCharType="separate"/>
      </w:r>
      <w:r w:rsidR="00091720">
        <w:rPr>
          <w:noProof/>
        </w:rPr>
        <w:t>1</w:t>
      </w:r>
      <w:r w:rsidR="00F4417E" w:rsidRPr="00A70610">
        <w:fldChar w:fldCharType="end"/>
      </w:r>
      <w:r w:rsidRPr="00A70610">
        <w:t xml:space="preserve"> </w:t>
      </w:r>
    </w:p>
    <w:p w14:paraId="03C8D6E5" w14:textId="0FA9F57E" w:rsidR="00833220" w:rsidRPr="00702BCA" w:rsidRDefault="00833220" w:rsidP="00702BCA">
      <w:pPr>
        <w:jc w:val="center"/>
        <w:rPr>
          <w:u w:val="single"/>
        </w:rPr>
      </w:pPr>
      <w:r w:rsidRPr="00A70610">
        <w:rPr>
          <w:u w:val="single"/>
        </w:rPr>
        <w:t xml:space="preserve">Перспективные топливные балансы по теплоисточникам </w:t>
      </w:r>
      <w:proofErr w:type="spellStart"/>
      <w:r w:rsidRPr="00A70610">
        <w:rPr>
          <w:u w:val="single"/>
        </w:rPr>
        <w:t>г.п</w:t>
      </w:r>
      <w:proofErr w:type="spellEnd"/>
      <w:r w:rsidRPr="00A70610">
        <w:rPr>
          <w:u w:val="single"/>
        </w:rPr>
        <w:t>. Излучинск</w:t>
      </w:r>
      <w:bookmarkStart w:id="176" w:name="_Toc523494454"/>
      <w:bookmarkStart w:id="177" w:name="_Toc532982856"/>
      <w:bookmarkStart w:id="178" w:name="sub_1142"/>
      <w:bookmarkEnd w:id="175"/>
    </w:p>
    <w:tbl>
      <w:tblPr>
        <w:tblW w:w="5180" w:type="pct"/>
        <w:jc w:val="center"/>
        <w:tblLook w:val="04A0" w:firstRow="1" w:lastRow="0" w:firstColumn="1" w:lastColumn="0" w:noHBand="0" w:noVBand="1"/>
      </w:tblPr>
      <w:tblGrid>
        <w:gridCol w:w="3345"/>
        <w:gridCol w:w="1809"/>
        <w:gridCol w:w="1381"/>
        <w:gridCol w:w="956"/>
        <w:gridCol w:w="1595"/>
        <w:gridCol w:w="1791"/>
        <w:gridCol w:w="1381"/>
        <w:gridCol w:w="1403"/>
        <w:gridCol w:w="1413"/>
      </w:tblGrid>
      <w:tr w:rsidR="00702BCA" w:rsidRPr="00D375D2" w14:paraId="1656613B" w14:textId="77777777" w:rsidTr="00643928">
        <w:trPr>
          <w:trHeight w:val="20"/>
          <w:tblHeader/>
          <w:jc w:val="center"/>
        </w:trPr>
        <w:tc>
          <w:tcPr>
            <w:tcW w:w="1111" w:type="pct"/>
            <w:vMerge w:val="restart"/>
            <w:tcBorders>
              <w:top w:val="single" w:sz="8" w:space="0" w:color="auto"/>
              <w:left w:val="single" w:sz="8" w:space="0" w:color="auto"/>
              <w:bottom w:val="single" w:sz="8" w:space="0" w:color="000000"/>
              <w:right w:val="single" w:sz="8" w:space="0" w:color="auto"/>
            </w:tcBorders>
            <w:vAlign w:val="center"/>
            <w:hideMark/>
          </w:tcPr>
          <w:p w14:paraId="3C8F8A4E" w14:textId="77777777" w:rsidR="00702BCA" w:rsidRPr="00D375D2" w:rsidRDefault="00702BCA" w:rsidP="00643928">
            <w:pPr>
              <w:spacing w:after="0" w:line="240" w:lineRule="auto"/>
              <w:ind w:firstLine="0"/>
              <w:jc w:val="center"/>
              <w:rPr>
                <w:rFonts w:cs="Times New Roman"/>
                <w:b/>
                <w:color w:val="000000"/>
                <w:sz w:val="20"/>
                <w:szCs w:val="20"/>
              </w:rPr>
            </w:pPr>
            <w:r w:rsidRPr="00D375D2">
              <w:rPr>
                <w:rFonts w:cs="Times New Roman"/>
                <w:b/>
                <w:color w:val="000000"/>
                <w:sz w:val="20"/>
                <w:szCs w:val="20"/>
              </w:rPr>
              <w:t>Источники</w:t>
            </w:r>
          </w:p>
        </w:tc>
        <w:tc>
          <w:tcPr>
            <w:tcW w:w="601" w:type="pct"/>
            <w:vMerge w:val="restart"/>
            <w:tcBorders>
              <w:top w:val="single" w:sz="8" w:space="0" w:color="auto"/>
              <w:left w:val="single" w:sz="8" w:space="0" w:color="auto"/>
              <w:bottom w:val="single" w:sz="8" w:space="0" w:color="000000"/>
              <w:right w:val="single" w:sz="8" w:space="0" w:color="auto"/>
            </w:tcBorders>
            <w:vAlign w:val="center"/>
            <w:hideMark/>
          </w:tcPr>
          <w:p w14:paraId="69B9A894" w14:textId="77777777" w:rsidR="00702BCA" w:rsidRPr="00D375D2" w:rsidRDefault="00702BCA" w:rsidP="00643928">
            <w:pPr>
              <w:spacing w:after="0" w:line="240" w:lineRule="auto"/>
              <w:ind w:firstLine="0"/>
              <w:jc w:val="center"/>
              <w:rPr>
                <w:rFonts w:cs="Times New Roman"/>
                <w:b/>
                <w:color w:val="000000"/>
                <w:sz w:val="20"/>
                <w:szCs w:val="20"/>
              </w:rPr>
            </w:pPr>
            <w:r w:rsidRPr="00D375D2">
              <w:rPr>
                <w:rFonts w:cs="Times New Roman"/>
                <w:b/>
                <w:color w:val="000000"/>
                <w:sz w:val="20"/>
                <w:szCs w:val="20"/>
              </w:rPr>
              <w:t>Максимально-часовой расход топлива, кг у. т./ч</w:t>
            </w:r>
          </w:p>
        </w:tc>
        <w:tc>
          <w:tcPr>
            <w:tcW w:w="459" w:type="pct"/>
            <w:vMerge w:val="restart"/>
            <w:tcBorders>
              <w:top w:val="single" w:sz="8" w:space="0" w:color="auto"/>
              <w:left w:val="single" w:sz="8" w:space="0" w:color="auto"/>
              <w:bottom w:val="single" w:sz="8" w:space="0" w:color="000000"/>
              <w:right w:val="single" w:sz="8" w:space="0" w:color="auto"/>
            </w:tcBorders>
            <w:vAlign w:val="center"/>
            <w:hideMark/>
          </w:tcPr>
          <w:p w14:paraId="1285123B" w14:textId="77777777" w:rsidR="00702BCA" w:rsidRPr="00D375D2" w:rsidRDefault="00702BCA" w:rsidP="00643928">
            <w:pPr>
              <w:spacing w:after="0" w:line="240" w:lineRule="auto"/>
              <w:ind w:firstLine="0"/>
              <w:jc w:val="center"/>
              <w:rPr>
                <w:rFonts w:cs="Times New Roman"/>
                <w:b/>
                <w:color w:val="000000"/>
                <w:sz w:val="20"/>
                <w:szCs w:val="20"/>
              </w:rPr>
            </w:pPr>
            <w:r w:rsidRPr="00D375D2">
              <w:rPr>
                <w:rFonts w:cs="Times New Roman"/>
                <w:b/>
                <w:color w:val="000000"/>
                <w:sz w:val="20"/>
                <w:szCs w:val="20"/>
              </w:rPr>
              <w:t>Вид основного топлива</w:t>
            </w:r>
          </w:p>
        </w:tc>
        <w:tc>
          <w:tcPr>
            <w:tcW w:w="1443" w:type="pct"/>
            <w:gridSpan w:val="3"/>
            <w:tcBorders>
              <w:top w:val="single" w:sz="8" w:space="0" w:color="auto"/>
              <w:left w:val="nil"/>
              <w:bottom w:val="single" w:sz="8" w:space="0" w:color="000000"/>
              <w:right w:val="single" w:sz="8" w:space="0" w:color="000000"/>
            </w:tcBorders>
            <w:vAlign w:val="center"/>
            <w:hideMark/>
          </w:tcPr>
          <w:p w14:paraId="16191A75" w14:textId="77777777" w:rsidR="00702BCA" w:rsidRPr="00D375D2" w:rsidRDefault="00702BCA" w:rsidP="00643928">
            <w:pPr>
              <w:spacing w:after="0" w:line="240" w:lineRule="auto"/>
              <w:ind w:firstLine="0"/>
              <w:jc w:val="center"/>
              <w:rPr>
                <w:rFonts w:cs="Times New Roman"/>
                <w:b/>
                <w:color w:val="000000"/>
                <w:sz w:val="20"/>
                <w:szCs w:val="20"/>
              </w:rPr>
            </w:pPr>
            <w:r w:rsidRPr="00D375D2">
              <w:rPr>
                <w:rFonts w:cs="Times New Roman"/>
                <w:b/>
                <w:color w:val="000000"/>
                <w:sz w:val="20"/>
                <w:szCs w:val="20"/>
              </w:rPr>
              <w:t>Годовой расход топлива,</w:t>
            </w:r>
          </w:p>
          <w:p w14:paraId="5C18B6BF" w14:textId="77777777" w:rsidR="00702BCA" w:rsidRPr="00D375D2" w:rsidRDefault="00702BCA" w:rsidP="00643928">
            <w:pPr>
              <w:spacing w:after="0" w:line="240" w:lineRule="auto"/>
              <w:ind w:firstLine="0"/>
              <w:jc w:val="center"/>
              <w:rPr>
                <w:rFonts w:cs="Times New Roman"/>
                <w:b/>
                <w:color w:val="000000"/>
                <w:sz w:val="20"/>
                <w:szCs w:val="20"/>
              </w:rPr>
            </w:pPr>
            <w:r w:rsidRPr="00D375D2">
              <w:rPr>
                <w:rFonts w:cs="Times New Roman"/>
                <w:b/>
                <w:color w:val="000000"/>
                <w:sz w:val="20"/>
                <w:szCs w:val="20"/>
              </w:rPr>
              <w:t>тыс. т у. т.</w:t>
            </w:r>
          </w:p>
        </w:tc>
        <w:tc>
          <w:tcPr>
            <w:tcW w:w="459" w:type="pct"/>
            <w:vMerge w:val="restart"/>
            <w:tcBorders>
              <w:top w:val="single" w:sz="8" w:space="0" w:color="auto"/>
              <w:left w:val="single" w:sz="8" w:space="0" w:color="auto"/>
              <w:bottom w:val="single" w:sz="8" w:space="0" w:color="000000"/>
              <w:right w:val="single" w:sz="8" w:space="0" w:color="auto"/>
            </w:tcBorders>
            <w:vAlign w:val="center"/>
            <w:hideMark/>
          </w:tcPr>
          <w:p w14:paraId="3B2798BA" w14:textId="77777777" w:rsidR="00702BCA" w:rsidRPr="00D375D2" w:rsidRDefault="00702BCA" w:rsidP="00643928">
            <w:pPr>
              <w:spacing w:after="0" w:line="240" w:lineRule="auto"/>
              <w:ind w:firstLine="0"/>
              <w:jc w:val="center"/>
              <w:rPr>
                <w:rFonts w:cs="Times New Roman"/>
                <w:b/>
                <w:color w:val="000000"/>
                <w:sz w:val="20"/>
                <w:szCs w:val="20"/>
              </w:rPr>
            </w:pPr>
            <w:r w:rsidRPr="00D375D2">
              <w:rPr>
                <w:rFonts w:cs="Times New Roman"/>
                <w:b/>
                <w:color w:val="000000"/>
                <w:sz w:val="20"/>
                <w:szCs w:val="20"/>
              </w:rPr>
              <w:t>Вид резервного топлива</w:t>
            </w:r>
          </w:p>
        </w:tc>
        <w:tc>
          <w:tcPr>
            <w:tcW w:w="927" w:type="pct"/>
            <w:gridSpan w:val="2"/>
            <w:tcBorders>
              <w:top w:val="single" w:sz="8" w:space="0" w:color="auto"/>
              <w:left w:val="single" w:sz="8" w:space="0" w:color="auto"/>
              <w:bottom w:val="single" w:sz="8" w:space="0" w:color="000000"/>
              <w:right w:val="single" w:sz="8" w:space="0" w:color="000000"/>
            </w:tcBorders>
            <w:vAlign w:val="center"/>
            <w:hideMark/>
          </w:tcPr>
          <w:p w14:paraId="791ADB27" w14:textId="77777777" w:rsidR="00702BCA" w:rsidRPr="00D375D2" w:rsidRDefault="00702BCA" w:rsidP="00643928">
            <w:pPr>
              <w:spacing w:after="0" w:line="240" w:lineRule="auto"/>
              <w:ind w:firstLine="0"/>
              <w:jc w:val="center"/>
              <w:rPr>
                <w:rFonts w:cs="Times New Roman"/>
                <w:b/>
                <w:color w:val="000000"/>
                <w:sz w:val="20"/>
                <w:szCs w:val="20"/>
              </w:rPr>
            </w:pPr>
            <w:r w:rsidRPr="00D375D2">
              <w:rPr>
                <w:rFonts w:cs="Times New Roman"/>
                <w:b/>
                <w:color w:val="000000"/>
                <w:sz w:val="20"/>
                <w:szCs w:val="20"/>
              </w:rPr>
              <w:t>Запас резервного топлива</w:t>
            </w:r>
          </w:p>
        </w:tc>
      </w:tr>
      <w:tr w:rsidR="00702BCA" w:rsidRPr="00D375D2" w14:paraId="690427C5" w14:textId="77777777" w:rsidTr="00643928">
        <w:trPr>
          <w:trHeight w:val="20"/>
          <w:tblHeader/>
          <w:jc w:val="center"/>
        </w:trPr>
        <w:tc>
          <w:tcPr>
            <w:tcW w:w="1111" w:type="pct"/>
            <w:vMerge/>
            <w:tcBorders>
              <w:top w:val="single" w:sz="8" w:space="0" w:color="auto"/>
              <w:left w:val="single" w:sz="8" w:space="0" w:color="auto"/>
              <w:bottom w:val="single" w:sz="8" w:space="0" w:color="000000"/>
              <w:right w:val="single" w:sz="8" w:space="0" w:color="auto"/>
            </w:tcBorders>
            <w:vAlign w:val="center"/>
            <w:hideMark/>
          </w:tcPr>
          <w:p w14:paraId="0ADCC3DE" w14:textId="77777777" w:rsidR="00702BCA" w:rsidRPr="00D375D2" w:rsidRDefault="00702BCA" w:rsidP="00643928">
            <w:pPr>
              <w:spacing w:after="0"/>
              <w:ind w:firstLine="0"/>
              <w:jc w:val="left"/>
              <w:rPr>
                <w:rFonts w:eastAsiaTheme="minorEastAsia" w:cs="Times New Roman"/>
                <w:b/>
                <w:color w:val="000000"/>
                <w:sz w:val="20"/>
                <w:szCs w:val="20"/>
              </w:rPr>
            </w:pPr>
          </w:p>
        </w:tc>
        <w:tc>
          <w:tcPr>
            <w:tcW w:w="601" w:type="pct"/>
            <w:vMerge/>
            <w:tcBorders>
              <w:top w:val="single" w:sz="8" w:space="0" w:color="auto"/>
              <w:left w:val="single" w:sz="8" w:space="0" w:color="auto"/>
              <w:bottom w:val="single" w:sz="8" w:space="0" w:color="000000"/>
              <w:right w:val="single" w:sz="8" w:space="0" w:color="auto"/>
            </w:tcBorders>
            <w:vAlign w:val="center"/>
            <w:hideMark/>
          </w:tcPr>
          <w:p w14:paraId="5252CE4D" w14:textId="77777777" w:rsidR="00702BCA" w:rsidRPr="00D375D2" w:rsidRDefault="00702BCA" w:rsidP="00643928">
            <w:pPr>
              <w:spacing w:after="0"/>
              <w:ind w:firstLine="0"/>
              <w:jc w:val="left"/>
              <w:rPr>
                <w:rFonts w:eastAsiaTheme="minorEastAsia" w:cs="Times New Roman"/>
                <w:b/>
                <w:color w:val="000000"/>
                <w:sz w:val="20"/>
                <w:szCs w:val="20"/>
              </w:rPr>
            </w:pPr>
          </w:p>
        </w:tc>
        <w:tc>
          <w:tcPr>
            <w:tcW w:w="459" w:type="pct"/>
            <w:vMerge/>
            <w:tcBorders>
              <w:top w:val="single" w:sz="8" w:space="0" w:color="auto"/>
              <w:left w:val="single" w:sz="8" w:space="0" w:color="auto"/>
              <w:bottom w:val="single" w:sz="8" w:space="0" w:color="000000"/>
              <w:right w:val="single" w:sz="8" w:space="0" w:color="auto"/>
            </w:tcBorders>
            <w:vAlign w:val="center"/>
            <w:hideMark/>
          </w:tcPr>
          <w:p w14:paraId="4DC131B8" w14:textId="77777777" w:rsidR="00702BCA" w:rsidRPr="00D375D2" w:rsidRDefault="00702BCA" w:rsidP="00643928">
            <w:pPr>
              <w:spacing w:after="0"/>
              <w:ind w:firstLine="0"/>
              <w:jc w:val="left"/>
              <w:rPr>
                <w:rFonts w:eastAsiaTheme="minorEastAsia" w:cs="Times New Roman"/>
                <w:b/>
                <w:color w:val="000000"/>
                <w:sz w:val="20"/>
                <w:szCs w:val="20"/>
              </w:rPr>
            </w:pPr>
          </w:p>
        </w:tc>
        <w:tc>
          <w:tcPr>
            <w:tcW w:w="318" w:type="pct"/>
            <w:vMerge w:val="restart"/>
            <w:tcBorders>
              <w:top w:val="single" w:sz="8" w:space="0" w:color="000000"/>
              <w:left w:val="single" w:sz="8" w:space="0" w:color="auto"/>
              <w:bottom w:val="single" w:sz="8" w:space="0" w:color="000000"/>
              <w:right w:val="single" w:sz="8" w:space="0" w:color="auto"/>
            </w:tcBorders>
            <w:vAlign w:val="center"/>
            <w:hideMark/>
          </w:tcPr>
          <w:p w14:paraId="079D4035" w14:textId="77777777" w:rsidR="00702BCA" w:rsidRPr="00D375D2" w:rsidRDefault="00702BCA" w:rsidP="00643928">
            <w:pPr>
              <w:spacing w:after="0" w:line="240" w:lineRule="auto"/>
              <w:ind w:firstLine="0"/>
              <w:jc w:val="center"/>
              <w:rPr>
                <w:rFonts w:cs="Times New Roman"/>
                <w:b/>
                <w:color w:val="000000"/>
                <w:sz w:val="20"/>
                <w:szCs w:val="20"/>
              </w:rPr>
            </w:pPr>
            <w:r w:rsidRPr="00D375D2">
              <w:rPr>
                <w:rFonts w:cs="Times New Roman"/>
                <w:b/>
                <w:color w:val="000000"/>
                <w:sz w:val="20"/>
                <w:szCs w:val="20"/>
              </w:rPr>
              <w:t>всего</w:t>
            </w:r>
          </w:p>
        </w:tc>
        <w:tc>
          <w:tcPr>
            <w:tcW w:w="1125" w:type="pct"/>
            <w:gridSpan w:val="2"/>
            <w:tcBorders>
              <w:top w:val="single" w:sz="8" w:space="0" w:color="000000"/>
              <w:left w:val="nil"/>
              <w:bottom w:val="single" w:sz="8" w:space="0" w:color="auto"/>
              <w:right w:val="single" w:sz="8" w:space="0" w:color="000000"/>
            </w:tcBorders>
            <w:vAlign w:val="center"/>
            <w:hideMark/>
          </w:tcPr>
          <w:p w14:paraId="36B4D4FF" w14:textId="77777777" w:rsidR="00702BCA" w:rsidRPr="00D375D2" w:rsidRDefault="00702BCA" w:rsidP="00643928">
            <w:pPr>
              <w:spacing w:after="0" w:line="240" w:lineRule="auto"/>
              <w:ind w:firstLine="0"/>
              <w:jc w:val="center"/>
              <w:rPr>
                <w:rFonts w:cs="Times New Roman"/>
                <w:b/>
                <w:color w:val="000000"/>
                <w:sz w:val="20"/>
                <w:szCs w:val="20"/>
              </w:rPr>
            </w:pPr>
            <w:r w:rsidRPr="00D375D2">
              <w:rPr>
                <w:rFonts w:cs="Times New Roman"/>
                <w:b/>
                <w:color w:val="000000"/>
                <w:sz w:val="20"/>
                <w:szCs w:val="20"/>
              </w:rPr>
              <w:t xml:space="preserve">в </w:t>
            </w:r>
            <w:proofErr w:type="spellStart"/>
            <w:r w:rsidRPr="00D375D2">
              <w:rPr>
                <w:rFonts w:cs="Times New Roman"/>
                <w:b/>
                <w:color w:val="000000"/>
                <w:sz w:val="20"/>
                <w:szCs w:val="20"/>
              </w:rPr>
              <w:t>т.ч</w:t>
            </w:r>
            <w:proofErr w:type="spellEnd"/>
            <w:r w:rsidRPr="00D375D2">
              <w:rPr>
                <w:rFonts w:cs="Times New Roman"/>
                <w:b/>
                <w:color w:val="000000"/>
                <w:sz w:val="20"/>
                <w:szCs w:val="20"/>
              </w:rPr>
              <w:t>. по периодам</w:t>
            </w:r>
          </w:p>
        </w:tc>
        <w:tc>
          <w:tcPr>
            <w:tcW w:w="459" w:type="pct"/>
            <w:vMerge/>
            <w:tcBorders>
              <w:top w:val="single" w:sz="8" w:space="0" w:color="auto"/>
              <w:left w:val="single" w:sz="8" w:space="0" w:color="auto"/>
              <w:bottom w:val="single" w:sz="8" w:space="0" w:color="000000"/>
              <w:right w:val="single" w:sz="8" w:space="0" w:color="auto"/>
            </w:tcBorders>
            <w:vAlign w:val="center"/>
            <w:hideMark/>
          </w:tcPr>
          <w:p w14:paraId="525C06C3" w14:textId="77777777" w:rsidR="00702BCA" w:rsidRPr="00D375D2" w:rsidRDefault="00702BCA" w:rsidP="00643928">
            <w:pPr>
              <w:spacing w:after="0"/>
              <w:ind w:firstLine="0"/>
              <w:jc w:val="left"/>
              <w:rPr>
                <w:rFonts w:eastAsiaTheme="minorEastAsia" w:cs="Times New Roman"/>
                <w:b/>
                <w:color w:val="000000"/>
                <w:sz w:val="20"/>
                <w:szCs w:val="20"/>
              </w:rPr>
            </w:pPr>
          </w:p>
        </w:tc>
        <w:tc>
          <w:tcPr>
            <w:tcW w:w="458" w:type="pct"/>
            <w:vMerge w:val="restart"/>
            <w:tcBorders>
              <w:top w:val="nil"/>
              <w:left w:val="nil"/>
              <w:bottom w:val="single" w:sz="8" w:space="0" w:color="auto"/>
              <w:right w:val="single" w:sz="8" w:space="0" w:color="auto"/>
            </w:tcBorders>
            <w:vAlign w:val="center"/>
            <w:hideMark/>
          </w:tcPr>
          <w:p w14:paraId="2F7C55A9" w14:textId="77777777" w:rsidR="00702BCA" w:rsidRPr="00D375D2" w:rsidRDefault="00702BCA" w:rsidP="00643928">
            <w:pPr>
              <w:spacing w:after="0" w:line="240" w:lineRule="auto"/>
              <w:ind w:firstLine="0"/>
              <w:jc w:val="center"/>
              <w:rPr>
                <w:rFonts w:cs="Times New Roman"/>
                <w:b/>
                <w:color w:val="000000"/>
                <w:sz w:val="20"/>
                <w:szCs w:val="20"/>
              </w:rPr>
            </w:pPr>
            <w:r w:rsidRPr="00D375D2">
              <w:rPr>
                <w:rFonts w:cs="Times New Roman"/>
                <w:b/>
                <w:color w:val="000000"/>
                <w:sz w:val="20"/>
                <w:szCs w:val="20"/>
              </w:rPr>
              <w:t xml:space="preserve">в условном эквиваленте, </w:t>
            </w:r>
          </w:p>
          <w:p w14:paraId="4FEF00AC" w14:textId="77777777" w:rsidR="00702BCA" w:rsidRPr="00D375D2" w:rsidRDefault="00702BCA" w:rsidP="00643928">
            <w:pPr>
              <w:spacing w:after="0" w:line="240" w:lineRule="auto"/>
              <w:ind w:firstLine="0"/>
              <w:jc w:val="center"/>
              <w:rPr>
                <w:rFonts w:cs="Times New Roman"/>
                <w:b/>
                <w:color w:val="000000"/>
                <w:sz w:val="20"/>
                <w:szCs w:val="20"/>
              </w:rPr>
            </w:pPr>
            <w:r w:rsidRPr="00D375D2">
              <w:rPr>
                <w:rFonts w:cs="Times New Roman"/>
                <w:b/>
                <w:color w:val="000000"/>
                <w:sz w:val="20"/>
                <w:szCs w:val="20"/>
              </w:rPr>
              <w:t>т у. т.</w:t>
            </w:r>
          </w:p>
        </w:tc>
        <w:tc>
          <w:tcPr>
            <w:tcW w:w="469" w:type="pct"/>
            <w:vMerge w:val="restart"/>
            <w:tcBorders>
              <w:top w:val="nil"/>
              <w:left w:val="single" w:sz="8" w:space="0" w:color="auto"/>
              <w:bottom w:val="single" w:sz="8" w:space="0" w:color="000000"/>
              <w:right w:val="single" w:sz="8" w:space="0" w:color="auto"/>
            </w:tcBorders>
            <w:vAlign w:val="center"/>
            <w:hideMark/>
          </w:tcPr>
          <w:p w14:paraId="1EF99CE1" w14:textId="77777777" w:rsidR="00702BCA" w:rsidRPr="00D375D2" w:rsidRDefault="00702BCA" w:rsidP="00643928">
            <w:pPr>
              <w:spacing w:after="0" w:line="240" w:lineRule="auto"/>
              <w:ind w:firstLine="0"/>
              <w:jc w:val="center"/>
              <w:rPr>
                <w:rFonts w:cs="Times New Roman"/>
                <w:b/>
                <w:color w:val="000000"/>
                <w:sz w:val="20"/>
                <w:szCs w:val="20"/>
              </w:rPr>
            </w:pPr>
            <w:r w:rsidRPr="00D375D2">
              <w:rPr>
                <w:rFonts w:cs="Times New Roman"/>
                <w:b/>
                <w:color w:val="000000"/>
                <w:sz w:val="20"/>
                <w:szCs w:val="20"/>
              </w:rPr>
              <w:t>натуральное, тонн</w:t>
            </w:r>
          </w:p>
        </w:tc>
      </w:tr>
      <w:tr w:rsidR="00702BCA" w:rsidRPr="00D375D2" w14:paraId="4255DBC1" w14:textId="77777777" w:rsidTr="00643928">
        <w:trPr>
          <w:trHeight w:val="20"/>
          <w:tblHeader/>
          <w:jc w:val="center"/>
        </w:trPr>
        <w:tc>
          <w:tcPr>
            <w:tcW w:w="1111" w:type="pct"/>
            <w:vMerge/>
            <w:tcBorders>
              <w:top w:val="single" w:sz="8" w:space="0" w:color="auto"/>
              <w:left w:val="single" w:sz="8" w:space="0" w:color="auto"/>
              <w:bottom w:val="single" w:sz="8" w:space="0" w:color="000000"/>
              <w:right w:val="single" w:sz="8" w:space="0" w:color="auto"/>
            </w:tcBorders>
            <w:vAlign w:val="center"/>
            <w:hideMark/>
          </w:tcPr>
          <w:p w14:paraId="5F76AE12" w14:textId="77777777" w:rsidR="00702BCA" w:rsidRPr="00D375D2" w:rsidRDefault="00702BCA" w:rsidP="00643928">
            <w:pPr>
              <w:spacing w:after="0"/>
              <w:ind w:firstLine="0"/>
              <w:jc w:val="left"/>
              <w:rPr>
                <w:rFonts w:eastAsiaTheme="minorEastAsia" w:cs="Times New Roman"/>
                <w:b/>
                <w:color w:val="000000"/>
                <w:sz w:val="20"/>
                <w:szCs w:val="20"/>
              </w:rPr>
            </w:pPr>
          </w:p>
        </w:tc>
        <w:tc>
          <w:tcPr>
            <w:tcW w:w="601" w:type="pct"/>
            <w:vMerge/>
            <w:tcBorders>
              <w:top w:val="single" w:sz="8" w:space="0" w:color="auto"/>
              <w:left w:val="single" w:sz="8" w:space="0" w:color="auto"/>
              <w:bottom w:val="single" w:sz="8" w:space="0" w:color="000000"/>
              <w:right w:val="single" w:sz="8" w:space="0" w:color="auto"/>
            </w:tcBorders>
            <w:vAlign w:val="center"/>
            <w:hideMark/>
          </w:tcPr>
          <w:p w14:paraId="6700CBE4" w14:textId="77777777" w:rsidR="00702BCA" w:rsidRPr="00D375D2" w:rsidRDefault="00702BCA" w:rsidP="00643928">
            <w:pPr>
              <w:spacing w:after="0"/>
              <w:ind w:firstLine="0"/>
              <w:jc w:val="left"/>
              <w:rPr>
                <w:rFonts w:eastAsiaTheme="minorEastAsia" w:cs="Times New Roman"/>
                <w:b/>
                <w:color w:val="000000"/>
                <w:sz w:val="20"/>
                <w:szCs w:val="20"/>
              </w:rPr>
            </w:pPr>
          </w:p>
        </w:tc>
        <w:tc>
          <w:tcPr>
            <w:tcW w:w="459" w:type="pct"/>
            <w:vMerge/>
            <w:tcBorders>
              <w:top w:val="single" w:sz="8" w:space="0" w:color="auto"/>
              <w:left w:val="single" w:sz="8" w:space="0" w:color="auto"/>
              <w:bottom w:val="single" w:sz="8" w:space="0" w:color="000000"/>
              <w:right w:val="single" w:sz="8" w:space="0" w:color="auto"/>
            </w:tcBorders>
            <w:vAlign w:val="center"/>
            <w:hideMark/>
          </w:tcPr>
          <w:p w14:paraId="249AE47D" w14:textId="77777777" w:rsidR="00702BCA" w:rsidRPr="00D375D2" w:rsidRDefault="00702BCA" w:rsidP="00643928">
            <w:pPr>
              <w:spacing w:after="0"/>
              <w:ind w:firstLine="0"/>
              <w:jc w:val="left"/>
              <w:rPr>
                <w:rFonts w:eastAsiaTheme="minorEastAsia" w:cs="Times New Roman"/>
                <w:b/>
                <w:color w:val="000000"/>
                <w:sz w:val="20"/>
                <w:szCs w:val="20"/>
              </w:rPr>
            </w:pPr>
          </w:p>
        </w:tc>
        <w:tc>
          <w:tcPr>
            <w:tcW w:w="318" w:type="pct"/>
            <w:vMerge/>
            <w:tcBorders>
              <w:top w:val="single" w:sz="8" w:space="0" w:color="000000"/>
              <w:left w:val="single" w:sz="8" w:space="0" w:color="auto"/>
              <w:bottom w:val="single" w:sz="8" w:space="0" w:color="000000"/>
              <w:right w:val="single" w:sz="8" w:space="0" w:color="auto"/>
            </w:tcBorders>
            <w:vAlign w:val="center"/>
            <w:hideMark/>
          </w:tcPr>
          <w:p w14:paraId="653C5025" w14:textId="77777777" w:rsidR="00702BCA" w:rsidRPr="00D375D2" w:rsidRDefault="00702BCA" w:rsidP="00643928">
            <w:pPr>
              <w:spacing w:after="0"/>
              <w:ind w:firstLine="0"/>
              <w:jc w:val="left"/>
              <w:rPr>
                <w:rFonts w:eastAsiaTheme="minorEastAsia" w:cs="Times New Roman"/>
                <w:b/>
                <w:color w:val="000000"/>
                <w:sz w:val="20"/>
                <w:szCs w:val="20"/>
              </w:rPr>
            </w:pPr>
          </w:p>
        </w:tc>
        <w:tc>
          <w:tcPr>
            <w:tcW w:w="530" w:type="pct"/>
            <w:tcBorders>
              <w:top w:val="nil"/>
              <w:left w:val="nil"/>
              <w:bottom w:val="single" w:sz="8" w:space="0" w:color="auto"/>
              <w:right w:val="single" w:sz="8" w:space="0" w:color="auto"/>
            </w:tcBorders>
            <w:vAlign w:val="center"/>
            <w:hideMark/>
          </w:tcPr>
          <w:p w14:paraId="55DB993F" w14:textId="77777777" w:rsidR="00702BCA" w:rsidRPr="00D375D2" w:rsidRDefault="00702BCA" w:rsidP="00643928">
            <w:pPr>
              <w:spacing w:after="0" w:line="240" w:lineRule="auto"/>
              <w:ind w:firstLine="0"/>
              <w:jc w:val="center"/>
              <w:rPr>
                <w:rFonts w:cs="Times New Roman"/>
                <w:b/>
                <w:color w:val="000000"/>
                <w:sz w:val="20"/>
                <w:szCs w:val="20"/>
              </w:rPr>
            </w:pPr>
            <w:r w:rsidRPr="00D375D2">
              <w:rPr>
                <w:rFonts w:cs="Times New Roman"/>
                <w:b/>
                <w:color w:val="000000"/>
                <w:sz w:val="20"/>
                <w:szCs w:val="20"/>
              </w:rPr>
              <w:t>отопительный</w:t>
            </w:r>
          </w:p>
        </w:tc>
        <w:tc>
          <w:tcPr>
            <w:tcW w:w="595" w:type="pct"/>
            <w:tcBorders>
              <w:top w:val="nil"/>
              <w:left w:val="nil"/>
              <w:bottom w:val="single" w:sz="8" w:space="0" w:color="auto"/>
              <w:right w:val="single" w:sz="8" w:space="0" w:color="auto"/>
            </w:tcBorders>
            <w:vAlign w:val="center"/>
            <w:hideMark/>
          </w:tcPr>
          <w:p w14:paraId="6492DEC0" w14:textId="77777777" w:rsidR="00702BCA" w:rsidRPr="00D375D2" w:rsidRDefault="00702BCA" w:rsidP="00643928">
            <w:pPr>
              <w:spacing w:after="0" w:line="240" w:lineRule="auto"/>
              <w:ind w:firstLine="0"/>
              <w:jc w:val="center"/>
              <w:rPr>
                <w:rFonts w:cs="Times New Roman"/>
                <w:b/>
                <w:color w:val="000000"/>
                <w:sz w:val="20"/>
                <w:szCs w:val="20"/>
              </w:rPr>
            </w:pPr>
            <w:r w:rsidRPr="00D375D2">
              <w:rPr>
                <w:rFonts w:cs="Times New Roman"/>
                <w:b/>
                <w:color w:val="000000"/>
                <w:sz w:val="20"/>
                <w:szCs w:val="20"/>
              </w:rPr>
              <w:t>неотопительный</w:t>
            </w:r>
          </w:p>
        </w:tc>
        <w:tc>
          <w:tcPr>
            <w:tcW w:w="459" w:type="pct"/>
            <w:vMerge/>
            <w:tcBorders>
              <w:top w:val="single" w:sz="8" w:space="0" w:color="auto"/>
              <w:left w:val="single" w:sz="8" w:space="0" w:color="auto"/>
              <w:bottom w:val="single" w:sz="8" w:space="0" w:color="000000"/>
              <w:right w:val="single" w:sz="8" w:space="0" w:color="auto"/>
            </w:tcBorders>
            <w:vAlign w:val="center"/>
            <w:hideMark/>
          </w:tcPr>
          <w:p w14:paraId="717855EC" w14:textId="77777777" w:rsidR="00702BCA" w:rsidRPr="00D375D2" w:rsidRDefault="00702BCA" w:rsidP="00643928">
            <w:pPr>
              <w:spacing w:after="0"/>
              <w:ind w:firstLine="0"/>
              <w:jc w:val="left"/>
              <w:rPr>
                <w:rFonts w:eastAsiaTheme="minorEastAsia" w:cs="Times New Roman"/>
                <w:b/>
                <w:color w:val="000000"/>
                <w:sz w:val="20"/>
                <w:szCs w:val="20"/>
              </w:rPr>
            </w:pPr>
          </w:p>
        </w:tc>
        <w:tc>
          <w:tcPr>
            <w:tcW w:w="458" w:type="pct"/>
            <w:vMerge/>
            <w:tcBorders>
              <w:top w:val="nil"/>
              <w:left w:val="nil"/>
              <w:bottom w:val="single" w:sz="8" w:space="0" w:color="auto"/>
              <w:right w:val="single" w:sz="8" w:space="0" w:color="auto"/>
            </w:tcBorders>
            <w:vAlign w:val="center"/>
            <w:hideMark/>
          </w:tcPr>
          <w:p w14:paraId="30852756" w14:textId="77777777" w:rsidR="00702BCA" w:rsidRPr="00D375D2" w:rsidRDefault="00702BCA" w:rsidP="00643928">
            <w:pPr>
              <w:spacing w:after="0"/>
              <w:ind w:firstLine="0"/>
              <w:jc w:val="left"/>
              <w:rPr>
                <w:rFonts w:eastAsiaTheme="minorEastAsia" w:cs="Times New Roman"/>
                <w:b/>
                <w:color w:val="000000"/>
                <w:sz w:val="20"/>
                <w:szCs w:val="20"/>
              </w:rPr>
            </w:pPr>
          </w:p>
        </w:tc>
        <w:tc>
          <w:tcPr>
            <w:tcW w:w="469" w:type="pct"/>
            <w:vMerge/>
            <w:tcBorders>
              <w:top w:val="nil"/>
              <w:left w:val="single" w:sz="8" w:space="0" w:color="auto"/>
              <w:bottom w:val="single" w:sz="8" w:space="0" w:color="000000"/>
              <w:right w:val="single" w:sz="8" w:space="0" w:color="auto"/>
            </w:tcBorders>
            <w:vAlign w:val="center"/>
            <w:hideMark/>
          </w:tcPr>
          <w:p w14:paraId="7F42D798" w14:textId="77777777" w:rsidR="00702BCA" w:rsidRPr="00D375D2" w:rsidRDefault="00702BCA" w:rsidP="00643928">
            <w:pPr>
              <w:spacing w:after="0"/>
              <w:ind w:firstLine="0"/>
              <w:jc w:val="left"/>
              <w:rPr>
                <w:rFonts w:eastAsiaTheme="minorEastAsia" w:cs="Times New Roman"/>
                <w:b/>
                <w:color w:val="000000"/>
                <w:sz w:val="20"/>
                <w:szCs w:val="20"/>
              </w:rPr>
            </w:pPr>
          </w:p>
        </w:tc>
      </w:tr>
      <w:tr w:rsidR="00702BCA" w:rsidRPr="00D375D2" w14:paraId="078BFF26" w14:textId="77777777" w:rsidTr="00643928">
        <w:trPr>
          <w:trHeight w:val="20"/>
          <w:jc w:val="center"/>
        </w:trPr>
        <w:tc>
          <w:tcPr>
            <w:tcW w:w="5000" w:type="pct"/>
            <w:gridSpan w:val="9"/>
            <w:tcBorders>
              <w:top w:val="single" w:sz="8" w:space="0" w:color="auto"/>
              <w:left w:val="single" w:sz="8" w:space="0" w:color="auto"/>
              <w:bottom w:val="single" w:sz="8" w:space="0" w:color="auto"/>
              <w:right w:val="single" w:sz="8" w:space="0" w:color="000000"/>
            </w:tcBorders>
            <w:vAlign w:val="center"/>
            <w:hideMark/>
          </w:tcPr>
          <w:p w14:paraId="72DC4690" w14:textId="77777777" w:rsidR="00702BCA" w:rsidRPr="00D375D2" w:rsidRDefault="00702BCA" w:rsidP="00643928">
            <w:pPr>
              <w:spacing w:after="0" w:line="240" w:lineRule="auto"/>
              <w:ind w:firstLine="0"/>
              <w:jc w:val="center"/>
              <w:rPr>
                <w:rFonts w:cs="Times New Roman"/>
                <w:b/>
                <w:bCs/>
                <w:color w:val="000000"/>
                <w:sz w:val="20"/>
                <w:szCs w:val="20"/>
              </w:rPr>
            </w:pPr>
            <w:r w:rsidRPr="00D375D2">
              <w:rPr>
                <w:rFonts w:cs="Times New Roman"/>
                <w:b/>
                <w:bCs/>
                <w:color w:val="000000"/>
                <w:sz w:val="20"/>
                <w:szCs w:val="20"/>
              </w:rPr>
              <w:t>2023 г.</w:t>
            </w:r>
          </w:p>
        </w:tc>
      </w:tr>
      <w:tr w:rsidR="00702BCA" w:rsidRPr="00D375D2" w14:paraId="20256A06" w14:textId="77777777" w:rsidTr="00643928">
        <w:trPr>
          <w:trHeight w:val="20"/>
          <w:jc w:val="center"/>
        </w:trPr>
        <w:tc>
          <w:tcPr>
            <w:tcW w:w="1111" w:type="pct"/>
            <w:tcBorders>
              <w:top w:val="nil"/>
              <w:left w:val="single" w:sz="8" w:space="0" w:color="auto"/>
              <w:bottom w:val="single" w:sz="8" w:space="0" w:color="auto"/>
              <w:right w:val="single" w:sz="8" w:space="0" w:color="auto"/>
            </w:tcBorders>
            <w:vAlign w:val="center"/>
            <w:hideMark/>
          </w:tcPr>
          <w:p w14:paraId="20C7F999"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НВ ГРЭС с ОПК и КЖП</w:t>
            </w:r>
          </w:p>
        </w:tc>
        <w:tc>
          <w:tcPr>
            <w:tcW w:w="601" w:type="pct"/>
            <w:tcBorders>
              <w:top w:val="nil"/>
              <w:left w:val="nil"/>
              <w:bottom w:val="single" w:sz="8" w:space="0" w:color="auto"/>
              <w:right w:val="single" w:sz="8" w:space="0" w:color="auto"/>
            </w:tcBorders>
            <w:vAlign w:val="center"/>
            <w:hideMark/>
          </w:tcPr>
          <w:p w14:paraId="32BF1D2D"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9" w:type="pct"/>
            <w:tcBorders>
              <w:top w:val="nil"/>
              <w:left w:val="nil"/>
              <w:bottom w:val="single" w:sz="8" w:space="0" w:color="auto"/>
              <w:right w:val="single" w:sz="8" w:space="0" w:color="auto"/>
            </w:tcBorders>
            <w:vAlign w:val="center"/>
            <w:hideMark/>
          </w:tcPr>
          <w:p w14:paraId="68CF22D5"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Попутный газ</w:t>
            </w:r>
          </w:p>
        </w:tc>
        <w:tc>
          <w:tcPr>
            <w:tcW w:w="318" w:type="pct"/>
            <w:tcBorders>
              <w:top w:val="nil"/>
              <w:left w:val="nil"/>
              <w:bottom w:val="single" w:sz="8" w:space="0" w:color="auto"/>
              <w:right w:val="single" w:sz="8" w:space="0" w:color="auto"/>
            </w:tcBorders>
            <w:vAlign w:val="center"/>
            <w:hideMark/>
          </w:tcPr>
          <w:p w14:paraId="6D783D43"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38,687</w:t>
            </w:r>
          </w:p>
        </w:tc>
        <w:tc>
          <w:tcPr>
            <w:tcW w:w="530" w:type="pct"/>
            <w:tcBorders>
              <w:top w:val="nil"/>
              <w:left w:val="nil"/>
              <w:bottom w:val="single" w:sz="8" w:space="0" w:color="auto"/>
              <w:right w:val="single" w:sz="8" w:space="0" w:color="auto"/>
            </w:tcBorders>
            <w:vAlign w:val="center"/>
            <w:hideMark/>
          </w:tcPr>
          <w:p w14:paraId="38D32528"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38,687</w:t>
            </w:r>
          </w:p>
        </w:tc>
        <w:tc>
          <w:tcPr>
            <w:tcW w:w="595" w:type="pct"/>
            <w:tcBorders>
              <w:top w:val="nil"/>
              <w:left w:val="nil"/>
              <w:bottom w:val="single" w:sz="8" w:space="0" w:color="auto"/>
              <w:right w:val="single" w:sz="8" w:space="0" w:color="auto"/>
            </w:tcBorders>
            <w:vAlign w:val="center"/>
            <w:hideMark/>
          </w:tcPr>
          <w:p w14:paraId="17454614"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9" w:type="pct"/>
            <w:tcBorders>
              <w:top w:val="nil"/>
              <w:left w:val="nil"/>
              <w:bottom w:val="single" w:sz="8" w:space="0" w:color="auto"/>
              <w:right w:val="single" w:sz="8" w:space="0" w:color="auto"/>
            </w:tcBorders>
            <w:vAlign w:val="center"/>
            <w:hideMark/>
          </w:tcPr>
          <w:p w14:paraId="579E18DF"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Попутный газ</w:t>
            </w:r>
          </w:p>
        </w:tc>
        <w:tc>
          <w:tcPr>
            <w:tcW w:w="458" w:type="pct"/>
            <w:tcBorders>
              <w:top w:val="nil"/>
              <w:left w:val="nil"/>
              <w:bottom w:val="single" w:sz="8" w:space="0" w:color="auto"/>
              <w:right w:val="single" w:sz="8" w:space="0" w:color="auto"/>
            </w:tcBorders>
            <w:vAlign w:val="center"/>
            <w:hideMark/>
          </w:tcPr>
          <w:p w14:paraId="672D1846"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69" w:type="pct"/>
            <w:tcBorders>
              <w:top w:val="nil"/>
              <w:left w:val="nil"/>
              <w:bottom w:val="single" w:sz="8" w:space="0" w:color="auto"/>
              <w:right w:val="single" w:sz="8" w:space="0" w:color="auto"/>
            </w:tcBorders>
            <w:vAlign w:val="center"/>
            <w:hideMark/>
          </w:tcPr>
          <w:p w14:paraId="48091989"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r>
      <w:tr w:rsidR="00702BCA" w:rsidRPr="00D375D2" w14:paraId="52849BCA" w14:textId="77777777" w:rsidTr="00643928">
        <w:trPr>
          <w:trHeight w:val="20"/>
          <w:jc w:val="center"/>
        </w:trPr>
        <w:tc>
          <w:tcPr>
            <w:tcW w:w="1111" w:type="pct"/>
            <w:tcBorders>
              <w:top w:val="nil"/>
              <w:left w:val="single" w:sz="8" w:space="0" w:color="auto"/>
              <w:bottom w:val="single" w:sz="8" w:space="0" w:color="auto"/>
              <w:right w:val="single" w:sz="8" w:space="0" w:color="auto"/>
            </w:tcBorders>
            <w:vAlign w:val="center"/>
            <w:hideMark/>
          </w:tcPr>
          <w:p w14:paraId="56612612"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Котельная Новая</w:t>
            </w:r>
          </w:p>
        </w:tc>
        <w:tc>
          <w:tcPr>
            <w:tcW w:w="601" w:type="pct"/>
            <w:tcBorders>
              <w:top w:val="nil"/>
              <w:left w:val="nil"/>
              <w:bottom w:val="single" w:sz="8" w:space="0" w:color="auto"/>
              <w:right w:val="single" w:sz="8" w:space="0" w:color="auto"/>
            </w:tcBorders>
            <w:vAlign w:val="center"/>
            <w:hideMark/>
          </w:tcPr>
          <w:p w14:paraId="67FE5BBA"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9" w:type="pct"/>
            <w:tcBorders>
              <w:top w:val="nil"/>
              <w:left w:val="nil"/>
              <w:bottom w:val="single" w:sz="8" w:space="0" w:color="auto"/>
              <w:right w:val="single" w:sz="8" w:space="0" w:color="auto"/>
            </w:tcBorders>
            <w:vAlign w:val="center"/>
            <w:hideMark/>
          </w:tcPr>
          <w:p w14:paraId="2411CA96"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Нефть</w:t>
            </w:r>
          </w:p>
        </w:tc>
        <w:tc>
          <w:tcPr>
            <w:tcW w:w="318" w:type="pct"/>
            <w:tcBorders>
              <w:top w:val="nil"/>
              <w:left w:val="nil"/>
              <w:bottom w:val="single" w:sz="8" w:space="0" w:color="auto"/>
              <w:right w:val="single" w:sz="8" w:space="0" w:color="auto"/>
            </w:tcBorders>
            <w:vAlign w:val="center"/>
            <w:hideMark/>
          </w:tcPr>
          <w:p w14:paraId="59959211"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0,983</w:t>
            </w:r>
          </w:p>
        </w:tc>
        <w:tc>
          <w:tcPr>
            <w:tcW w:w="530" w:type="pct"/>
            <w:tcBorders>
              <w:top w:val="nil"/>
              <w:left w:val="nil"/>
              <w:bottom w:val="single" w:sz="8" w:space="0" w:color="auto"/>
              <w:right w:val="single" w:sz="8" w:space="0" w:color="auto"/>
            </w:tcBorders>
            <w:vAlign w:val="center"/>
            <w:hideMark/>
          </w:tcPr>
          <w:p w14:paraId="5A116B25"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0,951</w:t>
            </w:r>
          </w:p>
        </w:tc>
        <w:tc>
          <w:tcPr>
            <w:tcW w:w="595" w:type="pct"/>
            <w:tcBorders>
              <w:top w:val="nil"/>
              <w:left w:val="nil"/>
              <w:bottom w:val="single" w:sz="8" w:space="0" w:color="auto"/>
              <w:right w:val="single" w:sz="8" w:space="0" w:color="auto"/>
            </w:tcBorders>
            <w:vAlign w:val="center"/>
            <w:hideMark/>
          </w:tcPr>
          <w:p w14:paraId="69484387"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9" w:type="pct"/>
            <w:tcBorders>
              <w:top w:val="nil"/>
              <w:left w:val="nil"/>
              <w:bottom w:val="single" w:sz="8" w:space="0" w:color="auto"/>
              <w:right w:val="single" w:sz="8" w:space="0" w:color="auto"/>
            </w:tcBorders>
            <w:vAlign w:val="center"/>
            <w:hideMark/>
          </w:tcPr>
          <w:p w14:paraId="14539120"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8" w:type="pct"/>
            <w:tcBorders>
              <w:top w:val="nil"/>
              <w:left w:val="nil"/>
              <w:bottom w:val="single" w:sz="8" w:space="0" w:color="auto"/>
              <w:right w:val="single" w:sz="8" w:space="0" w:color="auto"/>
            </w:tcBorders>
            <w:vAlign w:val="center"/>
            <w:hideMark/>
          </w:tcPr>
          <w:p w14:paraId="64F32E7F"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69" w:type="pct"/>
            <w:tcBorders>
              <w:top w:val="nil"/>
              <w:left w:val="nil"/>
              <w:bottom w:val="single" w:sz="8" w:space="0" w:color="auto"/>
              <w:right w:val="single" w:sz="8" w:space="0" w:color="auto"/>
            </w:tcBorders>
            <w:vAlign w:val="center"/>
            <w:hideMark/>
          </w:tcPr>
          <w:p w14:paraId="604BAEFA"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r>
      <w:tr w:rsidR="00702BCA" w:rsidRPr="00D375D2" w14:paraId="35F4B1BC" w14:textId="77777777" w:rsidTr="00643928">
        <w:trPr>
          <w:trHeight w:val="20"/>
          <w:jc w:val="center"/>
        </w:trPr>
        <w:tc>
          <w:tcPr>
            <w:tcW w:w="5000" w:type="pct"/>
            <w:gridSpan w:val="9"/>
            <w:tcBorders>
              <w:top w:val="single" w:sz="8" w:space="0" w:color="auto"/>
              <w:left w:val="single" w:sz="8" w:space="0" w:color="auto"/>
              <w:bottom w:val="single" w:sz="8" w:space="0" w:color="auto"/>
              <w:right w:val="single" w:sz="8" w:space="0" w:color="000000"/>
            </w:tcBorders>
            <w:vAlign w:val="center"/>
            <w:hideMark/>
          </w:tcPr>
          <w:p w14:paraId="44596E99" w14:textId="77777777" w:rsidR="00702BCA" w:rsidRPr="00D375D2" w:rsidRDefault="00702BCA" w:rsidP="00643928">
            <w:pPr>
              <w:spacing w:after="0" w:line="240" w:lineRule="auto"/>
              <w:ind w:firstLine="0"/>
              <w:jc w:val="center"/>
              <w:rPr>
                <w:rFonts w:cs="Times New Roman"/>
                <w:b/>
                <w:bCs/>
                <w:color w:val="000000"/>
                <w:sz w:val="20"/>
                <w:szCs w:val="20"/>
              </w:rPr>
            </w:pPr>
            <w:r w:rsidRPr="00D375D2">
              <w:rPr>
                <w:rFonts w:cs="Times New Roman"/>
                <w:b/>
                <w:bCs/>
                <w:color w:val="000000"/>
                <w:sz w:val="20"/>
                <w:szCs w:val="20"/>
              </w:rPr>
              <w:t>2024 г.</w:t>
            </w:r>
          </w:p>
        </w:tc>
      </w:tr>
      <w:tr w:rsidR="00702BCA" w:rsidRPr="00D375D2" w14:paraId="16A84354" w14:textId="77777777" w:rsidTr="00643928">
        <w:trPr>
          <w:trHeight w:val="20"/>
          <w:jc w:val="center"/>
        </w:trPr>
        <w:tc>
          <w:tcPr>
            <w:tcW w:w="1111" w:type="pct"/>
            <w:tcBorders>
              <w:top w:val="nil"/>
              <w:left w:val="single" w:sz="8" w:space="0" w:color="auto"/>
              <w:bottom w:val="single" w:sz="8" w:space="0" w:color="auto"/>
              <w:right w:val="single" w:sz="8" w:space="0" w:color="auto"/>
            </w:tcBorders>
            <w:vAlign w:val="center"/>
            <w:hideMark/>
          </w:tcPr>
          <w:p w14:paraId="07533E16"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НВ ГРЭС с ОПК и КЖП</w:t>
            </w:r>
          </w:p>
        </w:tc>
        <w:tc>
          <w:tcPr>
            <w:tcW w:w="601" w:type="pct"/>
            <w:tcBorders>
              <w:top w:val="nil"/>
              <w:left w:val="nil"/>
              <w:bottom w:val="single" w:sz="8" w:space="0" w:color="auto"/>
              <w:right w:val="single" w:sz="8" w:space="0" w:color="auto"/>
            </w:tcBorders>
            <w:vAlign w:val="center"/>
            <w:hideMark/>
          </w:tcPr>
          <w:p w14:paraId="1F817BBB"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9" w:type="pct"/>
            <w:tcBorders>
              <w:top w:val="nil"/>
              <w:left w:val="nil"/>
              <w:bottom w:val="single" w:sz="8" w:space="0" w:color="auto"/>
              <w:right w:val="single" w:sz="8" w:space="0" w:color="auto"/>
            </w:tcBorders>
            <w:vAlign w:val="center"/>
            <w:hideMark/>
          </w:tcPr>
          <w:p w14:paraId="45746F14"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Попутный газ</w:t>
            </w:r>
          </w:p>
        </w:tc>
        <w:tc>
          <w:tcPr>
            <w:tcW w:w="318" w:type="pct"/>
            <w:tcBorders>
              <w:top w:val="nil"/>
              <w:left w:val="nil"/>
              <w:bottom w:val="single" w:sz="8" w:space="0" w:color="auto"/>
              <w:right w:val="single" w:sz="8" w:space="0" w:color="auto"/>
            </w:tcBorders>
            <w:vAlign w:val="center"/>
            <w:hideMark/>
          </w:tcPr>
          <w:p w14:paraId="1ED62A4F"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38,687</w:t>
            </w:r>
          </w:p>
        </w:tc>
        <w:tc>
          <w:tcPr>
            <w:tcW w:w="530" w:type="pct"/>
            <w:tcBorders>
              <w:top w:val="nil"/>
              <w:left w:val="nil"/>
              <w:bottom w:val="single" w:sz="8" w:space="0" w:color="auto"/>
              <w:right w:val="single" w:sz="8" w:space="0" w:color="auto"/>
            </w:tcBorders>
            <w:vAlign w:val="center"/>
            <w:hideMark/>
          </w:tcPr>
          <w:p w14:paraId="1921DC96"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38,687</w:t>
            </w:r>
          </w:p>
        </w:tc>
        <w:tc>
          <w:tcPr>
            <w:tcW w:w="595" w:type="pct"/>
            <w:tcBorders>
              <w:top w:val="nil"/>
              <w:left w:val="nil"/>
              <w:bottom w:val="single" w:sz="8" w:space="0" w:color="auto"/>
              <w:right w:val="single" w:sz="8" w:space="0" w:color="auto"/>
            </w:tcBorders>
            <w:vAlign w:val="center"/>
            <w:hideMark/>
          </w:tcPr>
          <w:p w14:paraId="43182FB3"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9" w:type="pct"/>
            <w:tcBorders>
              <w:top w:val="nil"/>
              <w:left w:val="nil"/>
              <w:bottom w:val="single" w:sz="8" w:space="0" w:color="auto"/>
              <w:right w:val="single" w:sz="8" w:space="0" w:color="auto"/>
            </w:tcBorders>
            <w:vAlign w:val="center"/>
            <w:hideMark/>
          </w:tcPr>
          <w:p w14:paraId="11EAAB44"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Попутный газ</w:t>
            </w:r>
          </w:p>
        </w:tc>
        <w:tc>
          <w:tcPr>
            <w:tcW w:w="458" w:type="pct"/>
            <w:tcBorders>
              <w:top w:val="nil"/>
              <w:left w:val="nil"/>
              <w:bottom w:val="single" w:sz="8" w:space="0" w:color="auto"/>
              <w:right w:val="single" w:sz="8" w:space="0" w:color="auto"/>
            </w:tcBorders>
            <w:vAlign w:val="center"/>
            <w:hideMark/>
          </w:tcPr>
          <w:p w14:paraId="72B8FCE2"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69" w:type="pct"/>
            <w:tcBorders>
              <w:top w:val="nil"/>
              <w:left w:val="nil"/>
              <w:bottom w:val="single" w:sz="8" w:space="0" w:color="auto"/>
              <w:right w:val="single" w:sz="8" w:space="0" w:color="auto"/>
            </w:tcBorders>
            <w:vAlign w:val="center"/>
            <w:hideMark/>
          </w:tcPr>
          <w:p w14:paraId="3DCA583F"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r>
      <w:tr w:rsidR="00702BCA" w:rsidRPr="00D375D2" w14:paraId="2D07FF2D" w14:textId="77777777" w:rsidTr="00643928">
        <w:trPr>
          <w:trHeight w:val="20"/>
          <w:jc w:val="center"/>
        </w:trPr>
        <w:tc>
          <w:tcPr>
            <w:tcW w:w="1111" w:type="pct"/>
            <w:tcBorders>
              <w:top w:val="nil"/>
              <w:left w:val="single" w:sz="8" w:space="0" w:color="auto"/>
              <w:bottom w:val="single" w:sz="8" w:space="0" w:color="auto"/>
              <w:right w:val="single" w:sz="8" w:space="0" w:color="auto"/>
            </w:tcBorders>
            <w:vAlign w:val="center"/>
            <w:hideMark/>
          </w:tcPr>
          <w:p w14:paraId="502BAA35"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Котельная Новая</w:t>
            </w:r>
          </w:p>
        </w:tc>
        <w:tc>
          <w:tcPr>
            <w:tcW w:w="601" w:type="pct"/>
            <w:tcBorders>
              <w:top w:val="nil"/>
              <w:left w:val="nil"/>
              <w:bottom w:val="single" w:sz="8" w:space="0" w:color="auto"/>
              <w:right w:val="single" w:sz="8" w:space="0" w:color="auto"/>
            </w:tcBorders>
            <w:vAlign w:val="center"/>
            <w:hideMark/>
          </w:tcPr>
          <w:p w14:paraId="362D920A"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9" w:type="pct"/>
            <w:tcBorders>
              <w:top w:val="nil"/>
              <w:left w:val="nil"/>
              <w:bottom w:val="single" w:sz="8" w:space="0" w:color="auto"/>
              <w:right w:val="single" w:sz="8" w:space="0" w:color="auto"/>
            </w:tcBorders>
            <w:vAlign w:val="center"/>
            <w:hideMark/>
          </w:tcPr>
          <w:p w14:paraId="0D485ADC"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Нефть</w:t>
            </w:r>
          </w:p>
        </w:tc>
        <w:tc>
          <w:tcPr>
            <w:tcW w:w="318" w:type="pct"/>
            <w:tcBorders>
              <w:top w:val="nil"/>
              <w:left w:val="nil"/>
              <w:bottom w:val="single" w:sz="8" w:space="0" w:color="auto"/>
              <w:right w:val="single" w:sz="8" w:space="0" w:color="auto"/>
            </w:tcBorders>
            <w:vAlign w:val="center"/>
            <w:hideMark/>
          </w:tcPr>
          <w:p w14:paraId="2BD25981"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0,951</w:t>
            </w:r>
          </w:p>
        </w:tc>
        <w:tc>
          <w:tcPr>
            <w:tcW w:w="530" w:type="pct"/>
            <w:tcBorders>
              <w:top w:val="nil"/>
              <w:left w:val="nil"/>
              <w:bottom w:val="single" w:sz="8" w:space="0" w:color="auto"/>
              <w:right w:val="single" w:sz="8" w:space="0" w:color="auto"/>
            </w:tcBorders>
            <w:vAlign w:val="center"/>
            <w:hideMark/>
          </w:tcPr>
          <w:p w14:paraId="3FC06A74"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0,951</w:t>
            </w:r>
          </w:p>
        </w:tc>
        <w:tc>
          <w:tcPr>
            <w:tcW w:w="595" w:type="pct"/>
            <w:tcBorders>
              <w:top w:val="nil"/>
              <w:left w:val="nil"/>
              <w:bottom w:val="single" w:sz="8" w:space="0" w:color="auto"/>
              <w:right w:val="single" w:sz="8" w:space="0" w:color="auto"/>
            </w:tcBorders>
            <w:vAlign w:val="center"/>
            <w:hideMark/>
          </w:tcPr>
          <w:p w14:paraId="53C0ADA5"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9" w:type="pct"/>
            <w:tcBorders>
              <w:top w:val="nil"/>
              <w:left w:val="nil"/>
              <w:bottom w:val="single" w:sz="8" w:space="0" w:color="auto"/>
              <w:right w:val="single" w:sz="8" w:space="0" w:color="auto"/>
            </w:tcBorders>
            <w:vAlign w:val="center"/>
            <w:hideMark/>
          </w:tcPr>
          <w:p w14:paraId="21D2740D"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8" w:type="pct"/>
            <w:tcBorders>
              <w:top w:val="nil"/>
              <w:left w:val="nil"/>
              <w:bottom w:val="single" w:sz="8" w:space="0" w:color="auto"/>
              <w:right w:val="single" w:sz="8" w:space="0" w:color="auto"/>
            </w:tcBorders>
            <w:vAlign w:val="center"/>
            <w:hideMark/>
          </w:tcPr>
          <w:p w14:paraId="21BAD9C9"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69" w:type="pct"/>
            <w:tcBorders>
              <w:top w:val="nil"/>
              <w:left w:val="nil"/>
              <w:bottom w:val="single" w:sz="8" w:space="0" w:color="auto"/>
              <w:right w:val="single" w:sz="8" w:space="0" w:color="auto"/>
            </w:tcBorders>
            <w:vAlign w:val="center"/>
            <w:hideMark/>
          </w:tcPr>
          <w:p w14:paraId="1841BD4D"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r>
      <w:tr w:rsidR="00702BCA" w:rsidRPr="00D375D2" w14:paraId="5BBCE416" w14:textId="77777777" w:rsidTr="00643928">
        <w:trPr>
          <w:trHeight w:val="106"/>
          <w:jc w:val="center"/>
        </w:trPr>
        <w:tc>
          <w:tcPr>
            <w:tcW w:w="5000" w:type="pct"/>
            <w:gridSpan w:val="9"/>
            <w:tcBorders>
              <w:top w:val="single" w:sz="8" w:space="0" w:color="auto"/>
              <w:left w:val="single" w:sz="8" w:space="0" w:color="auto"/>
              <w:bottom w:val="single" w:sz="8" w:space="0" w:color="auto"/>
              <w:right w:val="single" w:sz="8" w:space="0" w:color="000000"/>
            </w:tcBorders>
            <w:vAlign w:val="center"/>
            <w:hideMark/>
          </w:tcPr>
          <w:p w14:paraId="26D530C6" w14:textId="77777777" w:rsidR="00702BCA" w:rsidRPr="00D375D2" w:rsidRDefault="00702BCA" w:rsidP="00643928">
            <w:pPr>
              <w:spacing w:after="0" w:line="240" w:lineRule="auto"/>
              <w:ind w:firstLine="0"/>
              <w:jc w:val="center"/>
              <w:rPr>
                <w:rFonts w:cs="Times New Roman"/>
                <w:b/>
                <w:bCs/>
                <w:color w:val="000000"/>
                <w:sz w:val="20"/>
                <w:szCs w:val="20"/>
              </w:rPr>
            </w:pPr>
            <w:r w:rsidRPr="00D375D2">
              <w:rPr>
                <w:rFonts w:cs="Times New Roman"/>
                <w:b/>
                <w:bCs/>
                <w:color w:val="000000"/>
                <w:sz w:val="20"/>
                <w:szCs w:val="20"/>
              </w:rPr>
              <w:t>2025 г.</w:t>
            </w:r>
          </w:p>
        </w:tc>
      </w:tr>
      <w:tr w:rsidR="00702BCA" w:rsidRPr="00D375D2" w14:paraId="3D375723" w14:textId="77777777" w:rsidTr="00643928">
        <w:trPr>
          <w:trHeight w:val="20"/>
          <w:jc w:val="center"/>
        </w:trPr>
        <w:tc>
          <w:tcPr>
            <w:tcW w:w="1111" w:type="pct"/>
            <w:tcBorders>
              <w:top w:val="nil"/>
              <w:left w:val="single" w:sz="8" w:space="0" w:color="auto"/>
              <w:bottom w:val="single" w:sz="8" w:space="0" w:color="auto"/>
              <w:right w:val="single" w:sz="8" w:space="0" w:color="auto"/>
            </w:tcBorders>
            <w:vAlign w:val="center"/>
            <w:hideMark/>
          </w:tcPr>
          <w:p w14:paraId="7886F6C2"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НВ ГРЭС с ОПК и КЖП</w:t>
            </w:r>
          </w:p>
        </w:tc>
        <w:tc>
          <w:tcPr>
            <w:tcW w:w="601" w:type="pct"/>
            <w:tcBorders>
              <w:top w:val="nil"/>
              <w:left w:val="nil"/>
              <w:bottom w:val="single" w:sz="8" w:space="0" w:color="auto"/>
              <w:right w:val="single" w:sz="8" w:space="0" w:color="auto"/>
            </w:tcBorders>
            <w:vAlign w:val="center"/>
            <w:hideMark/>
          </w:tcPr>
          <w:p w14:paraId="6CB5575A"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9" w:type="pct"/>
            <w:tcBorders>
              <w:top w:val="nil"/>
              <w:left w:val="nil"/>
              <w:bottom w:val="single" w:sz="8" w:space="0" w:color="auto"/>
              <w:right w:val="single" w:sz="8" w:space="0" w:color="auto"/>
            </w:tcBorders>
            <w:vAlign w:val="center"/>
            <w:hideMark/>
          </w:tcPr>
          <w:p w14:paraId="03E500AD"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Попутный газ</w:t>
            </w:r>
          </w:p>
        </w:tc>
        <w:tc>
          <w:tcPr>
            <w:tcW w:w="318" w:type="pct"/>
            <w:tcBorders>
              <w:top w:val="nil"/>
              <w:left w:val="nil"/>
              <w:bottom w:val="single" w:sz="8" w:space="0" w:color="auto"/>
              <w:right w:val="single" w:sz="8" w:space="0" w:color="auto"/>
            </w:tcBorders>
            <w:vAlign w:val="center"/>
            <w:hideMark/>
          </w:tcPr>
          <w:p w14:paraId="03578C66"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38,687</w:t>
            </w:r>
          </w:p>
        </w:tc>
        <w:tc>
          <w:tcPr>
            <w:tcW w:w="530" w:type="pct"/>
            <w:tcBorders>
              <w:top w:val="nil"/>
              <w:left w:val="nil"/>
              <w:bottom w:val="single" w:sz="8" w:space="0" w:color="auto"/>
              <w:right w:val="single" w:sz="8" w:space="0" w:color="auto"/>
            </w:tcBorders>
            <w:vAlign w:val="center"/>
            <w:hideMark/>
          </w:tcPr>
          <w:p w14:paraId="50B1C439"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38,687</w:t>
            </w:r>
          </w:p>
        </w:tc>
        <w:tc>
          <w:tcPr>
            <w:tcW w:w="595" w:type="pct"/>
            <w:tcBorders>
              <w:top w:val="nil"/>
              <w:left w:val="nil"/>
              <w:bottom w:val="single" w:sz="8" w:space="0" w:color="auto"/>
              <w:right w:val="single" w:sz="8" w:space="0" w:color="auto"/>
            </w:tcBorders>
            <w:vAlign w:val="center"/>
            <w:hideMark/>
          </w:tcPr>
          <w:p w14:paraId="4EC1AE20"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9" w:type="pct"/>
            <w:tcBorders>
              <w:top w:val="nil"/>
              <w:left w:val="nil"/>
              <w:bottom w:val="single" w:sz="8" w:space="0" w:color="auto"/>
              <w:right w:val="single" w:sz="8" w:space="0" w:color="auto"/>
            </w:tcBorders>
            <w:vAlign w:val="center"/>
            <w:hideMark/>
          </w:tcPr>
          <w:p w14:paraId="7741DF48"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Попутный газ</w:t>
            </w:r>
          </w:p>
        </w:tc>
        <w:tc>
          <w:tcPr>
            <w:tcW w:w="458" w:type="pct"/>
            <w:tcBorders>
              <w:top w:val="nil"/>
              <w:left w:val="nil"/>
              <w:bottom w:val="single" w:sz="8" w:space="0" w:color="auto"/>
              <w:right w:val="single" w:sz="8" w:space="0" w:color="auto"/>
            </w:tcBorders>
            <w:vAlign w:val="center"/>
            <w:hideMark/>
          </w:tcPr>
          <w:p w14:paraId="351FCF4F"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69" w:type="pct"/>
            <w:tcBorders>
              <w:top w:val="nil"/>
              <w:left w:val="nil"/>
              <w:bottom w:val="single" w:sz="8" w:space="0" w:color="auto"/>
              <w:right w:val="single" w:sz="8" w:space="0" w:color="auto"/>
            </w:tcBorders>
            <w:vAlign w:val="center"/>
            <w:hideMark/>
          </w:tcPr>
          <w:p w14:paraId="2060D0CF"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r>
      <w:tr w:rsidR="00702BCA" w:rsidRPr="00D375D2" w14:paraId="4CCF2B22" w14:textId="77777777" w:rsidTr="00643928">
        <w:trPr>
          <w:trHeight w:val="20"/>
          <w:jc w:val="center"/>
        </w:trPr>
        <w:tc>
          <w:tcPr>
            <w:tcW w:w="1111" w:type="pct"/>
            <w:tcBorders>
              <w:top w:val="nil"/>
              <w:left w:val="single" w:sz="8" w:space="0" w:color="auto"/>
              <w:bottom w:val="single" w:sz="8" w:space="0" w:color="auto"/>
              <w:right w:val="single" w:sz="8" w:space="0" w:color="auto"/>
            </w:tcBorders>
            <w:vAlign w:val="center"/>
            <w:hideMark/>
          </w:tcPr>
          <w:p w14:paraId="0F16AD90"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Котельная Новая</w:t>
            </w:r>
          </w:p>
        </w:tc>
        <w:tc>
          <w:tcPr>
            <w:tcW w:w="601" w:type="pct"/>
            <w:tcBorders>
              <w:top w:val="nil"/>
              <w:left w:val="nil"/>
              <w:bottom w:val="single" w:sz="8" w:space="0" w:color="auto"/>
              <w:right w:val="single" w:sz="8" w:space="0" w:color="auto"/>
            </w:tcBorders>
            <w:vAlign w:val="center"/>
            <w:hideMark/>
          </w:tcPr>
          <w:p w14:paraId="740D2A9A"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9" w:type="pct"/>
            <w:tcBorders>
              <w:top w:val="nil"/>
              <w:left w:val="nil"/>
              <w:bottom w:val="single" w:sz="8" w:space="0" w:color="auto"/>
              <w:right w:val="single" w:sz="8" w:space="0" w:color="auto"/>
            </w:tcBorders>
            <w:vAlign w:val="center"/>
            <w:hideMark/>
          </w:tcPr>
          <w:p w14:paraId="3828461D"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Нефть</w:t>
            </w:r>
          </w:p>
        </w:tc>
        <w:tc>
          <w:tcPr>
            <w:tcW w:w="318" w:type="pct"/>
            <w:tcBorders>
              <w:top w:val="nil"/>
              <w:left w:val="nil"/>
              <w:bottom w:val="single" w:sz="8" w:space="0" w:color="auto"/>
              <w:right w:val="single" w:sz="8" w:space="0" w:color="auto"/>
            </w:tcBorders>
            <w:vAlign w:val="center"/>
            <w:hideMark/>
          </w:tcPr>
          <w:p w14:paraId="7C169D39"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0,993</w:t>
            </w:r>
          </w:p>
        </w:tc>
        <w:tc>
          <w:tcPr>
            <w:tcW w:w="530" w:type="pct"/>
            <w:tcBorders>
              <w:top w:val="nil"/>
              <w:left w:val="nil"/>
              <w:bottom w:val="single" w:sz="8" w:space="0" w:color="auto"/>
              <w:right w:val="single" w:sz="8" w:space="0" w:color="auto"/>
            </w:tcBorders>
            <w:vAlign w:val="center"/>
            <w:hideMark/>
          </w:tcPr>
          <w:p w14:paraId="0A9A99FB"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0,951</w:t>
            </w:r>
          </w:p>
        </w:tc>
        <w:tc>
          <w:tcPr>
            <w:tcW w:w="595" w:type="pct"/>
            <w:tcBorders>
              <w:top w:val="nil"/>
              <w:left w:val="nil"/>
              <w:bottom w:val="single" w:sz="8" w:space="0" w:color="auto"/>
              <w:right w:val="single" w:sz="8" w:space="0" w:color="auto"/>
            </w:tcBorders>
            <w:vAlign w:val="center"/>
            <w:hideMark/>
          </w:tcPr>
          <w:p w14:paraId="6811F8D7"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9" w:type="pct"/>
            <w:tcBorders>
              <w:top w:val="nil"/>
              <w:left w:val="nil"/>
              <w:bottom w:val="single" w:sz="8" w:space="0" w:color="auto"/>
              <w:right w:val="single" w:sz="8" w:space="0" w:color="auto"/>
            </w:tcBorders>
            <w:vAlign w:val="center"/>
            <w:hideMark/>
          </w:tcPr>
          <w:p w14:paraId="148434F6"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8" w:type="pct"/>
            <w:tcBorders>
              <w:top w:val="nil"/>
              <w:left w:val="nil"/>
              <w:bottom w:val="single" w:sz="8" w:space="0" w:color="auto"/>
              <w:right w:val="single" w:sz="8" w:space="0" w:color="auto"/>
            </w:tcBorders>
            <w:vAlign w:val="center"/>
            <w:hideMark/>
          </w:tcPr>
          <w:p w14:paraId="2EF08794"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69" w:type="pct"/>
            <w:tcBorders>
              <w:top w:val="nil"/>
              <w:left w:val="nil"/>
              <w:bottom w:val="single" w:sz="8" w:space="0" w:color="auto"/>
              <w:right w:val="single" w:sz="8" w:space="0" w:color="auto"/>
            </w:tcBorders>
            <w:vAlign w:val="center"/>
            <w:hideMark/>
          </w:tcPr>
          <w:p w14:paraId="5C8DF3CF"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r>
      <w:tr w:rsidR="00702BCA" w:rsidRPr="00D375D2" w14:paraId="71B8ED4A" w14:textId="77777777" w:rsidTr="00643928">
        <w:trPr>
          <w:trHeight w:val="20"/>
          <w:jc w:val="center"/>
        </w:trPr>
        <w:tc>
          <w:tcPr>
            <w:tcW w:w="5000" w:type="pct"/>
            <w:gridSpan w:val="9"/>
            <w:tcBorders>
              <w:top w:val="single" w:sz="8" w:space="0" w:color="auto"/>
              <w:left w:val="single" w:sz="8" w:space="0" w:color="auto"/>
              <w:bottom w:val="single" w:sz="8" w:space="0" w:color="auto"/>
              <w:right w:val="single" w:sz="8" w:space="0" w:color="000000"/>
            </w:tcBorders>
            <w:vAlign w:val="center"/>
            <w:hideMark/>
          </w:tcPr>
          <w:p w14:paraId="42B69683" w14:textId="77777777" w:rsidR="00702BCA" w:rsidRPr="00D375D2" w:rsidRDefault="00702BCA" w:rsidP="00643928">
            <w:pPr>
              <w:spacing w:after="0" w:line="240" w:lineRule="auto"/>
              <w:ind w:firstLine="0"/>
              <w:jc w:val="center"/>
              <w:rPr>
                <w:rFonts w:cs="Times New Roman"/>
                <w:b/>
                <w:bCs/>
                <w:color w:val="000000"/>
                <w:sz w:val="20"/>
                <w:szCs w:val="20"/>
              </w:rPr>
            </w:pPr>
            <w:r w:rsidRPr="00D375D2">
              <w:rPr>
                <w:rFonts w:cs="Times New Roman"/>
                <w:b/>
                <w:bCs/>
                <w:color w:val="000000"/>
                <w:sz w:val="20"/>
                <w:szCs w:val="20"/>
              </w:rPr>
              <w:t>2026 г.</w:t>
            </w:r>
          </w:p>
        </w:tc>
      </w:tr>
      <w:tr w:rsidR="00702BCA" w:rsidRPr="00D375D2" w14:paraId="5FA383BD" w14:textId="77777777" w:rsidTr="00643928">
        <w:trPr>
          <w:trHeight w:val="20"/>
          <w:jc w:val="center"/>
        </w:trPr>
        <w:tc>
          <w:tcPr>
            <w:tcW w:w="1111" w:type="pct"/>
            <w:tcBorders>
              <w:top w:val="nil"/>
              <w:left w:val="single" w:sz="8" w:space="0" w:color="auto"/>
              <w:bottom w:val="single" w:sz="8" w:space="0" w:color="auto"/>
              <w:right w:val="single" w:sz="8" w:space="0" w:color="auto"/>
            </w:tcBorders>
            <w:vAlign w:val="center"/>
            <w:hideMark/>
          </w:tcPr>
          <w:p w14:paraId="5E741795"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НВ ГРЭС с ОПК и КЖП</w:t>
            </w:r>
          </w:p>
        </w:tc>
        <w:tc>
          <w:tcPr>
            <w:tcW w:w="601" w:type="pct"/>
            <w:tcBorders>
              <w:top w:val="nil"/>
              <w:left w:val="nil"/>
              <w:bottom w:val="single" w:sz="8" w:space="0" w:color="auto"/>
              <w:right w:val="single" w:sz="8" w:space="0" w:color="auto"/>
            </w:tcBorders>
            <w:vAlign w:val="center"/>
            <w:hideMark/>
          </w:tcPr>
          <w:p w14:paraId="26B997F5"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9" w:type="pct"/>
            <w:tcBorders>
              <w:top w:val="nil"/>
              <w:left w:val="nil"/>
              <w:bottom w:val="single" w:sz="8" w:space="0" w:color="auto"/>
              <w:right w:val="single" w:sz="8" w:space="0" w:color="auto"/>
            </w:tcBorders>
            <w:vAlign w:val="center"/>
            <w:hideMark/>
          </w:tcPr>
          <w:p w14:paraId="390749E7"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Попутный газ</w:t>
            </w:r>
          </w:p>
        </w:tc>
        <w:tc>
          <w:tcPr>
            <w:tcW w:w="318" w:type="pct"/>
            <w:tcBorders>
              <w:top w:val="nil"/>
              <w:left w:val="nil"/>
              <w:bottom w:val="single" w:sz="8" w:space="0" w:color="auto"/>
              <w:right w:val="single" w:sz="8" w:space="0" w:color="auto"/>
            </w:tcBorders>
            <w:vAlign w:val="center"/>
            <w:hideMark/>
          </w:tcPr>
          <w:p w14:paraId="67AAE9B9"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38,687</w:t>
            </w:r>
          </w:p>
        </w:tc>
        <w:tc>
          <w:tcPr>
            <w:tcW w:w="530" w:type="pct"/>
            <w:tcBorders>
              <w:top w:val="nil"/>
              <w:left w:val="nil"/>
              <w:bottom w:val="single" w:sz="8" w:space="0" w:color="auto"/>
              <w:right w:val="single" w:sz="8" w:space="0" w:color="auto"/>
            </w:tcBorders>
            <w:vAlign w:val="center"/>
            <w:hideMark/>
          </w:tcPr>
          <w:p w14:paraId="22D55100"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38,687</w:t>
            </w:r>
          </w:p>
        </w:tc>
        <w:tc>
          <w:tcPr>
            <w:tcW w:w="595" w:type="pct"/>
            <w:tcBorders>
              <w:top w:val="nil"/>
              <w:left w:val="nil"/>
              <w:bottom w:val="single" w:sz="8" w:space="0" w:color="auto"/>
              <w:right w:val="single" w:sz="8" w:space="0" w:color="auto"/>
            </w:tcBorders>
            <w:vAlign w:val="center"/>
            <w:hideMark/>
          </w:tcPr>
          <w:p w14:paraId="6C912AF7"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9" w:type="pct"/>
            <w:tcBorders>
              <w:top w:val="nil"/>
              <w:left w:val="nil"/>
              <w:bottom w:val="single" w:sz="8" w:space="0" w:color="auto"/>
              <w:right w:val="single" w:sz="8" w:space="0" w:color="auto"/>
            </w:tcBorders>
            <w:vAlign w:val="center"/>
            <w:hideMark/>
          </w:tcPr>
          <w:p w14:paraId="182A27E4"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Попутный газ</w:t>
            </w:r>
          </w:p>
        </w:tc>
        <w:tc>
          <w:tcPr>
            <w:tcW w:w="458" w:type="pct"/>
            <w:tcBorders>
              <w:top w:val="nil"/>
              <w:left w:val="nil"/>
              <w:bottom w:val="single" w:sz="8" w:space="0" w:color="auto"/>
              <w:right w:val="single" w:sz="8" w:space="0" w:color="auto"/>
            </w:tcBorders>
            <w:vAlign w:val="center"/>
            <w:hideMark/>
          </w:tcPr>
          <w:p w14:paraId="24490782"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69" w:type="pct"/>
            <w:tcBorders>
              <w:top w:val="nil"/>
              <w:left w:val="nil"/>
              <w:bottom w:val="single" w:sz="8" w:space="0" w:color="auto"/>
              <w:right w:val="single" w:sz="8" w:space="0" w:color="auto"/>
            </w:tcBorders>
            <w:vAlign w:val="center"/>
            <w:hideMark/>
          </w:tcPr>
          <w:p w14:paraId="20B1CA1D"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r>
      <w:tr w:rsidR="00702BCA" w:rsidRPr="00D375D2" w14:paraId="5741D835" w14:textId="77777777" w:rsidTr="00643928">
        <w:trPr>
          <w:trHeight w:val="20"/>
          <w:jc w:val="center"/>
        </w:trPr>
        <w:tc>
          <w:tcPr>
            <w:tcW w:w="1111" w:type="pct"/>
            <w:tcBorders>
              <w:top w:val="nil"/>
              <w:left w:val="single" w:sz="8" w:space="0" w:color="auto"/>
              <w:bottom w:val="single" w:sz="8" w:space="0" w:color="auto"/>
              <w:right w:val="single" w:sz="8" w:space="0" w:color="auto"/>
            </w:tcBorders>
            <w:vAlign w:val="center"/>
            <w:hideMark/>
          </w:tcPr>
          <w:p w14:paraId="1F01D542"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Котельная Новая</w:t>
            </w:r>
          </w:p>
        </w:tc>
        <w:tc>
          <w:tcPr>
            <w:tcW w:w="601" w:type="pct"/>
            <w:tcBorders>
              <w:top w:val="nil"/>
              <w:left w:val="nil"/>
              <w:bottom w:val="single" w:sz="8" w:space="0" w:color="auto"/>
              <w:right w:val="single" w:sz="8" w:space="0" w:color="auto"/>
            </w:tcBorders>
            <w:vAlign w:val="center"/>
            <w:hideMark/>
          </w:tcPr>
          <w:p w14:paraId="245F1886"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9" w:type="pct"/>
            <w:tcBorders>
              <w:top w:val="nil"/>
              <w:left w:val="nil"/>
              <w:bottom w:val="single" w:sz="8" w:space="0" w:color="auto"/>
              <w:right w:val="single" w:sz="8" w:space="0" w:color="auto"/>
            </w:tcBorders>
            <w:vAlign w:val="center"/>
            <w:hideMark/>
          </w:tcPr>
          <w:p w14:paraId="6F3C9475"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Попутный газ</w:t>
            </w:r>
          </w:p>
        </w:tc>
        <w:tc>
          <w:tcPr>
            <w:tcW w:w="318" w:type="pct"/>
            <w:tcBorders>
              <w:top w:val="nil"/>
              <w:left w:val="nil"/>
              <w:bottom w:val="single" w:sz="8" w:space="0" w:color="auto"/>
              <w:right w:val="single" w:sz="8" w:space="0" w:color="auto"/>
            </w:tcBorders>
            <w:vAlign w:val="center"/>
            <w:hideMark/>
          </w:tcPr>
          <w:p w14:paraId="02184D29"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530" w:type="pct"/>
            <w:tcBorders>
              <w:top w:val="nil"/>
              <w:left w:val="nil"/>
              <w:bottom w:val="single" w:sz="8" w:space="0" w:color="auto"/>
              <w:right w:val="single" w:sz="8" w:space="0" w:color="auto"/>
            </w:tcBorders>
            <w:vAlign w:val="center"/>
            <w:hideMark/>
          </w:tcPr>
          <w:p w14:paraId="7954CCB9"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595" w:type="pct"/>
            <w:tcBorders>
              <w:top w:val="nil"/>
              <w:left w:val="nil"/>
              <w:bottom w:val="single" w:sz="8" w:space="0" w:color="auto"/>
              <w:right w:val="single" w:sz="8" w:space="0" w:color="auto"/>
            </w:tcBorders>
            <w:vAlign w:val="center"/>
            <w:hideMark/>
          </w:tcPr>
          <w:p w14:paraId="453EC334"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9" w:type="pct"/>
            <w:tcBorders>
              <w:top w:val="nil"/>
              <w:left w:val="nil"/>
              <w:bottom w:val="single" w:sz="8" w:space="0" w:color="auto"/>
              <w:right w:val="single" w:sz="8" w:space="0" w:color="auto"/>
            </w:tcBorders>
            <w:vAlign w:val="center"/>
            <w:hideMark/>
          </w:tcPr>
          <w:p w14:paraId="13D38553"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Нефть</w:t>
            </w:r>
          </w:p>
        </w:tc>
        <w:tc>
          <w:tcPr>
            <w:tcW w:w="458" w:type="pct"/>
            <w:tcBorders>
              <w:top w:val="nil"/>
              <w:left w:val="nil"/>
              <w:bottom w:val="single" w:sz="8" w:space="0" w:color="auto"/>
              <w:right w:val="single" w:sz="8" w:space="0" w:color="auto"/>
            </w:tcBorders>
            <w:vAlign w:val="center"/>
            <w:hideMark/>
          </w:tcPr>
          <w:p w14:paraId="34AE760E"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69" w:type="pct"/>
            <w:tcBorders>
              <w:top w:val="nil"/>
              <w:left w:val="nil"/>
              <w:bottom w:val="single" w:sz="8" w:space="0" w:color="auto"/>
              <w:right w:val="single" w:sz="8" w:space="0" w:color="auto"/>
            </w:tcBorders>
            <w:vAlign w:val="center"/>
            <w:hideMark/>
          </w:tcPr>
          <w:p w14:paraId="23F3B3B4"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r>
      <w:tr w:rsidR="00702BCA" w:rsidRPr="00D375D2" w14:paraId="4E3E4926" w14:textId="77777777" w:rsidTr="00643928">
        <w:trPr>
          <w:trHeight w:val="20"/>
          <w:jc w:val="center"/>
        </w:trPr>
        <w:tc>
          <w:tcPr>
            <w:tcW w:w="5000" w:type="pct"/>
            <w:gridSpan w:val="9"/>
            <w:tcBorders>
              <w:top w:val="single" w:sz="8" w:space="0" w:color="auto"/>
              <w:left w:val="single" w:sz="8" w:space="0" w:color="auto"/>
              <w:bottom w:val="single" w:sz="8" w:space="0" w:color="auto"/>
              <w:right w:val="single" w:sz="8" w:space="0" w:color="000000"/>
            </w:tcBorders>
            <w:vAlign w:val="center"/>
            <w:hideMark/>
          </w:tcPr>
          <w:p w14:paraId="14103E9A" w14:textId="77777777" w:rsidR="00702BCA" w:rsidRPr="00D375D2" w:rsidRDefault="00702BCA" w:rsidP="00643928">
            <w:pPr>
              <w:spacing w:after="0" w:line="240" w:lineRule="auto"/>
              <w:ind w:firstLine="0"/>
              <w:jc w:val="center"/>
              <w:rPr>
                <w:rFonts w:cs="Times New Roman"/>
                <w:b/>
                <w:bCs/>
                <w:color w:val="000000"/>
                <w:sz w:val="20"/>
                <w:szCs w:val="20"/>
              </w:rPr>
            </w:pPr>
            <w:r w:rsidRPr="00D375D2">
              <w:rPr>
                <w:rFonts w:cs="Times New Roman"/>
                <w:b/>
                <w:bCs/>
                <w:color w:val="000000"/>
                <w:sz w:val="20"/>
                <w:szCs w:val="20"/>
              </w:rPr>
              <w:t>2027 г.</w:t>
            </w:r>
          </w:p>
        </w:tc>
      </w:tr>
      <w:tr w:rsidR="00702BCA" w:rsidRPr="00D375D2" w14:paraId="095FBEC9" w14:textId="77777777" w:rsidTr="00643928">
        <w:trPr>
          <w:trHeight w:val="20"/>
          <w:jc w:val="center"/>
        </w:trPr>
        <w:tc>
          <w:tcPr>
            <w:tcW w:w="1111" w:type="pct"/>
            <w:tcBorders>
              <w:top w:val="nil"/>
              <w:left w:val="single" w:sz="8" w:space="0" w:color="auto"/>
              <w:bottom w:val="single" w:sz="8" w:space="0" w:color="auto"/>
              <w:right w:val="single" w:sz="8" w:space="0" w:color="auto"/>
            </w:tcBorders>
            <w:vAlign w:val="center"/>
            <w:hideMark/>
          </w:tcPr>
          <w:p w14:paraId="46892147"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НВ ГРЭС с ОПК, КЖП</w:t>
            </w:r>
          </w:p>
        </w:tc>
        <w:tc>
          <w:tcPr>
            <w:tcW w:w="601" w:type="pct"/>
            <w:tcBorders>
              <w:top w:val="nil"/>
              <w:left w:val="nil"/>
              <w:bottom w:val="single" w:sz="8" w:space="0" w:color="auto"/>
              <w:right w:val="single" w:sz="8" w:space="0" w:color="auto"/>
            </w:tcBorders>
            <w:vAlign w:val="center"/>
            <w:hideMark/>
          </w:tcPr>
          <w:p w14:paraId="15CE7EE8"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9" w:type="pct"/>
            <w:tcBorders>
              <w:top w:val="nil"/>
              <w:left w:val="nil"/>
              <w:bottom w:val="single" w:sz="8" w:space="0" w:color="auto"/>
              <w:right w:val="single" w:sz="8" w:space="0" w:color="auto"/>
            </w:tcBorders>
            <w:vAlign w:val="center"/>
            <w:hideMark/>
          </w:tcPr>
          <w:p w14:paraId="2DE74327"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Попутный газ</w:t>
            </w:r>
          </w:p>
        </w:tc>
        <w:tc>
          <w:tcPr>
            <w:tcW w:w="318" w:type="pct"/>
            <w:tcBorders>
              <w:top w:val="nil"/>
              <w:left w:val="nil"/>
              <w:bottom w:val="single" w:sz="8" w:space="0" w:color="auto"/>
              <w:right w:val="single" w:sz="8" w:space="0" w:color="auto"/>
            </w:tcBorders>
            <w:vAlign w:val="center"/>
            <w:hideMark/>
          </w:tcPr>
          <w:p w14:paraId="1C0803D7"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38,687</w:t>
            </w:r>
          </w:p>
        </w:tc>
        <w:tc>
          <w:tcPr>
            <w:tcW w:w="530" w:type="pct"/>
            <w:tcBorders>
              <w:top w:val="nil"/>
              <w:left w:val="nil"/>
              <w:bottom w:val="single" w:sz="8" w:space="0" w:color="auto"/>
              <w:right w:val="single" w:sz="8" w:space="0" w:color="auto"/>
            </w:tcBorders>
            <w:vAlign w:val="center"/>
            <w:hideMark/>
          </w:tcPr>
          <w:p w14:paraId="7A880C52"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38,687</w:t>
            </w:r>
          </w:p>
        </w:tc>
        <w:tc>
          <w:tcPr>
            <w:tcW w:w="595" w:type="pct"/>
            <w:tcBorders>
              <w:top w:val="nil"/>
              <w:left w:val="nil"/>
              <w:bottom w:val="single" w:sz="8" w:space="0" w:color="auto"/>
              <w:right w:val="single" w:sz="8" w:space="0" w:color="auto"/>
            </w:tcBorders>
            <w:vAlign w:val="center"/>
            <w:hideMark/>
          </w:tcPr>
          <w:p w14:paraId="504D8EFD"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9" w:type="pct"/>
            <w:tcBorders>
              <w:top w:val="nil"/>
              <w:left w:val="nil"/>
              <w:bottom w:val="single" w:sz="8" w:space="0" w:color="auto"/>
              <w:right w:val="single" w:sz="8" w:space="0" w:color="auto"/>
            </w:tcBorders>
            <w:vAlign w:val="center"/>
            <w:hideMark/>
          </w:tcPr>
          <w:p w14:paraId="4A735AA6"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Попутный газ</w:t>
            </w:r>
          </w:p>
        </w:tc>
        <w:tc>
          <w:tcPr>
            <w:tcW w:w="458" w:type="pct"/>
            <w:tcBorders>
              <w:top w:val="nil"/>
              <w:left w:val="nil"/>
              <w:bottom w:val="single" w:sz="8" w:space="0" w:color="auto"/>
              <w:right w:val="single" w:sz="8" w:space="0" w:color="auto"/>
            </w:tcBorders>
            <w:vAlign w:val="center"/>
            <w:hideMark/>
          </w:tcPr>
          <w:p w14:paraId="46696ADF"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69" w:type="pct"/>
            <w:tcBorders>
              <w:top w:val="nil"/>
              <w:left w:val="nil"/>
              <w:bottom w:val="single" w:sz="8" w:space="0" w:color="auto"/>
              <w:right w:val="single" w:sz="8" w:space="0" w:color="auto"/>
            </w:tcBorders>
            <w:vAlign w:val="center"/>
            <w:hideMark/>
          </w:tcPr>
          <w:p w14:paraId="5535BB50"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r>
      <w:tr w:rsidR="00702BCA" w:rsidRPr="00D375D2" w14:paraId="33DFB400" w14:textId="77777777" w:rsidTr="00643928">
        <w:trPr>
          <w:trHeight w:val="20"/>
          <w:jc w:val="center"/>
        </w:trPr>
        <w:tc>
          <w:tcPr>
            <w:tcW w:w="1111" w:type="pct"/>
            <w:tcBorders>
              <w:top w:val="nil"/>
              <w:left w:val="single" w:sz="8" w:space="0" w:color="auto"/>
              <w:bottom w:val="single" w:sz="8" w:space="0" w:color="auto"/>
              <w:right w:val="single" w:sz="8" w:space="0" w:color="auto"/>
            </w:tcBorders>
            <w:vAlign w:val="center"/>
            <w:hideMark/>
          </w:tcPr>
          <w:p w14:paraId="3926ECE0"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Котельная Новая</w:t>
            </w:r>
          </w:p>
        </w:tc>
        <w:tc>
          <w:tcPr>
            <w:tcW w:w="601" w:type="pct"/>
            <w:tcBorders>
              <w:top w:val="nil"/>
              <w:left w:val="nil"/>
              <w:bottom w:val="single" w:sz="8" w:space="0" w:color="auto"/>
              <w:right w:val="single" w:sz="8" w:space="0" w:color="auto"/>
            </w:tcBorders>
            <w:vAlign w:val="center"/>
            <w:hideMark/>
          </w:tcPr>
          <w:p w14:paraId="255A2EA2"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9" w:type="pct"/>
            <w:tcBorders>
              <w:top w:val="nil"/>
              <w:left w:val="nil"/>
              <w:bottom w:val="single" w:sz="8" w:space="0" w:color="auto"/>
              <w:right w:val="single" w:sz="8" w:space="0" w:color="auto"/>
            </w:tcBorders>
            <w:vAlign w:val="center"/>
            <w:hideMark/>
          </w:tcPr>
          <w:p w14:paraId="0FBBCDDA"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Попутный газ</w:t>
            </w:r>
          </w:p>
        </w:tc>
        <w:tc>
          <w:tcPr>
            <w:tcW w:w="318" w:type="pct"/>
            <w:tcBorders>
              <w:top w:val="nil"/>
              <w:left w:val="nil"/>
              <w:bottom w:val="single" w:sz="8" w:space="0" w:color="auto"/>
              <w:right w:val="single" w:sz="8" w:space="0" w:color="auto"/>
            </w:tcBorders>
            <w:vAlign w:val="center"/>
            <w:hideMark/>
          </w:tcPr>
          <w:p w14:paraId="32D4E53C"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530" w:type="pct"/>
            <w:tcBorders>
              <w:top w:val="nil"/>
              <w:left w:val="nil"/>
              <w:bottom w:val="single" w:sz="8" w:space="0" w:color="auto"/>
              <w:right w:val="single" w:sz="8" w:space="0" w:color="auto"/>
            </w:tcBorders>
            <w:vAlign w:val="center"/>
            <w:hideMark/>
          </w:tcPr>
          <w:p w14:paraId="2C6AFBC0"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595" w:type="pct"/>
            <w:tcBorders>
              <w:top w:val="nil"/>
              <w:left w:val="nil"/>
              <w:bottom w:val="single" w:sz="8" w:space="0" w:color="auto"/>
              <w:right w:val="single" w:sz="8" w:space="0" w:color="auto"/>
            </w:tcBorders>
            <w:vAlign w:val="center"/>
            <w:hideMark/>
          </w:tcPr>
          <w:p w14:paraId="1F48BD22"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9" w:type="pct"/>
            <w:tcBorders>
              <w:top w:val="nil"/>
              <w:left w:val="nil"/>
              <w:bottom w:val="single" w:sz="8" w:space="0" w:color="auto"/>
              <w:right w:val="single" w:sz="8" w:space="0" w:color="auto"/>
            </w:tcBorders>
            <w:vAlign w:val="center"/>
            <w:hideMark/>
          </w:tcPr>
          <w:p w14:paraId="448C86A9"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Нефть</w:t>
            </w:r>
          </w:p>
        </w:tc>
        <w:tc>
          <w:tcPr>
            <w:tcW w:w="458" w:type="pct"/>
            <w:tcBorders>
              <w:top w:val="nil"/>
              <w:left w:val="nil"/>
              <w:bottom w:val="single" w:sz="8" w:space="0" w:color="auto"/>
              <w:right w:val="single" w:sz="8" w:space="0" w:color="auto"/>
            </w:tcBorders>
            <w:vAlign w:val="center"/>
            <w:hideMark/>
          </w:tcPr>
          <w:p w14:paraId="5E16DBE8"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69" w:type="pct"/>
            <w:tcBorders>
              <w:top w:val="nil"/>
              <w:left w:val="nil"/>
              <w:bottom w:val="single" w:sz="8" w:space="0" w:color="auto"/>
              <w:right w:val="single" w:sz="8" w:space="0" w:color="auto"/>
            </w:tcBorders>
            <w:vAlign w:val="center"/>
            <w:hideMark/>
          </w:tcPr>
          <w:p w14:paraId="2DFF3D4E"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r>
      <w:tr w:rsidR="00702BCA" w:rsidRPr="00D375D2" w14:paraId="045A0102" w14:textId="77777777" w:rsidTr="00643928">
        <w:trPr>
          <w:trHeight w:val="20"/>
          <w:jc w:val="center"/>
        </w:trPr>
        <w:tc>
          <w:tcPr>
            <w:tcW w:w="5000" w:type="pct"/>
            <w:gridSpan w:val="9"/>
            <w:tcBorders>
              <w:top w:val="single" w:sz="8" w:space="0" w:color="auto"/>
              <w:left w:val="single" w:sz="8" w:space="0" w:color="auto"/>
              <w:bottom w:val="single" w:sz="8" w:space="0" w:color="auto"/>
              <w:right w:val="single" w:sz="8" w:space="0" w:color="000000"/>
            </w:tcBorders>
            <w:vAlign w:val="center"/>
            <w:hideMark/>
          </w:tcPr>
          <w:p w14:paraId="28093599" w14:textId="77777777" w:rsidR="00702BCA" w:rsidRPr="00D375D2" w:rsidRDefault="00702BCA" w:rsidP="00643928">
            <w:pPr>
              <w:spacing w:after="0" w:line="240" w:lineRule="auto"/>
              <w:ind w:firstLine="0"/>
              <w:jc w:val="center"/>
              <w:rPr>
                <w:rFonts w:cs="Times New Roman"/>
                <w:b/>
                <w:bCs/>
                <w:color w:val="000000"/>
                <w:sz w:val="20"/>
                <w:szCs w:val="20"/>
              </w:rPr>
            </w:pPr>
            <w:r w:rsidRPr="00D375D2">
              <w:rPr>
                <w:rFonts w:cs="Times New Roman"/>
                <w:b/>
                <w:bCs/>
                <w:color w:val="000000"/>
                <w:sz w:val="20"/>
                <w:szCs w:val="20"/>
              </w:rPr>
              <w:t>2028 г.</w:t>
            </w:r>
          </w:p>
        </w:tc>
      </w:tr>
      <w:tr w:rsidR="00702BCA" w:rsidRPr="00D375D2" w14:paraId="6A4EDA96" w14:textId="77777777" w:rsidTr="00643928">
        <w:trPr>
          <w:trHeight w:val="20"/>
          <w:jc w:val="center"/>
        </w:trPr>
        <w:tc>
          <w:tcPr>
            <w:tcW w:w="1111" w:type="pct"/>
            <w:tcBorders>
              <w:top w:val="nil"/>
              <w:left w:val="single" w:sz="8" w:space="0" w:color="auto"/>
              <w:bottom w:val="single" w:sz="8" w:space="0" w:color="auto"/>
              <w:right w:val="single" w:sz="8" w:space="0" w:color="auto"/>
            </w:tcBorders>
            <w:vAlign w:val="center"/>
            <w:hideMark/>
          </w:tcPr>
          <w:p w14:paraId="0BE555B7"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НВ ГРЭС с ОПК, КЖП</w:t>
            </w:r>
          </w:p>
        </w:tc>
        <w:tc>
          <w:tcPr>
            <w:tcW w:w="601" w:type="pct"/>
            <w:tcBorders>
              <w:top w:val="nil"/>
              <w:left w:val="nil"/>
              <w:bottom w:val="single" w:sz="8" w:space="0" w:color="auto"/>
              <w:right w:val="single" w:sz="8" w:space="0" w:color="auto"/>
            </w:tcBorders>
            <w:vAlign w:val="center"/>
            <w:hideMark/>
          </w:tcPr>
          <w:p w14:paraId="7815F27E"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9" w:type="pct"/>
            <w:tcBorders>
              <w:top w:val="nil"/>
              <w:left w:val="nil"/>
              <w:bottom w:val="single" w:sz="8" w:space="0" w:color="auto"/>
              <w:right w:val="single" w:sz="8" w:space="0" w:color="auto"/>
            </w:tcBorders>
            <w:vAlign w:val="center"/>
            <w:hideMark/>
          </w:tcPr>
          <w:p w14:paraId="7D04C1A2"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Попутный газ</w:t>
            </w:r>
          </w:p>
        </w:tc>
        <w:tc>
          <w:tcPr>
            <w:tcW w:w="318" w:type="pct"/>
            <w:tcBorders>
              <w:top w:val="nil"/>
              <w:left w:val="nil"/>
              <w:bottom w:val="single" w:sz="8" w:space="0" w:color="auto"/>
              <w:right w:val="single" w:sz="8" w:space="0" w:color="auto"/>
            </w:tcBorders>
            <w:vAlign w:val="center"/>
            <w:hideMark/>
          </w:tcPr>
          <w:p w14:paraId="3A85596A"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38,687</w:t>
            </w:r>
          </w:p>
        </w:tc>
        <w:tc>
          <w:tcPr>
            <w:tcW w:w="530" w:type="pct"/>
            <w:tcBorders>
              <w:top w:val="nil"/>
              <w:left w:val="nil"/>
              <w:bottom w:val="single" w:sz="8" w:space="0" w:color="auto"/>
              <w:right w:val="single" w:sz="8" w:space="0" w:color="auto"/>
            </w:tcBorders>
            <w:vAlign w:val="center"/>
            <w:hideMark/>
          </w:tcPr>
          <w:p w14:paraId="28C41133"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38,687</w:t>
            </w:r>
          </w:p>
        </w:tc>
        <w:tc>
          <w:tcPr>
            <w:tcW w:w="595" w:type="pct"/>
            <w:tcBorders>
              <w:top w:val="nil"/>
              <w:left w:val="nil"/>
              <w:bottom w:val="single" w:sz="8" w:space="0" w:color="auto"/>
              <w:right w:val="single" w:sz="8" w:space="0" w:color="auto"/>
            </w:tcBorders>
            <w:vAlign w:val="center"/>
            <w:hideMark/>
          </w:tcPr>
          <w:p w14:paraId="04D49544"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9" w:type="pct"/>
            <w:tcBorders>
              <w:top w:val="nil"/>
              <w:left w:val="nil"/>
              <w:bottom w:val="single" w:sz="8" w:space="0" w:color="auto"/>
              <w:right w:val="single" w:sz="8" w:space="0" w:color="auto"/>
            </w:tcBorders>
            <w:vAlign w:val="center"/>
            <w:hideMark/>
          </w:tcPr>
          <w:p w14:paraId="6A6F0CF8"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Попутный газ</w:t>
            </w:r>
          </w:p>
        </w:tc>
        <w:tc>
          <w:tcPr>
            <w:tcW w:w="458" w:type="pct"/>
            <w:tcBorders>
              <w:top w:val="nil"/>
              <w:left w:val="nil"/>
              <w:bottom w:val="single" w:sz="8" w:space="0" w:color="auto"/>
              <w:right w:val="single" w:sz="8" w:space="0" w:color="auto"/>
            </w:tcBorders>
            <w:vAlign w:val="center"/>
            <w:hideMark/>
          </w:tcPr>
          <w:p w14:paraId="415179EF"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69" w:type="pct"/>
            <w:tcBorders>
              <w:top w:val="nil"/>
              <w:left w:val="nil"/>
              <w:bottom w:val="single" w:sz="8" w:space="0" w:color="auto"/>
              <w:right w:val="single" w:sz="8" w:space="0" w:color="auto"/>
            </w:tcBorders>
            <w:vAlign w:val="center"/>
            <w:hideMark/>
          </w:tcPr>
          <w:p w14:paraId="6DBF989E"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r>
      <w:tr w:rsidR="00702BCA" w:rsidRPr="00D375D2" w14:paraId="5B765B3D" w14:textId="77777777" w:rsidTr="00643928">
        <w:trPr>
          <w:trHeight w:val="20"/>
          <w:jc w:val="center"/>
        </w:trPr>
        <w:tc>
          <w:tcPr>
            <w:tcW w:w="1111" w:type="pct"/>
            <w:tcBorders>
              <w:top w:val="nil"/>
              <w:left w:val="single" w:sz="8" w:space="0" w:color="auto"/>
              <w:bottom w:val="single" w:sz="8" w:space="0" w:color="auto"/>
              <w:right w:val="single" w:sz="8" w:space="0" w:color="auto"/>
            </w:tcBorders>
            <w:vAlign w:val="center"/>
            <w:hideMark/>
          </w:tcPr>
          <w:p w14:paraId="6E2489A0"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Котельная Новая</w:t>
            </w:r>
          </w:p>
        </w:tc>
        <w:tc>
          <w:tcPr>
            <w:tcW w:w="601" w:type="pct"/>
            <w:tcBorders>
              <w:top w:val="nil"/>
              <w:left w:val="nil"/>
              <w:bottom w:val="single" w:sz="8" w:space="0" w:color="auto"/>
              <w:right w:val="single" w:sz="8" w:space="0" w:color="auto"/>
            </w:tcBorders>
            <w:vAlign w:val="center"/>
            <w:hideMark/>
          </w:tcPr>
          <w:p w14:paraId="0AC0B6DD"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9" w:type="pct"/>
            <w:tcBorders>
              <w:top w:val="nil"/>
              <w:left w:val="nil"/>
              <w:bottom w:val="single" w:sz="8" w:space="0" w:color="auto"/>
              <w:right w:val="single" w:sz="8" w:space="0" w:color="auto"/>
            </w:tcBorders>
            <w:vAlign w:val="center"/>
            <w:hideMark/>
          </w:tcPr>
          <w:p w14:paraId="1E33F9F4"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Попутный газ</w:t>
            </w:r>
          </w:p>
        </w:tc>
        <w:tc>
          <w:tcPr>
            <w:tcW w:w="318" w:type="pct"/>
            <w:tcBorders>
              <w:top w:val="nil"/>
              <w:left w:val="nil"/>
              <w:bottom w:val="single" w:sz="8" w:space="0" w:color="auto"/>
              <w:right w:val="single" w:sz="8" w:space="0" w:color="auto"/>
            </w:tcBorders>
            <w:vAlign w:val="center"/>
            <w:hideMark/>
          </w:tcPr>
          <w:p w14:paraId="4B08CBEC"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530" w:type="pct"/>
            <w:tcBorders>
              <w:top w:val="nil"/>
              <w:left w:val="nil"/>
              <w:bottom w:val="single" w:sz="8" w:space="0" w:color="auto"/>
              <w:right w:val="single" w:sz="8" w:space="0" w:color="auto"/>
            </w:tcBorders>
            <w:vAlign w:val="center"/>
            <w:hideMark/>
          </w:tcPr>
          <w:p w14:paraId="2B84051C"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595" w:type="pct"/>
            <w:tcBorders>
              <w:top w:val="nil"/>
              <w:left w:val="nil"/>
              <w:bottom w:val="single" w:sz="8" w:space="0" w:color="auto"/>
              <w:right w:val="single" w:sz="8" w:space="0" w:color="auto"/>
            </w:tcBorders>
            <w:vAlign w:val="center"/>
            <w:hideMark/>
          </w:tcPr>
          <w:p w14:paraId="02C4DDFD"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9" w:type="pct"/>
            <w:tcBorders>
              <w:top w:val="nil"/>
              <w:left w:val="nil"/>
              <w:bottom w:val="single" w:sz="8" w:space="0" w:color="auto"/>
              <w:right w:val="single" w:sz="8" w:space="0" w:color="auto"/>
            </w:tcBorders>
            <w:vAlign w:val="center"/>
            <w:hideMark/>
          </w:tcPr>
          <w:p w14:paraId="5584EC14"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Нефть</w:t>
            </w:r>
          </w:p>
        </w:tc>
        <w:tc>
          <w:tcPr>
            <w:tcW w:w="458" w:type="pct"/>
            <w:tcBorders>
              <w:top w:val="nil"/>
              <w:left w:val="nil"/>
              <w:bottom w:val="single" w:sz="8" w:space="0" w:color="auto"/>
              <w:right w:val="single" w:sz="8" w:space="0" w:color="auto"/>
            </w:tcBorders>
            <w:vAlign w:val="center"/>
            <w:hideMark/>
          </w:tcPr>
          <w:p w14:paraId="6761ABCF"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69" w:type="pct"/>
            <w:tcBorders>
              <w:top w:val="nil"/>
              <w:left w:val="nil"/>
              <w:bottom w:val="single" w:sz="8" w:space="0" w:color="auto"/>
              <w:right w:val="single" w:sz="8" w:space="0" w:color="auto"/>
            </w:tcBorders>
            <w:vAlign w:val="center"/>
            <w:hideMark/>
          </w:tcPr>
          <w:p w14:paraId="29090E4D"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r>
      <w:tr w:rsidR="00702BCA" w:rsidRPr="00D375D2" w14:paraId="4FBFFDCC" w14:textId="77777777" w:rsidTr="00643928">
        <w:trPr>
          <w:trHeight w:val="20"/>
          <w:jc w:val="center"/>
        </w:trPr>
        <w:tc>
          <w:tcPr>
            <w:tcW w:w="5000" w:type="pct"/>
            <w:gridSpan w:val="9"/>
            <w:tcBorders>
              <w:top w:val="single" w:sz="8" w:space="0" w:color="auto"/>
              <w:left w:val="single" w:sz="8" w:space="0" w:color="auto"/>
              <w:bottom w:val="single" w:sz="8" w:space="0" w:color="auto"/>
              <w:right w:val="single" w:sz="8" w:space="0" w:color="000000"/>
            </w:tcBorders>
            <w:vAlign w:val="center"/>
            <w:hideMark/>
          </w:tcPr>
          <w:p w14:paraId="669726FF" w14:textId="77777777" w:rsidR="00702BCA" w:rsidRPr="00D375D2" w:rsidRDefault="00702BCA" w:rsidP="00643928">
            <w:pPr>
              <w:spacing w:after="0" w:line="240" w:lineRule="auto"/>
              <w:ind w:firstLine="0"/>
              <w:jc w:val="center"/>
              <w:rPr>
                <w:rFonts w:cs="Times New Roman"/>
                <w:b/>
                <w:bCs/>
                <w:color w:val="000000"/>
                <w:sz w:val="20"/>
                <w:szCs w:val="20"/>
              </w:rPr>
            </w:pPr>
            <w:r w:rsidRPr="00D375D2">
              <w:rPr>
                <w:rFonts w:cs="Times New Roman"/>
                <w:b/>
                <w:bCs/>
                <w:color w:val="000000"/>
                <w:sz w:val="20"/>
                <w:szCs w:val="20"/>
              </w:rPr>
              <w:t>2029 г.</w:t>
            </w:r>
          </w:p>
        </w:tc>
      </w:tr>
      <w:tr w:rsidR="00702BCA" w:rsidRPr="00D375D2" w14:paraId="22077B78" w14:textId="77777777" w:rsidTr="00643928">
        <w:trPr>
          <w:trHeight w:val="20"/>
          <w:jc w:val="center"/>
        </w:trPr>
        <w:tc>
          <w:tcPr>
            <w:tcW w:w="1111" w:type="pct"/>
            <w:tcBorders>
              <w:top w:val="nil"/>
              <w:left w:val="single" w:sz="8" w:space="0" w:color="auto"/>
              <w:bottom w:val="single" w:sz="8" w:space="0" w:color="auto"/>
              <w:right w:val="single" w:sz="8" w:space="0" w:color="auto"/>
            </w:tcBorders>
            <w:vAlign w:val="center"/>
            <w:hideMark/>
          </w:tcPr>
          <w:p w14:paraId="137849F0"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lastRenderedPageBreak/>
              <w:t>НВ ГРЭС с ОПК</w:t>
            </w:r>
          </w:p>
        </w:tc>
        <w:tc>
          <w:tcPr>
            <w:tcW w:w="601" w:type="pct"/>
            <w:tcBorders>
              <w:top w:val="nil"/>
              <w:left w:val="nil"/>
              <w:bottom w:val="single" w:sz="8" w:space="0" w:color="auto"/>
              <w:right w:val="single" w:sz="8" w:space="0" w:color="auto"/>
            </w:tcBorders>
            <w:vAlign w:val="center"/>
            <w:hideMark/>
          </w:tcPr>
          <w:p w14:paraId="08B932F7"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9" w:type="pct"/>
            <w:tcBorders>
              <w:top w:val="nil"/>
              <w:left w:val="nil"/>
              <w:bottom w:val="single" w:sz="8" w:space="0" w:color="auto"/>
              <w:right w:val="single" w:sz="8" w:space="0" w:color="auto"/>
            </w:tcBorders>
            <w:vAlign w:val="center"/>
            <w:hideMark/>
          </w:tcPr>
          <w:p w14:paraId="43E4D8BD"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Попутный газ</w:t>
            </w:r>
          </w:p>
        </w:tc>
        <w:tc>
          <w:tcPr>
            <w:tcW w:w="318" w:type="pct"/>
            <w:tcBorders>
              <w:top w:val="nil"/>
              <w:left w:val="nil"/>
              <w:bottom w:val="single" w:sz="8" w:space="0" w:color="auto"/>
              <w:right w:val="single" w:sz="8" w:space="0" w:color="auto"/>
            </w:tcBorders>
            <w:vAlign w:val="center"/>
            <w:hideMark/>
          </w:tcPr>
          <w:p w14:paraId="3D5BAE8A"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38,687</w:t>
            </w:r>
          </w:p>
        </w:tc>
        <w:tc>
          <w:tcPr>
            <w:tcW w:w="530" w:type="pct"/>
            <w:tcBorders>
              <w:top w:val="nil"/>
              <w:left w:val="nil"/>
              <w:bottom w:val="single" w:sz="8" w:space="0" w:color="auto"/>
              <w:right w:val="single" w:sz="8" w:space="0" w:color="auto"/>
            </w:tcBorders>
            <w:vAlign w:val="center"/>
            <w:hideMark/>
          </w:tcPr>
          <w:p w14:paraId="0143C2D9"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38,687</w:t>
            </w:r>
          </w:p>
        </w:tc>
        <w:tc>
          <w:tcPr>
            <w:tcW w:w="595" w:type="pct"/>
            <w:tcBorders>
              <w:top w:val="nil"/>
              <w:left w:val="nil"/>
              <w:bottom w:val="single" w:sz="8" w:space="0" w:color="auto"/>
              <w:right w:val="single" w:sz="8" w:space="0" w:color="auto"/>
            </w:tcBorders>
            <w:vAlign w:val="center"/>
            <w:hideMark/>
          </w:tcPr>
          <w:p w14:paraId="1F96A2BA"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9" w:type="pct"/>
            <w:tcBorders>
              <w:top w:val="nil"/>
              <w:left w:val="nil"/>
              <w:bottom w:val="single" w:sz="8" w:space="0" w:color="auto"/>
              <w:right w:val="single" w:sz="8" w:space="0" w:color="auto"/>
            </w:tcBorders>
            <w:vAlign w:val="center"/>
            <w:hideMark/>
          </w:tcPr>
          <w:p w14:paraId="70ED6D45"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Попутный газ</w:t>
            </w:r>
          </w:p>
        </w:tc>
        <w:tc>
          <w:tcPr>
            <w:tcW w:w="458" w:type="pct"/>
            <w:tcBorders>
              <w:top w:val="nil"/>
              <w:left w:val="nil"/>
              <w:bottom w:val="single" w:sz="8" w:space="0" w:color="auto"/>
              <w:right w:val="single" w:sz="8" w:space="0" w:color="auto"/>
            </w:tcBorders>
            <w:vAlign w:val="center"/>
            <w:hideMark/>
          </w:tcPr>
          <w:p w14:paraId="5F85E225"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69" w:type="pct"/>
            <w:tcBorders>
              <w:top w:val="nil"/>
              <w:left w:val="nil"/>
              <w:bottom w:val="single" w:sz="8" w:space="0" w:color="auto"/>
              <w:right w:val="single" w:sz="8" w:space="0" w:color="auto"/>
            </w:tcBorders>
            <w:vAlign w:val="center"/>
            <w:hideMark/>
          </w:tcPr>
          <w:p w14:paraId="2E41813B"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r>
      <w:tr w:rsidR="00702BCA" w:rsidRPr="00D375D2" w14:paraId="18A1AA61" w14:textId="77777777" w:rsidTr="00643928">
        <w:trPr>
          <w:trHeight w:val="20"/>
          <w:jc w:val="center"/>
        </w:trPr>
        <w:tc>
          <w:tcPr>
            <w:tcW w:w="1111" w:type="pct"/>
            <w:tcBorders>
              <w:top w:val="nil"/>
              <w:left w:val="single" w:sz="8" w:space="0" w:color="auto"/>
              <w:bottom w:val="single" w:sz="8" w:space="0" w:color="auto"/>
              <w:right w:val="single" w:sz="8" w:space="0" w:color="auto"/>
            </w:tcBorders>
            <w:vAlign w:val="center"/>
            <w:hideMark/>
          </w:tcPr>
          <w:p w14:paraId="14186591"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Котельная Новая</w:t>
            </w:r>
          </w:p>
        </w:tc>
        <w:tc>
          <w:tcPr>
            <w:tcW w:w="601" w:type="pct"/>
            <w:tcBorders>
              <w:top w:val="nil"/>
              <w:left w:val="nil"/>
              <w:bottom w:val="single" w:sz="8" w:space="0" w:color="auto"/>
              <w:right w:val="single" w:sz="8" w:space="0" w:color="auto"/>
            </w:tcBorders>
            <w:vAlign w:val="center"/>
            <w:hideMark/>
          </w:tcPr>
          <w:p w14:paraId="06FD1D48"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9" w:type="pct"/>
            <w:tcBorders>
              <w:top w:val="nil"/>
              <w:left w:val="nil"/>
              <w:bottom w:val="single" w:sz="8" w:space="0" w:color="auto"/>
              <w:right w:val="single" w:sz="8" w:space="0" w:color="auto"/>
            </w:tcBorders>
            <w:vAlign w:val="center"/>
            <w:hideMark/>
          </w:tcPr>
          <w:p w14:paraId="37591013"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Попутный газ</w:t>
            </w:r>
          </w:p>
        </w:tc>
        <w:tc>
          <w:tcPr>
            <w:tcW w:w="318" w:type="pct"/>
            <w:tcBorders>
              <w:top w:val="nil"/>
              <w:left w:val="nil"/>
              <w:bottom w:val="single" w:sz="8" w:space="0" w:color="auto"/>
              <w:right w:val="single" w:sz="8" w:space="0" w:color="auto"/>
            </w:tcBorders>
            <w:vAlign w:val="center"/>
            <w:hideMark/>
          </w:tcPr>
          <w:p w14:paraId="6ECA763A"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530" w:type="pct"/>
            <w:tcBorders>
              <w:top w:val="nil"/>
              <w:left w:val="nil"/>
              <w:bottom w:val="single" w:sz="8" w:space="0" w:color="auto"/>
              <w:right w:val="single" w:sz="8" w:space="0" w:color="auto"/>
            </w:tcBorders>
            <w:vAlign w:val="center"/>
            <w:hideMark/>
          </w:tcPr>
          <w:p w14:paraId="68267A4A"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595" w:type="pct"/>
            <w:tcBorders>
              <w:top w:val="nil"/>
              <w:left w:val="nil"/>
              <w:bottom w:val="single" w:sz="8" w:space="0" w:color="auto"/>
              <w:right w:val="single" w:sz="8" w:space="0" w:color="auto"/>
            </w:tcBorders>
            <w:vAlign w:val="center"/>
            <w:hideMark/>
          </w:tcPr>
          <w:p w14:paraId="272E6664"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9" w:type="pct"/>
            <w:tcBorders>
              <w:top w:val="nil"/>
              <w:left w:val="nil"/>
              <w:bottom w:val="single" w:sz="8" w:space="0" w:color="auto"/>
              <w:right w:val="single" w:sz="8" w:space="0" w:color="auto"/>
            </w:tcBorders>
            <w:vAlign w:val="center"/>
            <w:hideMark/>
          </w:tcPr>
          <w:p w14:paraId="3A1AC752"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Нефть</w:t>
            </w:r>
          </w:p>
        </w:tc>
        <w:tc>
          <w:tcPr>
            <w:tcW w:w="458" w:type="pct"/>
            <w:tcBorders>
              <w:top w:val="nil"/>
              <w:left w:val="nil"/>
              <w:bottom w:val="single" w:sz="8" w:space="0" w:color="auto"/>
              <w:right w:val="single" w:sz="8" w:space="0" w:color="auto"/>
            </w:tcBorders>
            <w:vAlign w:val="center"/>
            <w:hideMark/>
          </w:tcPr>
          <w:p w14:paraId="305D6916"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69" w:type="pct"/>
            <w:tcBorders>
              <w:top w:val="nil"/>
              <w:left w:val="nil"/>
              <w:bottom w:val="single" w:sz="8" w:space="0" w:color="auto"/>
              <w:right w:val="single" w:sz="8" w:space="0" w:color="auto"/>
            </w:tcBorders>
            <w:vAlign w:val="center"/>
            <w:hideMark/>
          </w:tcPr>
          <w:p w14:paraId="0A9531BC"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r>
      <w:tr w:rsidR="00702BCA" w:rsidRPr="00D375D2" w14:paraId="064025D6" w14:textId="77777777" w:rsidTr="00643928">
        <w:trPr>
          <w:trHeight w:val="20"/>
          <w:jc w:val="center"/>
        </w:trPr>
        <w:tc>
          <w:tcPr>
            <w:tcW w:w="5000" w:type="pct"/>
            <w:gridSpan w:val="9"/>
            <w:tcBorders>
              <w:top w:val="single" w:sz="8" w:space="0" w:color="auto"/>
              <w:left w:val="single" w:sz="8" w:space="0" w:color="auto"/>
              <w:bottom w:val="single" w:sz="8" w:space="0" w:color="auto"/>
              <w:right w:val="single" w:sz="8" w:space="0" w:color="000000"/>
            </w:tcBorders>
            <w:vAlign w:val="center"/>
            <w:hideMark/>
          </w:tcPr>
          <w:p w14:paraId="0D11FDBE" w14:textId="4F353355" w:rsidR="00702BCA" w:rsidRPr="00D375D2" w:rsidRDefault="00702BCA" w:rsidP="00643928">
            <w:pPr>
              <w:spacing w:after="0" w:line="240" w:lineRule="auto"/>
              <w:ind w:firstLine="0"/>
              <w:jc w:val="center"/>
              <w:rPr>
                <w:rFonts w:cs="Times New Roman"/>
                <w:b/>
                <w:bCs/>
                <w:color w:val="000000"/>
                <w:sz w:val="20"/>
                <w:szCs w:val="20"/>
              </w:rPr>
            </w:pPr>
            <w:r w:rsidRPr="00D375D2">
              <w:rPr>
                <w:rFonts w:cs="Times New Roman"/>
                <w:b/>
                <w:bCs/>
                <w:color w:val="000000"/>
                <w:sz w:val="20"/>
                <w:szCs w:val="20"/>
              </w:rPr>
              <w:t>20</w:t>
            </w:r>
            <w:r w:rsidR="00061B30" w:rsidRPr="00D375D2">
              <w:rPr>
                <w:rFonts w:cs="Times New Roman"/>
                <w:b/>
                <w:bCs/>
                <w:color w:val="000000"/>
                <w:sz w:val="20"/>
                <w:szCs w:val="20"/>
              </w:rPr>
              <w:t>30</w:t>
            </w:r>
            <w:r w:rsidRPr="00D375D2">
              <w:rPr>
                <w:rFonts w:cs="Times New Roman"/>
                <w:b/>
                <w:bCs/>
                <w:color w:val="000000"/>
                <w:sz w:val="20"/>
                <w:szCs w:val="20"/>
              </w:rPr>
              <w:t xml:space="preserve"> г.</w:t>
            </w:r>
          </w:p>
        </w:tc>
      </w:tr>
      <w:tr w:rsidR="00702BCA" w:rsidRPr="00D375D2" w14:paraId="1551FE1F" w14:textId="77777777" w:rsidTr="00643928">
        <w:trPr>
          <w:trHeight w:val="20"/>
          <w:jc w:val="center"/>
        </w:trPr>
        <w:tc>
          <w:tcPr>
            <w:tcW w:w="1111" w:type="pct"/>
            <w:tcBorders>
              <w:top w:val="nil"/>
              <w:left w:val="single" w:sz="8" w:space="0" w:color="auto"/>
              <w:bottom w:val="single" w:sz="8" w:space="0" w:color="auto"/>
              <w:right w:val="single" w:sz="8" w:space="0" w:color="auto"/>
            </w:tcBorders>
            <w:vAlign w:val="center"/>
            <w:hideMark/>
          </w:tcPr>
          <w:p w14:paraId="65F844FA"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НВ ГРЭС с ОПК</w:t>
            </w:r>
          </w:p>
        </w:tc>
        <w:tc>
          <w:tcPr>
            <w:tcW w:w="601" w:type="pct"/>
            <w:tcBorders>
              <w:top w:val="nil"/>
              <w:left w:val="nil"/>
              <w:bottom w:val="single" w:sz="8" w:space="0" w:color="auto"/>
              <w:right w:val="single" w:sz="8" w:space="0" w:color="auto"/>
            </w:tcBorders>
            <w:vAlign w:val="center"/>
            <w:hideMark/>
          </w:tcPr>
          <w:p w14:paraId="007B1A8B"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9" w:type="pct"/>
            <w:tcBorders>
              <w:top w:val="nil"/>
              <w:left w:val="nil"/>
              <w:bottom w:val="single" w:sz="8" w:space="0" w:color="auto"/>
              <w:right w:val="single" w:sz="8" w:space="0" w:color="auto"/>
            </w:tcBorders>
            <w:vAlign w:val="center"/>
            <w:hideMark/>
          </w:tcPr>
          <w:p w14:paraId="0DB5F34E"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Попутный газ</w:t>
            </w:r>
          </w:p>
        </w:tc>
        <w:tc>
          <w:tcPr>
            <w:tcW w:w="318" w:type="pct"/>
            <w:tcBorders>
              <w:top w:val="nil"/>
              <w:left w:val="nil"/>
              <w:bottom w:val="single" w:sz="8" w:space="0" w:color="auto"/>
              <w:right w:val="single" w:sz="8" w:space="0" w:color="auto"/>
            </w:tcBorders>
            <w:vAlign w:val="center"/>
            <w:hideMark/>
          </w:tcPr>
          <w:p w14:paraId="1843C2A5"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38,687</w:t>
            </w:r>
          </w:p>
        </w:tc>
        <w:tc>
          <w:tcPr>
            <w:tcW w:w="530" w:type="pct"/>
            <w:tcBorders>
              <w:top w:val="nil"/>
              <w:left w:val="nil"/>
              <w:bottom w:val="single" w:sz="8" w:space="0" w:color="auto"/>
              <w:right w:val="single" w:sz="8" w:space="0" w:color="auto"/>
            </w:tcBorders>
            <w:vAlign w:val="center"/>
            <w:hideMark/>
          </w:tcPr>
          <w:p w14:paraId="7A8EE19B"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38,687</w:t>
            </w:r>
          </w:p>
        </w:tc>
        <w:tc>
          <w:tcPr>
            <w:tcW w:w="595" w:type="pct"/>
            <w:tcBorders>
              <w:top w:val="nil"/>
              <w:left w:val="nil"/>
              <w:bottom w:val="single" w:sz="8" w:space="0" w:color="auto"/>
              <w:right w:val="single" w:sz="8" w:space="0" w:color="auto"/>
            </w:tcBorders>
            <w:vAlign w:val="center"/>
            <w:hideMark/>
          </w:tcPr>
          <w:p w14:paraId="5671FF91"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9" w:type="pct"/>
            <w:tcBorders>
              <w:top w:val="nil"/>
              <w:left w:val="nil"/>
              <w:bottom w:val="single" w:sz="8" w:space="0" w:color="auto"/>
              <w:right w:val="single" w:sz="8" w:space="0" w:color="auto"/>
            </w:tcBorders>
            <w:vAlign w:val="center"/>
            <w:hideMark/>
          </w:tcPr>
          <w:p w14:paraId="6E663078"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Попутный газ</w:t>
            </w:r>
          </w:p>
        </w:tc>
        <w:tc>
          <w:tcPr>
            <w:tcW w:w="458" w:type="pct"/>
            <w:tcBorders>
              <w:top w:val="nil"/>
              <w:left w:val="nil"/>
              <w:bottom w:val="single" w:sz="8" w:space="0" w:color="auto"/>
              <w:right w:val="single" w:sz="8" w:space="0" w:color="auto"/>
            </w:tcBorders>
            <w:vAlign w:val="center"/>
            <w:hideMark/>
          </w:tcPr>
          <w:p w14:paraId="615E60C8"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69" w:type="pct"/>
            <w:tcBorders>
              <w:top w:val="nil"/>
              <w:left w:val="nil"/>
              <w:bottom w:val="single" w:sz="8" w:space="0" w:color="auto"/>
              <w:right w:val="single" w:sz="8" w:space="0" w:color="auto"/>
            </w:tcBorders>
            <w:vAlign w:val="center"/>
            <w:hideMark/>
          </w:tcPr>
          <w:p w14:paraId="7CB3B5CA"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r>
      <w:tr w:rsidR="00702BCA" w:rsidRPr="00D375D2" w14:paraId="1B3E5006" w14:textId="77777777" w:rsidTr="00643928">
        <w:trPr>
          <w:trHeight w:val="20"/>
          <w:jc w:val="center"/>
        </w:trPr>
        <w:tc>
          <w:tcPr>
            <w:tcW w:w="1111" w:type="pct"/>
            <w:tcBorders>
              <w:top w:val="nil"/>
              <w:left w:val="single" w:sz="8" w:space="0" w:color="auto"/>
              <w:bottom w:val="single" w:sz="8" w:space="0" w:color="auto"/>
              <w:right w:val="single" w:sz="8" w:space="0" w:color="auto"/>
            </w:tcBorders>
            <w:vAlign w:val="center"/>
            <w:hideMark/>
          </w:tcPr>
          <w:p w14:paraId="058EA8EE"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Котельная Новая</w:t>
            </w:r>
          </w:p>
        </w:tc>
        <w:tc>
          <w:tcPr>
            <w:tcW w:w="601" w:type="pct"/>
            <w:tcBorders>
              <w:top w:val="nil"/>
              <w:left w:val="nil"/>
              <w:bottom w:val="single" w:sz="8" w:space="0" w:color="auto"/>
              <w:right w:val="single" w:sz="8" w:space="0" w:color="auto"/>
            </w:tcBorders>
            <w:vAlign w:val="center"/>
            <w:hideMark/>
          </w:tcPr>
          <w:p w14:paraId="4CF378BE"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9" w:type="pct"/>
            <w:tcBorders>
              <w:top w:val="nil"/>
              <w:left w:val="nil"/>
              <w:bottom w:val="single" w:sz="8" w:space="0" w:color="auto"/>
              <w:right w:val="single" w:sz="8" w:space="0" w:color="auto"/>
            </w:tcBorders>
            <w:vAlign w:val="center"/>
            <w:hideMark/>
          </w:tcPr>
          <w:p w14:paraId="336BF966"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Попутный газ</w:t>
            </w:r>
          </w:p>
        </w:tc>
        <w:tc>
          <w:tcPr>
            <w:tcW w:w="318" w:type="pct"/>
            <w:tcBorders>
              <w:top w:val="nil"/>
              <w:left w:val="nil"/>
              <w:bottom w:val="single" w:sz="8" w:space="0" w:color="auto"/>
              <w:right w:val="single" w:sz="8" w:space="0" w:color="auto"/>
            </w:tcBorders>
            <w:vAlign w:val="center"/>
            <w:hideMark/>
          </w:tcPr>
          <w:p w14:paraId="504B98DE"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530" w:type="pct"/>
            <w:tcBorders>
              <w:top w:val="nil"/>
              <w:left w:val="nil"/>
              <w:bottom w:val="single" w:sz="8" w:space="0" w:color="auto"/>
              <w:right w:val="single" w:sz="8" w:space="0" w:color="auto"/>
            </w:tcBorders>
            <w:vAlign w:val="center"/>
            <w:hideMark/>
          </w:tcPr>
          <w:p w14:paraId="7F345C2E"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595" w:type="pct"/>
            <w:tcBorders>
              <w:top w:val="nil"/>
              <w:left w:val="nil"/>
              <w:bottom w:val="single" w:sz="8" w:space="0" w:color="auto"/>
              <w:right w:val="single" w:sz="8" w:space="0" w:color="auto"/>
            </w:tcBorders>
            <w:vAlign w:val="center"/>
            <w:hideMark/>
          </w:tcPr>
          <w:p w14:paraId="16C14142"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59" w:type="pct"/>
            <w:tcBorders>
              <w:top w:val="nil"/>
              <w:left w:val="nil"/>
              <w:bottom w:val="single" w:sz="8" w:space="0" w:color="auto"/>
              <w:right w:val="single" w:sz="8" w:space="0" w:color="auto"/>
            </w:tcBorders>
            <w:vAlign w:val="center"/>
            <w:hideMark/>
          </w:tcPr>
          <w:p w14:paraId="0EF12DDD"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Нефть</w:t>
            </w:r>
          </w:p>
        </w:tc>
        <w:tc>
          <w:tcPr>
            <w:tcW w:w="458" w:type="pct"/>
            <w:tcBorders>
              <w:top w:val="nil"/>
              <w:left w:val="nil"/>
              <w:bottom w:val="single" w:sz="8" w:space="0" w:color="auto"/>
              <w:right w:val="single" w:sz="8" w:space="0" w:color="auto"/>
            </w:tcBorders>
            <w:vAlign w:val="center"/>
            <w:hideMark/>
          </w:tcPr>
          <w:p w14:paraId="55792331"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c>
          <w:tcPr>
            <w:tcW w:w="469" w:type="pct"/>
            <w:tcBorders>
              <w:top w:val="nil"/>
              <w:left w:val="nil"/>
              <w:bottom w:val="single" w:sz="8" w:space="0" w:color="auto"/>
              <w:right w:val="single" w:sz="8" w:space="0" w:color="auto"/>
            </w:tcBorders>
            <w:vAlign w:val="center"/>
            <w:hideMark/>
          </w:tcPr>
          <w:p w14:paraId="2347F993" w14:textId="77777777" w:rsidR="00702BCA" w:rsidRPr="00D375D2" w:rsidRDefault="00702BCA" w:rsidP="00643928">
            <w:pPr>
              <w:spacing w:after="0" w:line="240" w:lineRule="auto"/>
              <w:ind w:firstLine="0"/>
              <w:jc w:val="center"/>
              <w:rPr>
                <w:rFonts w:cs="Times New Roman"/>
                <w:color w:val="000000"/>
                <w:sz w:val="20"/>
                <w:szCs w:val="20"/>
              </w:rPr>
            </w:pPr>
            <w:r w:rsidRPr="00D375D2">
              <w:rPr>
                <w:rFonts w:cs="Times New Roman"/>
                <w:color w:val="000000"/>
                <w:sz w:val="20"/>
                <w:szCs w:val="20"/>
              </w:rPr>
              <w:t>-</w:t>
            </w:r>
          </w:p>
        </w:tc>
      </w:tr>
    </w:tbl>
    <w:p w14:paraId="186C2219" w14:textId="7FE809B1" w:rsidR="00702BCA" w:rsidRPr="00833220" w:rsidRDefault="00702BCA" w:rsidP="00833220">
      <w:pPr>
        <w:ind w:firstLine="0"/>
        <w:sectPr w:rsidR="00702BCA" w:rsidRPr="00833220" w:rsidSect="00AA1FAE">
          <w:pgSz w:w="16838" w:h="11906" w:orient="landscape"/>
          <w:pgMar w:top="1701" w:right="1134" w:bottom="851" w:left="1134" w:header="709" w:footer="709" w:gutter="0"/>
          <w:cols w:space="708"/>
          <w:docGrid w:linePitch="360"/>
        </w:sectPr>
      </w:pPr>
    </w:p>
    <w:p w14:paraId="0764DC4C" w14:textId="77777777" w:rsidR="000A3430" w:rsidRDefault="000A3430" w:rsidP="000A3430">
      <w:pPr>
        <w:pStyle w:val="11"/>
      </w:pPr>
      <w:bookmarkStart w:id="179" w:name="_Toc103307064"/>
      <w:r>
        <w:lastRenderedPageBreak/>
        <w:t xml:space="preserve">б) </w:t>
      </w:r>
      <w:r w:rsidR="00833220">
        <w:t>П</w:t>
      </w:r>
      <w:r>
        <w:t>отребляемые источником тепловой энергии виды топлива, включая местные виды топлива, а также используемые возобновляемые источники энергии</w:t>
      </w:r>
      <w:bookmarkEnd w:id="176"/>
      <w:bookmarkEnd w:id="177"/>
      <w:bookmarkEnd w:id="179"/>
    </w:p>
    <w:bookmarkEnd w:id="178"/>
    <w:p w14:paraId="43640076" w14:textId="77777777" w:rsidR="000A3430" w:rsidRDefault="000A3430" w:rsidP="00FC7BB1">
      <w:r>
        <w:t xml:space="preserve">Сведения о видах топлива, потребляемого источниками тепловой энергии, приведены в таблице 8.2. </w:t>
      </w:r>
    </w:p>
    <w:p w14:paraId="6E729930" w14:textId="77777777" w:rsidR="00A70610" w:rsidRPr="00A70610" w:rsidRDefault="000A3430" w:rsidP="00A70610">
      <w:pPr>
        <w:jc w:val="right"/>
      </w:pPr>
      <w:r w:rsidRPr="00A70610">
        <w:t>Таблица 8.2</w:t>
      </w:r>
      <w:r w:rsidR="00FC7BB1" w:rsidRPr="00A70610">
        <w:t xml:space="preserve"> </w:t>
      </w:r>
    </w:p>
    <w:p w14:paraId="3D6BBCF9" w14:textId="77777777" w:rsidR="000A3430" w:rsidRPr="00A70610" w:rsidRDefault="000A3430" w:rsidP="00A70610">
      <w:pPr>
        <w:jc w:val="center"/>
        <w:rPr>
          <w:u w:val="single"/>
        </w:rPr>
      </w:pPr>
      <w:r w:rsidRPr="00A70610">
        <w:rPr>
          <w:u w:val="single"/>
        </w:rPr>
        <w:t>Виды топлива, используемые котельн</w:t>
      </w:r>
      <w:r w:rsidR="009457AD" w:rsidRPr="00A70610">
        <w:rPr>
          <w:u w:val="single"/>
        </w:rPr>
        <w:t>ыми</w:t>
      </w:r>
      <w:r w:rsidRPr="00A70610">
        <w:rPr>
          <w:u w:val="single"/>
        </w:rPr>
        <w:t xml:space="preserve"> </w:t>
      </w:r>
      <w:proofErr w:type="spellStart"/>
      <w:r w:rsidR="009C033B" w:rsidRPr="00A70610">
        <w:rPr>
          <w:u w:val="single"/>
        </w:rPr>
        <w:t>г.п</w:t>
      </w:r>
      <w:proofErr w:type="spellEnd"/>
      <w:r w:rsidR="009C033B" w:rsidRPr="00A70610">
        <w:rPr>
          <w:u w:val="single"/>
        </w:rPr>
        <w:t xml:space="preserve">. </w:t>
      </w:r>
      <w:r w:rsidR="00FC7BB1" w:rsidRPr="00A70610">
        <w:rPr>
          <w:u w:val="single"/>
        </w:rPr>
        <w:t>Излучинск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8"/>
        <w:gridCol w:w="1515"/>
        <w:gridCol w:w="1109"/>
        <w:gridCol w:w="1170"/>
        <w:gridCol w:w="2173"/>
        <w:gridCol w:w="1619"/>
      </w:tblGrid>
      <w:tr w:rsidR="004F3DD4" w:rsidRPr="00AF33AA" w14:paraId="19382283" w14:textId="77777777" w:rsidTr="00FC7BB1">
        <w:trPr>
          <w:trHeight w:val="70"/>
        </w:trPr>
        <w:tc>
          <w:tcPr>
            <w:tcW w:w="945" w:type="pct"/>
            <w:vMerge w:val="restart"/>
            <w:vAlign w:val="center"/>
          </w:tcPr>
          <w:p w14:paraId="693D8415" w14:textId="77777777" w:rsidR="004F3DD4" w:rsidRPr="00AF33AA" w:rsidRDefault="004F3DD4" w:rsidP="00F44927">
            <w:pPr>
              <w:pStyle w:val="afff"/>
              <w:spacing w:after="0"/>
              <w:rPr>
                <w:b/>
              </w:rPr>
            </w:pPr>
            <w:r w:rsidRPr="00AF33AA">
              <w:rPr>
                <w:b/>
              </w:rPr>
              <w:t>Наименование котельной</w:t>
            </w:r>
          </w:p>
        </w:tc>
        <w:tc>
          <w:tcPr>
            <w:tcW w:w="2018" w:type="pct"/>
            <w:gridSpan w:val="3"/>
            <w:vAlign w:val="center"/>
          </w:tcPr>
          <w:p w14:paraId="7800FB7B" w14:textId="77777777" w:rsidR="004F3DD4" w:rsidRPr="00AF33AA" w:rsidRDefault="004F3DD4" w:rsidP="00F44927">
            <w:pPr>
              <w:pStyle w:val="afff"/>
              <w:spacing w:after="0"/>
              <w:rPr>
                <w:b/>
              </w:rPr>
            </w:pPr>
            <w:r w:rsidRPr="00AF33AA">
              <w:rPr>
                <w:b/>
              </w:rPr>
              <w:t>Вид топлива</w:t>
            </w:r>
          </w:p>
        </w:tc>
        <w:tc>
          <w:tcPr>
            <w:tcW w:w="1167" w:type="pct"/>
            <w:vMerge w:val="restart"/>
            <w:vAlign w:val="center"/>
          </w:tcPr>
          <w:p w14:paraId="58BCA66D" w14:textId="77777777" w:rsidR="004F3DD4" w:rsidRPr="00AF33AA" w:rsidRDefault="004F3DD4" w:rsidP="00F44927">
            <w:pPr>
              <w:pStyle w:val="afff"/>
              <w:spacing w:after="0"/>
              <w:rPr>
                <w:b/>
              </w:rPr>
            </w:pPr>
            <w:r w:rsidRPr="00AF33AA">
              <w:rPr>
                <w:b/>
              </w:rPr>
              <w:t>Возобновляемый источник энергии</w:t>
            </w:r>
          </w:p>
        </w:tc>
        <w:tc>
          <w:tcPr>
            <w:tcW w:w="870" w:type="pct"/>
            <w:vMerge w:val="restart"/>
            <w:vAlign w:val="center"/>
          </w:tcPr>
          <w:p w14:paraId="58499078" w14:textId="77777777" w:rsidR="004F3DD4" w:rsidRPr="00AF33AA" w:rsidRDefault="004F3DD4" w:rsidP="00F44927">
            <w:pPr>
              <w:pStyle w:val="afff"/>
              <w:spacing w:after="0"/>
              <w:rPr>
                <w:b/>
              </w:rPr>
            </w:pPr>
            <w:r w:rsidRPr="00AF33AA">
              <w:rPr>
                <w:b/>
              </w:rPr>
              <w:t>Местный вид топлива</w:t>
            </w:r>
          </w:p>
        </w:tc>
      </w:tr>
      <w:tr w:rsidR="004F3DD4" w:rsidRPr="00AF33AA" w14:paraId="4E352882" w14:textId="77777777" w:rsidTr="00FC7BB1">
        <w:trPr>
          <w:trHeight w:val="70"/>
        </w:trPr>
        <w:tc>
          <w:tcPr>
            <w:tcW w:w="945" w:type="pct"/>
            <w:vMerge/>
            <w:vAlign w:val="center"/>
          </w:tcPr>
          <w:p w14:paraId="1990CA0B" w14:textId="77777777" w:rsidR="004F3DD4" w:rsidRPr="00AF33AA" w:rsidRDefault="004F3DD4" w:rsidP="00F44927">
            <w:pPr>
              <w:pStyle w:val="afff"/>
              <w:spacing w:after="0"/>
              <w:rPr>
                <w:b/>
              </w:rPr>
            </w:pPr>
          </w:p>
        </w:tc>
        <w:tc>
          <w:tcPr>
            <w:tcW w:w="815" w:type="pct"/>
            <w:vAlign w:val="center"/>
          </w:tcPr>
          <w:p w14:paraId="62A3C24A" w14:textId="77777777" w:rsidR="004F3DD4" w:rsidRPr="00AF33AA" w:rsidRDefault="004F3DD4" w:rsidP="00F44927">
            <w:pPr>
              <w:pStyle w:val="afff"/>
              <w:spacing w:after="0"/>
              <w:rPr>
                <w:b/>
              </w:rPr>
            </w:pPr>
            <w:r w:rsidRPr="00AF33AA">
              <w:rPr>
                <w:b/>
              </w:rPr>
              <w:t>основное</w:t>
            </w:r>
          </w:p>
        </w:tc>
        <w:tc>
          <w:tcPr>
            <w:tcW w:w="592" w:type="pct"/>
            <w:vAlign w:val="center"/>
          </w:tcPr>
          <w:p w14:paraId="3F6176DC" w14:textId="77777777" w:rsidR="004F3DD4" w:rsidRPr="00AF33AA" w:rsidRDefault="004F3DD4" w:rsidP="004F3DD4">
            <w:pPr>
              <w:pStyle w:val="afff"/>
              <w:spacing w:after="0"/>
              <w:rPr>
                <w:b/>
              </w:rPr>
            </w:pPr>
            <w:r w:rsidRPr="00AF33AA">
              <w:rPr>
                <w:b/>
              </w:rPr>
              <w:t>резервное</w:t>
            </w:r>
          </w:p>
        </w:tc>
        <w:tc>
          <w:tcPr>
            <w:tcW w:w="611" w:type="pct"/>
            <w:vAlign w:val="center"/>
          </w:tcPr>
          <w:p w14:paraId="1919B7EE" w14:textId="77777777" w:rsidR="004F3DD4" w:rsidRPr="00AF33AA" w:rsidRDefault="004F3DD4" w:rsidP="00F44927">
            <w:pPr>
              <w:pStyle w:val="afff"/>
              <w:spacing w:after="0"/>
              <w:rPr>
                <w:b/>
              </w:rPr>
            </w:pPr>
            <w:r w:rsidRPr="00AF33AA">
              <w:rPr>
                <w:b/>
              </w:rPr>
              <w:t>аварийное</w:t>
            </w:r>
          </w:p>
        </w:tc>
        <w:tc>
          <w:tcPr>
            <w:tcW w:w="1167" w:type="pct"/>
            <w:vMerge/>
            <w:vAlign w:val="center"/>
          </w:tcPr>
          <w:p w14:paraId="0AB1EF6B" w14:textId="77777777" w:rsidR="004F3DD4" w:rsidRPr="00AF33AA" w:rsidRDefault="004F3DD4" w:rsidP="00F44927">
            <w:pPr>
              <w:pStyle w:val="afff"/>
              <w:spacing w:after="0"/>
              <w:rPr>
                <w:b/>
              </w:rPr>
            </w:pPr>
          </w:p>
        </w:tc>
        <w:tc>
          <w:tcPr>
            <w:tcW w:w="870" w:type="pct"/>
            <w:vMerge/>
            <w:vAlign w:val="center"/>
          </w:tcPr>
          <w:p w14:paraId="673A9A0F" w14:textId="77777777" w:rsidR="004F3DD4" w:rsidRPr="00AF33AA" w:rsidRDefault="004F3DD4" w:rsidP="00F44927">
            <w:pPr>
              <w:pStyle w:val="afff"/>
              <w:spacing w:after="0"/>
              <w:rPr>
                <w:b/>
              </w:rPr>
            </w:pPr>
          </w:p>
        </w:tc>
      </w:tr>
      <w:tr w:rsidR="004F3DD4" w:rsidRPr="00AF33AA" w14:paraId="7BA7608F" w14:textId="77777777" w:rsidTr="00FC7BB1">
        <w:tc>
          <w:tcPr>
            <w:tcW w:w="945" w:type="pct"/>
            <w:vAlign w:val="center"/>
          </w:tcPr>
          <w:p w14:paraId="685FF51E" w14:textId="77777777" w:rsidR="004F3DD4" w:rsidRPr="00AF33AA" w:rsidRDefault="004F3DD4" w:rsidP="00833220">
            <w:pPr>
              <w:spacing w:after="0" w:line="240" w:lineRule="auto"/>
              <w:ind w:firstLine="0"/>
              <w:jc w:val="center"/>
              <w:rPr>
                <w:sz w:val="20"/>
                <w:szCs w:val="20"/>
              </w:rPr>
            </w:pPr>
            <w:r w:rsidRPr="00AF33AA">
              <w:rPr>
                <w:sz w:val="20"/>
                <w:szCs w:val="20"/>
              </w:rPr>
              <w:t>НВ ГРЭС</w:t>
            </w:r>
          </w:p>
        </w:tc>
        <w:tc>
          <w:tcPr>
            <w:tcW w:w="815" w:type="pct"/>
            <w:vAlign w:val="center"/>
          </w:tcPr>
          <w:p w14:paraId="444B5D56" w14:textId="77777777" w:rsidR="004F3DD4" w:rsidRPr="00AF33AA" w:rsidRDefault="004F3DD4" w:rsidP="00833220">
            <w:pPr>
              <w:spacing w:after="0" w:line="240" w:lineRule="auto"/>
              <w:ind w:firstLine="0"/>
              <w:jc w:val="center"/>
              <w:rPr>
                <w:sz w:val="20"/>
                <w:szCs w:val="20"/>
              </w:rPr>
            </w:pPr>
            <w:r w:rsidRPr="00AF33AA">
              <w:rPr>
                <w:sz w:val="20"/>
                <w:szCs w:val="20"/>
              </w:rPr>
              <w:t>Попутный газ</w:t>
            </w:r>
          </w:p>
        </w:tc>
        <w:tc>
          <w:tcPr>
            <w:tcW w:w="592" w:type="pct"/>
            <w:vAlign w:val="center"/>
          </w:tcPr>
          <w:p w14:paraId="1A487321" w14:textId="77777777" w:rsidR="004F3DD4" w:rsidRPr="00AF33AA" w:rsidRDefault="004F3DD4" w:rsidP="00833220">
            <w:pPr>
              <w:pStyle w:val="afff"/>
              <w:spacing w:after="0"/>
            </w:pPr>
            <w:r w:rsidRPr="00AF33AA">
              <w:t>-</w:t>
            </w:r>
          </w:p>
        </w:tc>
        <w:tc>
          <w:tcPr>
            <w:tcW w:w="611" w:type="pct"/>
            <w:vAlign w:val="center"/>
          </w:tcPr>
          <w:p w14:paraId="68756605" w14:textId="77777777" w:rsidR="004F3DD4" w:rsidRPr="00AF33AA" w:rsidRDefault="004F3DD4" w:rsidP="00833220">
            <w:pPr>
              <w:pStyle w:val="afff"/>
              <w:spacing w:after="0"/>
            </w:pPr>
            <w:r w:rsidRPr="00AF33AA">
              <w:t>-</w:t>
            </w:r>
          </w:p>
        </w:tc>
        <w:tc>
          <w:tcPr>
            <w:tcW w:w="1167" w:type="pct"/>
            <w:vAlign w:val="center"/>
          </w:tcPr>
          <w:p w14:paraId="7AD7AE05" w14:textId="77777777" w:rsidR="004F3DD4" w:rsidRPr="00AF33AA" w:rsidRDefault="004F3DD4" w:rsidP="00833220">
            <w:pPr>
              <w:pStyle w:val="afff"/>
              <w:spacing w:after="0"/>
            </w:pPr>
            <w:r w:rsidRPr="00AF33AA">
              <w:t>нет</w:t>
            </w:r>
          </w:p>
        </w:tc>
        <w:tc>
          <w:tcPr>
            <w:tcW w:w="870" w:type="pct"/>
            <w:vAlign w:val="center"/>
          </w:tcPr>
          <w:p w14:paraId="3F3BFEB6" w14:textId="77777777" w:rsidR="004F3DD4" w:rsidRPr="00AF33AA" w:rsidRDefault="004F3DD4" w:rsidP="00833220">
            <w:pPr>
              <w:pStyle w:val="afff"/>
              <w:spacing w:after="0"/>
            </w:pPr>
            <w:r w:rsidRPr="00AF33AA">
              <w:t>нет</w:t>
            </w:r>
          </w:p>
        </w:tc>
      </w:tr>
      <w:tr w:rsidR="004F3DD4" w:rsidRPr="00AF33AA" w14:paraId="530608ED" w14:textId="77777777" w:rsidTr="00FC7BB1">
        <w:tc>
          <w:tcPr>
            <w:tcW w:w="945" w:type="pct"/>
            <w:vAlign w:val="center"/>
          </w:tcPr>
          <w:p w14:paraId="5F3042FC" w14:textId="77777777" w:rsidR="004F3DD4" w:rsidRPr="00AF33AA" w:rsidRDefault="004F3DD4" w:rsidP="00833220">
            <w:pPr>
              <w:spacing w:after="0" w:line="240" w:lineRule="auto"/>
              <w:ind w:firstLine="0"/>
              <w:jc w:val="center"/>
              <w:rPr>
                <w:sz w:val="20"/>
                <w:szCs w:val="20"/>
              </w:rPr>
            </w:pPr>
            <w:r w:rsidRPr="00AF33AA">
              <w:rPr>
                <w:sz w:val="20"/>
                <w:szCs w:val="20"/>
              </w:rPr>
              <w:t>ОПК</w:t>
            </w:r>
          </w:p>
        </w:tc>
        <w:tc>
          <w:tcPr>
            <w:tcW w:w="815" w:type="pct"/>
            <w:vAlign w:val="center"/>
          </w:tcPr>
          <w:p w14:paraId="5986B342" w14:textId="77777777" w:rsidR="004F3DD4" w:rsidRPr="00AF33AA" w:rsidRDefault="004F3DD4" w:rsidP="00833220">
            <w:pPr>
              <w:spacing w:after="0" w:line="240" w:lineRule="auto"/>
              <w:ind w:firstLine="0"/>
              <w:jc w:val="center"/>
              <w:rPr>
                <w:sz w:val="20"/>
                <w:szCs w:val="20"/>
              </w:rPr>
            </w:pPr>
            <w:r w:rsidRPr="00AF33AA">
              <w:rPr>
                <w:sz w:val="20"/>
                <w:szCs w:val="20"/>
              </w:rPr>
              <w:t>Попутный газ</w:t>
            </w:r>
          </w:p>
        </w:tc>
        <w:tc>
          <w:tcPr>
            <w:tcW w:w="592" w:type="pct"/>
            <w:vAlign w:val="center"/>
          </w:tcPr>
          <w:p w14:paraId="1F97D288" w14:textId="77777777" w:rsidR="004F3DD4" w:rsidRPr="00AF33AA" w:rsidRDefault="004F3DD4" w:rsidP="00833220">
            <w:pPr>
              <w:pStyle w:val="afff"/>
              <w:spacing w:after="0"/>
            </w:pPr>
            <w:r w:rsidRPr="00AF33AA">
              <w:t>-</w:t>
            </w:r>
          </w:p>
        </w:tc>
        <w:tc>
          <w:tcPr>
            <w:tcW w:w="611" w:type="pct"/>
            <w:vAlign w:val="center"/>
          </w:tcPr>
          <w:p w14:paraId="1E745FEF" w14:textId="77777777" w:rsidR="004F3DD4" w:rsidRPr="00AF33AA" w:rsidRDefault="004F3DD4" w:rsidP="00833220">
            <w:pPr>
              <w:pStyle w:val="afff"/>
              <w:spacing w:after="0"/>
            </w:pPr>
            <w:r w:rsidRPr="00AF33AA">
              <w:t>мазут</w:t>
            </w:r>
          </w:p>
        </w:tc>
        <w:tc>
          <w:tcPr>
            <w:tcW w:w="1167" w:type="pct"/>
            <w:vAlign w:val="center"/>
          </w:tcPr>
          <w:p w14:paraId="719113F6" w14:textId="77777777" w:rsidR="004F3DD4" w:rsidRPr="00AF33AA" w:rsidRDefault="004F3DD4" w:rsidP="00833220">
            <w:pPr>
              <w:pStyle w:val="afff"/>
              <w:spacing w:after="0"/>
            </w:pPr>
            <w:r w:rsidRPr="00AF33AA">
              <w:t>нет</w:t>
            </w:r>
          </w:p>
        </w:tc>
        <w:tc>
          <w:tcPr>
            <w:tcW w:w="870" w:type="pct"/>
            <w:vAlign w:val="center"/>
          </w:tcPr>
          <w:p w14:paraId="65B7B0C9" w14:textId="77777777" w:rsidR="004F3DD4" w:rsidRPr="00AF33AA" w:rsidRDefault="004F3DD4" w:rsidP="00833220">
            <w:pPr>
              <w:pStyle w:val="afff"/>
              <w:spacing w:after="0"/>
            </w:pPr>
            <w:r w:rsidRPr="00AF33AA">
              <w:t>нет</w:t>
            </w:r>
          </w:p>
        </w:tc>
      </w:tr>
      <w:tr w:rsidR="00AF33AA" w:rsidRPr="00AF33AA" w14:paraId="247D468B" w14:textId="77777777" w:rsidTr="00FC7BB1">
        <w:tc>
          <w:tcPr>
            <w:tcW w:w="945" w:type="pct"/>
            <w:vAlign w:val="center"/>
          </w:tcPr>
          <w:p w14:paraId="29915A3E" w14:textId="77777777" w:rsidR="00AF33AA" w:rsidRPr="00AF33AA" w:rsidRDefault="00AF33AA" w:rsidP="00833220">
            <w:pPr>
              <w:spacing w:after="0" w:line="240" w:lineRule="auto"/>
              <w:ind w:firstLine="0"/>
              <w:jc w:val="center"/>
              <w:rPr>
                <w:sz w:val="20"/>
                <w:szCs w:val="20"/>
              </w:rPr>
            </w:pPr>
            <w:r w:rsidRPr="00AF33AA">
              <w:rPr>
                <w:color w:val="000000"/>
                <w:sz w:val="20"/>
                <w:szCs w:val="20"/>
              </w:rPr>
              <w:t>КЖП</w:t>
            </w:r>
          </w:p>
        </w:tc>
        <w:tc>
          <w:tcPr>
            <w:tcW w:w="815" w:type="pct"/>
            <w:vAlign w:val="center"/>
          </w:tcPr>
          <w:p w14:paraId="483FD6D0" w14:textId="77777777" w:rsidR="00AF33AA" w:rsidRPr="00AF33AA" w:rsidRDefault="00AF33AA" w:rsidP="00C17F03">
            <w:pPr>
              <w:spacing w:after="0" w:line="240" w:lineRule="auto"/>
              <w:ind w:firstLine="0"/>
              <w:jc w:val="center"/>
              <w:rPr>
                <w:sz w:val="20"/>
                <w:szCs w:val="20"/>
              </w:rPr>
            </w:pPr>
            <w:r w:rsidRPr="00AF33AA">
              <w:rPr>
                <w:sz w:val="20"/>
                <w:szCs w:val="20"/>
              </w:rPr>
              <w:t>Попутный газ</w:t>
            </w:r>
          </w:p>
        </w:tc>
        <w:tc>
          <w:tcPr>
            <w:tcW w:w="592" w:type="pct"/>
            <w:vAlign w:val="center"/>
          </w:tcPr>
          <w:p w14:paraId="5420BEAE" w14:textId="77777777" w:rsidR="00AF33AA" w:rsidRPr="00AF33AA" w:rsidRDefault="00AF33AA" w:rsidP="00C17F03">
            <w:pPr>
              <w:pStyle w:val="afff"/>
              <w:spacing w:after="0"/>
            </w:pPr>
            <w:r w:rsidRPr="00AF33AA">
              <w:t>-</w:t>
            </w:r>
          </w:p>
        </w:tc>
        <w:tc>
          <w:tcPr>
            <w:tcW w:w="611" w:type="pct"/>
            <w:vAlign w:val="center"/>
          </w:tcPr>
          <w:p w14:paraId="0740003E" w14:textId="77777777" w:rsidR="00AF33AA" w:rsidRPr="00AF33AA" w:rsidRDefault="00AF33AA" w:rsidP="00C17F03">
            <w:pPr>
              <w:pStyle w:val="afff"/>
              <w:spacing w:after="0"/>
            </w:pPr>
            <w:r w:rsidRPr="00AF33AA">
              <w:t>-</w:t>
            </w:r>
          </w:p>
        </w:tc>
        <w:tc>
          <w:tcPr>
            <w:tcW w:w="1167" w:type="pct"/>
            <w:vAlign w:val="center"/>
          </w:tcPr>
          <w:p w14:paraId="3D55F4A2" w14:textId="77777777" w:rsidR="00AF33AA" w:rsidRPr="00AF33AA" w:rsidRDefault="00AF33AA" w:rsidP="00C17F03">
            <w:pPr>
              <w:pStyle w:val="afff"/>
              <w:spacing w:after="0"/>
            </w:pPr>
            <w:r w:rsidRPr="00AF33AA">
              <w:t>нет</w:t>
            </w:r>
          </w:p>
        </w:tc>
        <w:tc>
          <w:tcPr>
            <w:tcW w:w="870" w:type="pct"/>
            <w:vAlign w:val="center"/>
          </w:tcPr>
          <w:p w14:paraId="2596C7D7" w14:textId="77777777" w:rsidR="00AF33AA" w:rsidRPr="00AF33AA" w:rsidRDefault="00AF33AA" w:rsidP="00C17F03">
            <w:pPr>
              <w:pStyle w:val="afff"/>
              <w:spacing w:after="0"/>
            </w:pPr>
            <w:r w:rsidRPr="00AF33AA">
              <w:t>нет</w:t>
            </w:r>
          </w:p>
        </w:tc>
      </w:tr>
      <w:tr w:rsidR="00AF33AA" w:rsidRPr="00AF33AA" w14:paraId="24DA31FD" w14:textId="77777777" w:rsidTr="00FC7BB1">
        <w:tc>
          <w:tcPr>
            <w:tcW w:w="945" w:type="pct"/>
            <w:vAlign w:val="center"/>
          </w:tcPr>
          <w:p w14:paraId="75080840" w14:textId="77777777" w:rsidR="00AF33AA" w:rsidRPr="00AF33AA" w:rsidRDefault="00AF33AA" w:rsidP="00833220">
            <w:pPr>
              <w:spacing w:after="0" w:line="240" w:lineRule="auto"/>
              <w:ind w:firstLine="0"/>
              <w:jc w:val="center"/>
              <w:rPr>
                <w:sz w:val="20"/>
                <w:szCs w:val="20"/>
              </w:rPr>
            </w:pPr>
            <w:r w:rsidRPr="00AF33AA">
              <w:rPr>
                <w:sz w:val="20"/>
                <w:szCs w:val="20"/>
              </w:rPr>
              <w:t>Котельная Новая</w:t>
            </w:r>
          </w:p>
        </w:tc>
        <w:tc>
          <w:tcPr>
            <w:tcW w:w="815" w:type="pct"/>
            <w:vAlign w:val="center"/>
          </w:tcPr>
          <w:p w14:paraId="50318393" w14:textId="77777777" w:rsidR="00AF33AA" w:rsidRPr="00AF33AA" w:rsidRDefault="00AF33AA" w:rsidP="00833220">
            <w:pPr>
              <w:spacing w:after="0" w:line="240" w:lineRule="auto"/>
              <w:ind w:firstLine="0"/>
              <w:jc w:val="center"/>
              <w:rPr>
                <w:sz w:val="20"/>
                <w:szCs w:val="20"/>
              </w:rPr>
            </w:pPr>
            <w:r w:rsidRPr="00AF33AA">
              <w:rPr>
                <w:sz w:val="20"/>
                <w:szCs w:val="20"/>
              </w:rPr>
              <w:t>Нефть</w:t>
            </w:r>
          </w:p>
        </w:tc>
        <w:tc>
          <w:tcPr>
            <w:tcW w:w="592" w:type="pct"/>
            <w:vAlign w:val="center"/>
          </w:tcPr>
          <w:p w14:paraId="16916FDA" w14:textId="77777777" w:rsidR="00AF33AA" w:rsidRPr="00AF33AA" w:rsidRDefault="00AF33AA" w:rsidP="00833220">
            <w:pPr>
              <w:pStyle w:val="afff"/>
              <w:spacing w:after="0"/>
            </w:pPr>
            <w:r w:rsidRPr="00AF33AA">
              <w:t>-</w:t>
            </w:r>
          </w:p>
        </w:tc>
        <w:tc>
          <w:tcPr>
            <w:tcW w:w="611" w:type="pct"/>
            <w:vAlign w:val="center"/>
          </w:tcPr>
          <w:p w14:paraId="647CC2AE" w14:textId="77777777" w:rsidR="00AF33AA" w:rsidRPr="00AF33AA" w:rsidRDefault="00AF33AA" w:rsidP="00833220">
            <w:pPr>
              <w:pStyle w:val="afff"/>
              <w:spacing w:after="0"/>
            </w:pPr>
          </w:p>
        </w:tc>
        <w:tc>
          <w:tcPr>
            <w:tcW w:w="1167" w:type="pct"/>
            <w:vAlign w:val="center"/>
          </w:tcPr>
          <w:p w14:paraId="214567CD" w14:textId="77777777" w:rsidR="00AF33AA" w:rsidRPr="00AF33AA" w:rsidRDefault="00AF33AA" w:rsidP="00833220">
            <w:pPr>
              <w:pStyle w:val="afff"/>
              <w:spacing w:after="0"/>
            </w:pPr>
            <w:r w:rsidRPr="00AF33AA">
              <w:t>нет</w:t>
            </w:r>
          </w:p>
        </w:tc>
        <w:tc>
          <w:tcPr>
            <w:tcW w:w="870" w:type="pct"/>
            <w:vAlign w:val="center"/>
          </w:tcPr>
          <w:p w14:paraId="7EABEE19" w14:textId="77777777" w:rsidR="00AF33AA" w:rsidRPr="00AF33AA" w:rsidRDefault="00AF33AA" w:rsidP="00833220">
            <w:pPr>
              <w:pStyle w:val="afff"/>
              <w:spacing w:after="0"/>
            </w:pPr>
            <w:r w:rsidRPr="00AF33AA">
              <w:t>нет</w:t>
            </w:r>
          </w:p>
        </w:tc>
      </w:tr>
    </w:tbl>
    <w:p w14:paraId="61BC88F4" w14:textId="77777777" w:rsidR="009C69EF" w:rsidRPr="009C69EF" w:rsidRDefault="009C69EF" w:rsidP="009C69EF">
      <w:pPr>
        <w:pStyle w:val="11"/>
      </w:pPr>
      <w:bookmarkStart w:id="180" w:name="_Toc103307065"/>
      <w:r w:rsidRPr="009C69EF">
        <w:t xml:space="preserve">в) </w:t>
      </w:r>
      <w:r w:rsidR="00FC7BB1">
        <w:t>В</w:t>
      </w:r>
      <w:r w:rsidRPr="009C69EF">
        <w:t>иды топлива (в случае, если топливом является уголь, - вид ископаемого угля в соответствии с Межгосударственным стандартом</w:t>
      </w:r>
      <w:r>
        <w:t xml:space="preserve"> </w:t>
      </w:r>
      <w:r w:rsidRPr="009C69EF">
        <w:t>ГОСТ 25543-2013</w:t>
      </w:r>
      <w:r>
        <w:t xml:space="preserve"> </w:t>
      </w:r>
      <w:r w:rsidRPr="009C69EF">
        <w:t>"Угли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180"/>
    </w:p>
    <w:p w14:paraId="18DEF4E0" w14:textId="77777777" w:rsidR="00F44927" w:rsidRPr="00435C8D" w:rsidRDefault="00F44927" w:rsidP="00FC7BB1">
      <w:r w:rsidRPr="00435C8D">
        <w:t xml:space="preserve">Виды топлива и значения низшей теплоты сгорания топлива, используемые для производства тепловой энергии </w:t>
      </w:r>
      <w:r>
        <w:t xml:space="preserve">на котельных </w:t>
      </w:r>
      <w:proofErr w:type="spellStart"/>
      <w:r w:rsidR="00723FFF">
        <w:t>г.п</w:t>
      </w:r>
      <w:proofErr w:type="spellEnd"/>
      <w:r w:rsidR="00723FFF">
        <w:t xml:space="preserve">. </w:t>
      </w:r>
      <w:r w:rsidR="00FC7BB1">
        <w:rPr>
          <w:lang w:eastAsia="ru-RU"/>
        </w:rPr>
        <w:t>Излучинск</w:t>
      </w:r>
      <w:r>
        <w:rPr>
          <w:lang w:eastAsia="ru-RU"/>
        </w:rPr>
        <w:t xml:space="preserve"> представлены в таблице 8.3. </w:t>
      </w:r>
    </w:p>
    <w:p w14:paraId="3C64EEFF" w14:textId="77777777" w:rsidR="00A70610" w:rsidRPr="00A70610" w:rsidRDefault="00F44927" w:rsidP="00A70610">
      <w:pPr>
        <w:jc w:val="right"/>
      </w:pPr>
      <w:r w:rsidRPr="00A70610">
        <w:t>Таблица 8.3</w:t>
      </w:r>
      <w:r w:rsidR="00FC7BB1" w:rsidRPr="00A70610">
        <w:t xml:space="preserve"> </w:t>
      </w:r>
    </w:p>
    <w:p w14:paraId="07317A44" w14:textId="77777777" w:rsidR="00F44927" w:rsidRPr="00A70610" w:rsidRDefault="00FC7BB1" w:rsidP="00A70610">
      <w:pPr>
        <w:jc w:val="center"/>
        <w:rPr>
          <w:u w:val="single"/>
        </w:rPr>
      </w:pPr>
      <w:r w:rsidRPr="00A70610">
        <w:rPr>
          <w:u w:val="single"/>
        </w:rPr>
        <w:t>Описание видов топлива и значения низшей теплоты сгорания</w:t>
      </w:r>
    </w:p>
    <w:tbl>
      <w:tblPr>
        <w:tblW w:w="504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40"/>
        <w:gridCol w:w="2133"/>
        <w:gridCol w:w="3255"/>
      </w:tblGrid>
      <w:tr w:rsidR="00F44927" w:rsidRPr="00B76720" w14:paraId="30B50D28" w14:textId="77777777" w:rsidTr="00E73132">
        <w:trPr>
          <w:trHeight w:val="70"/>
          <w:tblHeader/>
        </w:trPr>
        <w:tc>
          <w:tcPr>
            <w:tcW w:w="2143" w:type="pct"/>
            <w:shd w:val="clear" w:color="auto" w:fill="auto"/>
            <w:tcMar>
              <w:top w:w="0" w:type="dxa"/>
              <w:left w:w="28" w:type="dxa"/>
              <w:bottom w:w="0" w:type="dxa"/>
              <w:right w:w="28" w:type="dxa"/>
            </w:tcMar>
            <w:vAlign w:val="center"/>
          </w:tcPr>
          <w:p w14:paraId="102C3D13" w14:textId="77777777" w:rsidR="00F44927" w:rsidRPr="00B76720" w:rsidRDefault="00F44927" w:rsidP="00F44927">
            <w:pPr>
              <w:pStyle w:val="afff"/>
              <w:spacing w:after="0"/>
              <w:rPr>
                <w:b/>
              </w:rPr>
            </w:pPr>
            <w:r w:rsidRPr="00B76720">
              <w:rPr>
                <w:b/>
              </w:rPr>
              <w:t>Наименование котельной</w:t>
            </w:r>
          </w:p>
        </w:tc>
        <w:tc>
          <w:tcPr>
            <w:tcW w:w="1131" w:type="pct"/>
            <w:shd w:val="clear" w:color="auto" w:fill="auto"/>
            <w:tcMar>
              <w:top w:w="0" w:type="dxa"/>
              <w:left w:w="28" w:type="dxa"/>
              <w:bottom w:w="0" w:type="dxa"/>
              <w:right w:w="28" w:type="dxa"/>
            </w:tcMar>
            <w:vAlign w:val="center"/>
          </w:tcPr>
          <w:p w14:paraId="0C2FC87D" w14:textId="77777777" w:rsidR="00F44927" w:rsidRPr="00B76720" w:rsidRDefault="00F44927" w:rsidP="00F44927">
            <w:pPr>
              <w:pStyle w:val="afff"/>
              <w:spacing w:after="0"/>
              <w:rPr>
                <w:b/>
              </w:rPr>
            </w:pPr>
            <w:r w:rsidRPr="00B76720">
              <w:rPr>
                <w:b/>
              </w:rPr>
              <w:t>Вид топлива</w:t>
            </w:r>
          </w:p>
        </w:tc>
        <w:tc>
          <w:tcPr>
            <w:tcW w:w="1726" w:type="pct"/>
            <w:shd w:val="clear" w:color="auto" w:fill="auto"/>
            <w:vAlign w:val="center"/>
          </w:tcPr>
          <w:p w14:paraId="202B1AEF" w14:textId="77777777" w:rsidR="00F44927" w:rsidRPr="00B76720" w:rsidRDefault="00F44927" w:rsidP="00F44927">
            <w:pPr>
              <w:pStyle w:val="afff"/>
              <w:spacing w:after="0"/>
              <w:rPr>
                <w:b/>
              </w:rPr>
            </w:pPr>
            <w:r>
              <w:rPr>
                <w:b/>
              </w:rPr>
              <w:t>Значение низшей теплоты сгорания топлива</w:t>
            </w:r>
          </w:p>
        </w:tc>
      </w:tr>
      <w:tr w:rsidR="00FC7BB1" w:rsidRPr="00B76720" w14:paraId="40EAF61B" w14:textId="77777777" w:rsidTr="00E73132">
        <w:tc>
          <w:tcPr>
            <w:tcW w:w="2143" w:type="pct"/>
            <w:shd w:val="clear" w:color="auto" w:fill="auto"/>
            <w:tcMar>
              <w:top w:w="0" w:type="dxa"/>
              <w:left w:w="28" w:type="dxa"/>
              <w:bottom w:w="0" w:type="dxa"/>
              <w:right w:w="28" w:type="dxa"/>
            </w:tcMar>
            <w:vAlign w:val="center"/>
          </w:tcPr>
          <w:p w14:paraId="2CC67234" w14:textId="77777777" w:rsidR="00FC7BB1" w:rsidRDefault="00FC7BB1" w:rsidP="00FC7BB1">
            <w:pPr>
              <w:spacing w:after="0" w:line="240" w:lineRule="auto"/>
              <w:ind w:firstLine="0"/>
              <w:jc w:val="center"/>
              <w:rPr>
                <w:sz w:val="20"/>
              </w:rPr>
            </w:pPr>
            <w:r>
              <w:rPr>
                <w:sz w:val="20"/>
              </w:rPr>
              <w:t>НВ ГРЭС</w:t>
            </w:r>
          </w:p>
        </w:tc>
        <w:tc>
          <w:tcPr>
            <w:tcW w:w="1131" w:type="pct"/>
            <w:shd w:val="clear" w:color="auto" w:fill="auto"/>
            <w:tcMar>
              <w:top w:w="0" w:type="dxa"/>
              <w:left w:w="28" w:type="dxa"/>
              <w:bottom w:w="0" w:type="dxa"/>
              <w:right w:w="28" w:type="dxa"/>
            </w:tcMar>
            <w:vAlign w:val="center"/>
          </w:tcPr>
          <w:p w14:paraId="5417F0FB" w14:textId="77777777" w:rsidR="00FC7BB1" w:rsidRDefault="00FC7BB1" w:rsidP="00FC7BB1">
            <w:pPr>
              <w:spacing w:after="0" w:line="240" w:lineRule="auto"/>
              <w:ind w:firstLine="0"/>
              <w:jc w:val="center"/>
              <w:rPr>
                <w:sz w:val="20"/>
              </w:rPr>
            </w:pPr>
            <w:r>
              <w:rPr>
                <w:sz w:val="20"/>
              </w:rPr>
              <w:t>Попутный газ</w:t>
            </w:r>
          </w:p>
        </w:tc>
        <w:tc>
          <w:tcPr>
            <w:tcW w:w="1726" w:type="pct"/>
            <w:shd w:val="clear" w:color="auto" w:fill="auto"/>
            <w:vAlign w:val="center"/>
          </w:tcPr>
          <w:p w14:paraId="3584C0F3" w14:textId="77777777" w:rsidR="00FC7BB1" w:rsidRPr="00B76720" w:rsidRDefault="00FC7BB1" w:rsidP="00FC7BB1">
            <w:pPr>
              <w:pStyle w:val="afff"/>
              <w:spacing w:after="0"/>
            </w:pPr>
            <w:r>
              <w:t>нет данных</w:t>
            </w:r>
          </w:p>
        </w:tc>
      </w:tr>
      <w:tr w:rsidR="00FC7BB1" w:rsidRPr="00B76720" w14:paraId="3A1D6B43" w14:textId="77777777" w:rsidTr="00E73132">
        <w:tc>
          <w:tcPr>
            <w:tcW w:w="2143" w:type="pct"/>
            <w:shd w:val="clear" w:color="auto" w:fill="auto"/>
            <w:tcMar>
              <w:top w:w="0" w:type="dxa"/>
              <w:left w:w="28" w:type="dxa"/>
              <w:bottom w:w="0" w:type="dxa"/>
              <w:right w:w="28" w:type="dxa"/>
            </w:tcMar>
            <w:vAlign w:val="center"/>
          </w:tcPr>
          <w:p w14:paraId="10F03CC2" w14:textId="77777777" w:rsidR="00FC7BB1" w:rsidRDefault="00FC7BB1" w:rsidP="00FC7BB1">
            <w:pPr>
              <w:spacing w:after="0" w:line="240" w:lineRule="auto"/>
              <w:ind w:firstLine="0"/>
              <w:jc w:val="center"/>
              <w:rPr>
                <w:sz w:val="20"/>
              </w:rPr>
            </w:pPr>
            <w:r>
              <w:rPr>
                <w:sz w:val="20"/>
              </w:rPr>
              <w:t>ОПК</w:t>
            </w:r>
          </w:p>
        </w:tc>
        <w:tc>
          <w:tcPr>
            <w:tcW w:w="1131" w:type="pct"/>
            <w:shd w:val="clear" w:color="auto" w:fill="auto"/>
            <w:tcMar>
              <w:top w:w="0" w:type="dxa"/>
              <w:left w:w="28" w:type="dxa"/>
              <w:bottom w:w="0" w:type="dxa"/>
              <w:right w:w="28" w:type="dxa"/>
            </w:tcMar>
            <w:vAlign w:val="center"/>
          </w:tcPr>
          <w:p w14:paraId="6B5794DF" w14:textId="77777777" w:rsidR="00FC7BB1" w:rsidRDefault="00FC7BB1" w:rsidP="00FC7BB1">
            <w:pPr>
              <w:spacing w:after="0" w:line="240" w:lineRule="auto"/>
              <w:ind w:firstLine="0"/>
              <w:jc w:val="center"/>
              <w:rPr>
                <w:sz w:val="20"/>
              </w:rPr>
            </w:pPr>
            <w:r>
              <w:rPr>
                <w:sz w:val="20"/>
              </w:rPr>
              <w:t>Попутный газ</w:t>
            </w:r>
          </w:p>
        </w:tc>
        <w:tc>
          <w:tcPr>
            <w:tcW w:w="1726" w:type="pct"/>
            <w:shd w:val="clear" w:color="auto" w:fill="auto"/>
            <w:vAlign w:val="center"/>
          </w:tcPr>
          <w:p w14:paraId="19F72A45" w14:textId="77777777" w:rsidR="00FC7BB1" w:rsidRPr="00B76720" w:rsidRDefault="00FC7BB1" w:rsidP="00FC7BB1">
            <w:pPr>
              <w:pStyle w:val="afff"/>
              <w:spacing w:after="0"/>
            </w:pPr>
            <w:r>
              <w:t>нет данных</w:t>
            </w:r>
          </w:p>
        </w:tc>
      </w:tr>
      <w:tr w:rsidR="00E73132" w:rsidRPr="00B76720" w14:paraId="5884A677" w14:textId="77777777" w:rsidTr="00E73132">
        <w:tc>
          <w:tcPr>
            <w:tcW w:w="2143" w:type="pct"/>
            <w:shd w:val="clear" w:color="auto" w:fill="auto"/>
            <w:tcMar>
              <w:top w:w="0" w:type="dxa"/>
              <w:left w:w="28" w:type="dxa"/>
              <w:bottom w:w="0" w:type="dxa"/>
              <w:right w:w="28" w:type="dxa"/>
            </w:tcMar>
            <w:vAlign w:val="center"/>
          </w:tcPr>
          <w:p w14:paraId="15A8CD26" w14:textId="77777777" w:rsidR="00E73132" w:rsidRPr="00AF33AA" w:rsidRDefault="00E73132" w:rsidP="00374589">
            <w:pPr>
              <w:spacing w:after="0" w:line="240" w:lineRule="auto"/>
              <w:ind w:firstLine="0"/>
              <w:jc w:val="center"/>
              <w:rPr>
                <w:sz w:val="20"/>
                <w:szCs w:val="20"/>
              </w:rPr>
            </w:pPr>
            <w:r w:rsidRPr="00AF33AA">
              <w:rPr>
                <w:color w:val="000000"/>
                <w:sz w:val="20"/>
                <w:szCs w:val="20"/>
              </w:rPr>
              <w:t>КЖП</w:t>
            </w:r>
          </w:p>
        </w:tc>
        <w:tc>
          <w:tcPr>
            <w:tcW w:w="1131" w:type="pct"/>
            <w:shd w:val="clear" w:color="auto" w:fill="auto"/>
            <w:tcMar>
              <w:top w:w="0" w:type="dxa"/>
              <w:left w:w="28" w:type="dxa"/>
              <w:bottom w:w="0" w:type="dxa"/>
              <w:right w:w="28" w:type="dxa"/>
            </w:tcMar>
            <w:vAlign w:val="center"/>
          </w:tcPr>
          <w:p w14:paraId="07D2DC30" w14:textId="77777777" w:rsidR="00E73132" w:rsidRDefault="00E73132" w:rsidP="00374589">
            <w:pPr>
              <w:spacing w:after="0" w:line="240" w:lineRule="auto"/>
              <w:ind w:firstLine="0"/>
              <w:jc w:val="center"/>
              <w:rPr>
                <w:sz w:val="20"/>
              </w:rPr>
            </w:pPr>
            <w:r>
              <w:rPr>
                <w:sz w:val="20"/>
              </w:rPr>
              <w:t>Попутный газ</w:t>
            </w:r>
          </w:p>
        </w:tc>
        <w:tc>
          <w:tcPr>
            <w:tcW w:w="1726" w:type="pct"/>
            <w:shd w:val="clear" w:color="auto" w:fill="auto"/>
            <w:vAlign w:val="center"/>
          </w:tcPr>
          <w:p w14:paraId="3F55C573" w14:textId="77777777" w:rsidR="00E73132" w:rsidRPr="00B76720" w:rsidRDefault="00E73132" w:rsidP="00374589">
            <w:pPr>
              <w:pStyle w:val="afff"/>
              <w:spacing w:after="0"/>
            </w:pPr>
            <w:r>
              <w:t>нет данных</w:t>
            </w:r>
          </w:p>
        </w:tc>
      </w:tr>
      <w:tr w:rsidR="00E73132" w:rsidRPr="00B76720" w14:paraId="292B18D3" w14:textId="77777777" w:rsidTr="00E73132">
        <w:tc>
          <w:tcPr>
            <w:tcW w:w="2143" w:type="pct"/>
            <w:shd w:val="clear" w:color="auto" w:fill="auto"/>
            <w:tcMar>
              <w:top w:w="0" w:type="dxa"/>
              <w:left w:w="28" w:type="dxa"/>
              <w:bottom w:w="0" w:type="dxa"/>
              <w:right w:w="28" w:type="dxa"/>
            </w:tcMar>
            <w:vAlign w:val="center"/>
          </w:tcPr>
          <w:p w14:paraId="73F30D53" w14:textId="77777777" w:rsidR="00E73132" w:rsidRDefault="00E73132" w:rsidP="00FC7BB1">
            <w:pPr>
              <w:spacing w:after="0" w:line="240" w:lineRule="auto"/>
              <w:ind w:firstLine="0"/>
              <w:jc w:val="center"/>
              <w:rPr>
                <w:sz w:val="20"/>
              </w:rPr>
            </w:pPr>
            <w:r>
              <w:rPr>
                <w:sz w:val="20"/>
              </w:rPr>
              <w:t>Котельная Новая</w:t>
            </w:r>
          </w:p>
        </w:tc>
        <w:tc>
          <w:tcPr>
            <w:tcW w:w="1131" w:type="pct"/>
            <w:shd w:val="clear" w:color="auto" w:fill="auto"/>
            <w:tcMar>
              <w:top w:w="0" w:type="dxa"/>
              <w:left w:w="28" w:type="dxa"/>
              <w:bottom w:w="0" w:type="dxa"/>
              <w:right w:w="28" w:type="dxa"/>
            </w:tcMar>
            <w:vAlign w:val="center"/>
          </w:tcPr>
          <w:p w14:paraId="4E533126" w14:textId="77777777" w:rsidR="00E73132" w:rsidRDefault="00E73132" w:rsidP="00FC7BB1">
            <w:pPr>
              <w:spacing w:after="0" w:line="240" w:lineRule="auto"/>
              <w:ind w:firstLine="0"/>
              <w:jc w:val="center"/>
              <w:rPr>
                <w:sz w:val="20"/>
              </w:rPr>
            </w:pPr>
            <w:r>
              <w:rPr>
                <w:sz w:val="20"/>
              </w:rPr>
              <w:t>Нефть</w:t>
            </w:r>
          </w:p>
        </w:tc>
        <w:tc>
          <w:tcPr>
            <w:tcW w:w="1726" w:type="pct"/>
            <w:shd w:val="clear" w:color="auto" w:fill="auto"/>
            <w:vAlign w:val="center"/>
          </w:tcPr>
          <w:p w14:paraId="68914C5A" w14:textId="77777777" w:rsidR="00E73132" w:rsidRPr="00B76720" w:rsidRDefault="00E73132" w:rsidP="00FC7BB1">
            <w:pPr>
              <w:pStyle w:val="afff"/>
              <w:spacing w:after="0"/>
            </w:pPr>
            <w:r>
              <w:t>нет данных</w:t>
            </w:r>
          </w:p>
        </w:tc>
      </w:tr>
    </w:tbl>
    <w:p w14:paraId="7564215A" w14:textId="77777777" w:rsidR="00F44927" w:rsidRDefault="00FC7BB1" w:rsidP="00F44927">
      <w:pPr>
        <w:spacing w:before="120" w:after="0"/>
        <w:rPr>
          <w:lang w:eastAsia="ru-RU"/>
        </w:rPr>
      </w:pPr>
      <w:r w:rsidRPr="00BE468A">
        <w:rPr>
          <w:lang w:eastAsia="ru-RU"/>
        </w:rPr>
        <w:t>Распределение</w:t>
      </w:r>
      <w:r>
        <w:rPr>
          <w:lang w:eastAsia="ru-RU"/>
        </w:rPr>
        <w:t xml:space="preserve"> видов топлива в общем топливном балансе </w:t>
      </w:r>
      <w:proofErr w:type="spellStart"/>
      <w:r w:rsidR="00723FFF">
        <w:t>г.п</w:t>
      </w:r>
      <w:proofErr w:type="spellEnd"/>
      <w:r w:rsidR="00723FFF">
        <w:t xml:space="preserve">. </w:t>
      </w:r>
      <w:r>
        <w:rPr>
          <w:lang w:eastAsia="ru-RU"/>
        </w:rPr>
        <w:t xml:space="preserve">Излучинск представлено на диаграмме </w:t>
      </w:r>
      <w:r w:rsidR="00F44927">
        <w:rPr>
          <w:lang w:eastAsia="ru-RU"/>
        </w:rPr>
        <w:t xml:space="preserve">8.1. </w:t>
      </w:r>
    </w:p>
    <w:p w14:paraId="1D607D92" w14:textId="77777777" w:rsidR="00F44927" w:rsidRDefault="00F44927" w:rsidP="00F44927">
      <w:pPr>
        <w:ind w:firstLine="0"/>
        <w:jc w:val="right"/>
        <w:rPr>
          <w:lang w:eastAsia="ru-RU"/>
        </w:rPr>
      </w:pPr>
      <w:r>
        <w:rPr>
          <w:lang w:eastAsia="ru-RU"/>
        </w:rPr>
        <w:t>Диаграмма 8.1</w:t>
      </w:r>
    </w:p>
    <w:p w14:paraId="19BE17E4" w14:textId="77777777" w:rsidR="00FC7BB1" w:rsidRDefault="00FC7BB1" w:rsidP="00FC7BB1">
      <w:pPr>
        <w:ind w:firstLine="0"/>
        <w:jc w:val="center"/>
        <w:rPr>
          <w:lang w:eastAsia="ru-RU"/>
        </w:rPr>
      </w:pPr>
      <w:r>
        <w:rPr>
          <w:noProof/>
          <w:lang w:eastAsia="ru-RU"/>
        </w:rPr>
        <w:drawing>
          <wp:inline distT="0" distB="0" distL="0" distR="0" wp14:anchorId="37491B3F" wp14:editId="0AA71143">
            <wp:extent cx="4784652" cy="2636875"/>
            <wp:effectExtent l="0" t="0" r="0" b="0"/>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CA7551B" w14:textId="77777777" w:rsidR="003B202A" w:rsidRPr="003B202A" w:rsidRDefault="003B202A" w:rsidP="003B202A">
      <w:pPr>
        <w:pStyle w:val="11"/>
      </w:pPr>
      <w:bookmarkStart w:id="181" w:name="_Toc103307066"/>
      <w:r>
        <w:lastRenderedPageBreak/>
        <w:t>г</w:t>
      </w:r>
      <w:r w:rsidRPr="003B202A">
        <w:t xml:space="preserve">) </w:t>
      </w:r>
      <w:r w:rsidR="00FC7BB1">
        <w:t>П</w:t>
      </w:r>
      <w:r w:rsidRPr="003B202A">
        <w:t>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181"/>
    </w:p>
    <w:p w14:paraId="2A78A708" w14:textId="77777777" w:rsidR="003B202A" w:rsidRDefault="00F44927" w:rsidP="00F44927">
      <w:pPr>
        <w:spacing w:after="0"/>
      </w:pPr>
      <w:r w:rsidRPr="00435C8D">
        <w:t xml:space="preserve">На </w:t>
      </w:r>
      <w:r w:rsidRPr="00BE468A">
        <w:t>диаграмме</w:t>
      </w:r>
      <w:r w:rsidRPr="00435C8D">
        <w:t xml:space="preserve"> </w:t>
      </w:r>
      <w:r>
        <w:t>8</w:t>
      </w:r>
      <w:r w:rsidRPr="00435C8D">
        <w:t xml:space="preserve">.1 видно, что преобладающим видом топлива на котельных </w:t>
      </w:r>
      <w:proofErr w:type="spellStart"/>
      <w:r w:rsidR="00723FFF">
        <w:t>г.п</w:t>
      </w:r>
      <w:proofErr w:type="spellEnd"/>
      <w:r w:rsidR="00723FFF">
        <w:t xml:space="preserve">. </w:t>
      </w:r>
      <w:r w:rsidR="00FC7BB1">
        <w:rPr>
          <w:lang w:eastAsia="ru-RU"/>
        </w:rPr>
        <w:t>Излучинск</w:t>
      </w:r>
      <w:r w:rsidR="00FC7BB1" w:rsidRPr="00D238C0">
        <w:t xml:space="preserve"> является </w:t>
      </w:r>
      <w:r w:rsidR="00FC7BB1">
        <w:t>попутный газ</w:t>
      </w:r>
      <w:r w:rsidR="00FC7BB1" w:rsidRPr="00D238C0">
        <w:t xml:space="preserve">, его доля составляет </w:t>
      </w:r>
      <w:r w:rsidR="00FC7BB1">
        <w:t>99,97</w:t>
      </w:r>
      <w:r w:rsidR="00FC7BB1" w:rsidRPr="00D238C0">
        <w:t>% в общем топливном балансе</w:t>
      </w:r>
      <w:r>
        <w:rPr>
          <w:lang w:eastAsia="ru-RU"/>
        </w:rPr>
        <w:t xml:space="preserve">. </w:t>
      </w:r>
    </w:p>
    <w:p w14:paraId="71AC968D" w14:textId="77777777" w:rsidR="003B202A" w:rsidRPr="003B202A" w:rsidRDefault="003B202A" w:rsidP="003B202A">
      <w:pPr>
        <w:pStyle w:val="11"/>
      </w:pPr>
      <w:bookmarkStart w:id="182" w:name="_Toc103307067"/>
      <w:r w:rsidRPr="003B202A">
        <w:t xml:space="preserve">д) </w:t>
      </w:r>
      <w:r w:rsidR="00FC7BB1">
        <w:t>П</w:t>
      </w:r>
      <w:r w:rsidRPr="003B202A">
        <w:t>риоритетное направление развития топливного баланса поселения, городского округа</w:t>
      </w:r>
      <w:bookmarkEnd w:id="182"/>
    </w:p>
    <w:p w14:paraId="0518855B" w14:textId="0C7C6454" w:rsidR="008A4529" w:rsidRDefault="00FC7BB1" w:rsidP="00F44927">
      <w:pPr>
        <w:spacing w:before="120" w:after="0"/>
      </w:pPr>
      <w:r>
        <w:t xml:space="preserve">В качестве основного вида топлива на котельных </w:t>
      </w:r>
      <w:proofErr w:type="spellStart"/>
      <w:r w:rsidR="00723FFF">
        <w:t>г.п</w:t>
      </w:r>
      <w:proofErr w:type="spellEnd"/>
      <w:r w:rsidR="00723FFF">
        <w:t xml:space="preserve">. </w:t>
      </w:r>
      <w:r>
        <w:t>Излучинск на перспективу до 20</w:t>
      </w:r>
      <w:r w:rsidR="004A315B">
        <w:t>28</w:t>
      </w:r>
      <w:r>
        <w:t xml:space="preserve"> года планируется использовать попутный</w:t>
      </w:r>
      <w:r w:rsidR="00103DB0">
        <w:t xml:space="preserve"> газ</w:t>
      </w:r>
      <w:r w:rsidR="00F44927">
        <w:t xml:space="preserve">. </w:t>
      </w:r>
    </w:p>
    <w:p w14:paraId="18C0975A" w14:textId="77777777" w:rsidR="008A4529" w:rsidRDefault="008A4529" w:rsidP="00F44927">
      <w:pPr>
        <w:spacing w:before="120" w:after="0"/>
      </w:pPr>
    </w:p>
    <w:p w14:paraId="2F7B2061" w14:textId="77777777" w:rsidR="00CF416C" w:rsidRPr="00CF416C" w:rsidRDefault="00CF416C" w:rsidP="00CF416C">
      <w:pPr>
        <w:pStyle w:val="22"/>
        <w:pageBreakBefore/>
        <w:ind w:left="714" w:hanging="357"/>
      </w:pPr>
      <w:bookmarkStart w:id="183" w:name="_Toc49896613"/>
      <w:bookmarkStart w:id="184" w:name="_Toc66643045"/>
      <w:bookmarkStart w:id="185" w:name="_Toc103307068"/>
      <w:r>
        <w:lastRenderedPageBreak/>
        <w:t>О</w:t>
      </w:r>
      <w:r w:rsidRPr="00CF416C">
        <w:t>беспечение экологической безопа</w:t>
      </w:r>
      <w:r>
        <w:t>сности теплоснабжения поселения</w:t>
      </w:r>
      <w:bookmarkEnd w:id="183"/>
      <w:bookmarkEnd w:id="184"/>
      <w:bookmarkEnd w:id="185"/>
    </w:p>
    <w:p w14:paraId="2195E40F" w14:textId="77777777" w:rsidR="00CF416C" w:rsidRPr="00CF416C" w:rsidRDefault="00CF416C" w:rsidP="00CF416C">
      <w:pPr>
        <w:pStyle w:val="11"/>
      </w:pPr>
      <w:bookmarkStart w:id="186" w:name="_Toc49896614"/>
      <w:bookmarkStart w:id="187" w:name="_Toc66643046"/>
      <w:bookmarkStart w:id="188" w:name="_Toc103307069"/>
      <w:r w:rsidRPr="00CF416C">
        <w:t>а) </w:t>
      </w:r>
      <w:r>
        <w:t>О</w:t>
      </w:r>
      <w:r w:rsidRPr="00CF416C">
        <w:t>писание текущего и перспективного объема (массы) выбросов загрязняющих веществ в атмосферный воздух, сбросов загрязняющих веществ на водосборные площади, в поверхностные и подземные водные объекты, размещения отходов производства, образующихся на стационарных объектах производства тепловой энергии (мощности), в том числе функционирующих в режиме комбинированной выработки электрической и тепловой энергии, размещенных на территории поселения, городского округа, города федерального значения</w:t>
      </w:r>
      <w:bookmarkEnd w:id="186"/>
      <w:bookmarkEnd w:id="187"/>
      <w:bookmarkEnd w:id="188"/>
    </w:p>
    <w:p w14:paraId="0E5ADD7B" w14:textId="77777777" w:rsidR="00CF416C" w:rsidRPr="00861243" w:rsidRDefault="00CF416C" w:rsidP="00CF416C">
      <w:r w:rsidRPr="00CF416C">
        <w:t xml:space="preserve">Текущие и перспективные значения объемов (массы) выбросов загрязняющих веществ в атмосферный воздух, сбросов загрязняющих веществ на водосборные площади, в поверхностные и подземные водные объекты, размещения отходов производства, образующихся на стационарных объектах производства тепловой энергии (мощности), не </w:t>
      </w:r>
      <w:r w:rsidRPr="00861243">
        <w:t xml:space="preserve">представляется оценить, ввиду отсутствия текущих данных. </w:t>
      </w:r>
    </w:p>
    <w:p w14:paraId="4EEF7CD8" w14:textId="77777777" w:rsidR="00CF416C" w:rsidRPr="00861243" w:rsidRDefault="00CF416C" w:rsidP="00CF416C">
      <w:pPr>
        <w:pStyle w:val="11"/>
      </w:pPr>
      <w:bookmarkStart w:id="189" w:name="_Toc49896615"/>
      <w:bookmarkStart w:id="190" w:name="_Toc66643047"/>
      <w:bookmarkStart w:id="191" w:name="_Toc103307070"/>
      <w:r w:rsidRPr="00861243">
        <w:t>б) Описание текущих и перспективных значений средних за год концентраций вредных (загрязняющих) веществ в приземном слое атмосферного воздуха от выбросов объектов теплоснабжения</w:t>
      </w:r>
      <w:bookmarkEnd w:id="189"/>
      <w:bookmarkEnd w:id="190"/>
      <w:bookmarkEnd w:id="191"/>
    </w:p>
    <w:p w14:paraId="5495370B" w14:textId="77777777" w:rsidR="00CF416C" w:rsidRPr="00861243" w:rsidRDefault="00CF416C" w:rsidP="00CF416C">
      <w:r w:rsidRPr="00861243">
        <w:t xml:space="preserve">Текущие и перспективные значения средних за год концентраций вредных (загрязняющих) веществ в приземном слое атмосферного воздуха от объектов теплоснабжения не представляется оценить, ввиду отсутствия текущих данных. </w:t>
      </w:r>
    </w:p>
    <w:p w14:paraId="7B6D9342" w14:textId="77777777" w:rsidR="00CF416C" w:rsidRPr="00861243" w:rsidRDefault="00CF416C" w:rsidP="00CF416C">
      <w:pPr>
        <w:pStyle w:val="11"/>
      </w:pPr>
      <w:bookmarkStart w:id="192" w:name="_Toc49896616"/>
      <w:bookmarkStart w:id="193" w:name="_Toc66643048"/>
      <w:bookmarkStart w:id="194" w:name="_Toc103307071"/>
      <w:r w:rsidRPr="00861243">
        <w:t>в) Описание текущих и перспективных значений максимальных разовых концентраций вредных (загрязняющих) веществ в приземном слое атмосферного воздуха от выбросов объектов теплоснабжения</w:t>
      </w:r>
      <w:bookmarkEnd w:id="192"/>
      <w:bookmarkEnd w:id="193"/>
      <w:bookmarkEnd w:id="194"/>
    </w:p>
    <w:p w14:paraId="35B74B41" w14:textId="77777777" w:rsidR="00CF416C" w:rsidRPr="00861243" w:rsidRDefault="00CF416C" w:rsidP="00CF416C">
      <w:r w:rsidRPr="00861243">
        <w:t xml:space="preserve">Текущие и перспективные значения максимальных разовых концентраций вредных (загрязняющих) веществ в приземном слое атмосферного воздуха от объектов теплоснабжения не представляется оценить, ввиду отсутствия текущих данных. </w:t>
      </w:r>
    </w:p>
    <w:p w14:paraId="53CED541" w14:textId="77777777" w:rsidR="00CF416C" w:rsidRPr="00CF416C" w:rsidRDefault="00CF416C" w:rsidP="00CF416C">
      <w:pPr>
        <w:pStyle w:val="11"/>
      </w:pPr>
      <w:bookmarkStart w:id="195" w:name="_Toc49896617"/>
      <w:bookmarkStart w:id="196" w:name="_Toc66643049"/>
      <w:bookmarkStart w:id="197" w:name="_Toc103307072"/>
      <w:r w:rsidRPr="00861243">
        <w:t>г) Оценка снижения объема (массы) выбросов вредных (загрязняющих)</w:t>
      </w:r>
      <w:r w:rsidRPr="00CF416C">
        <w:t xml:space="preserve"> веществ в атмосферный воздух и размещения отходов производства за счет перераспределения тепловой нагрузки от котельных на источники с комбинированной выработкой электрической и тепловой энергии</w:t>
      </w:r>
      <w:bookmarkEnd w:id="195"/>
      <w:bookmarkEnd w:id="196"/>
      <w:bookmarkEnd w:id="197"/>
    </w:p>
    <w:p w14:paraId="40D7F3E2" w14:textId="7B3E5CD8" w:rsidR="00A03867" w:rsidRDefault="00A03867" w:rsidP="00A03867">
      <w:pPr>
        <w:autoSpaceDE w:val="0"/>
        <w:autoSpaceDN w:val="0"/>
        <w:adjustRightInd w:val="0"/>
        <w:rPr>
          <w:rFonts w:cs="Times New Roman"/>
          <w:bCs/>
          <w:iCs/>
        </w:rPr>
      </w:pPr>
      <w:bookmarkStart w:id="198" w:name="_Toc49896618"/>
      <w:r>
        <w:rPr>
          <w:rFonts w:cs="Times New Roman"/>
          <w:bCs/>
          <w:iCs/>
        </w:rPr>
        <w:t>Система теплоснабжения пг</w:t>
      </w:r>
      <w:r w:rsidRPr="00F91214">
        <w:rPr>
          <w:rFonts w:cs="Times New Roman"/>
          <w:bCs/>
          <w:iCs/>
        </w:rPr>
        <w:t xml:space="preserve">т. Излучинск централизованная, от трех теплоисточников –  </w:t>
      </w:r>
      <w:r w:rsidR="00AB5F2A" w:rsidRPr="00AB5F2A">
        <w:rPr>
          <w:rFonts w:cs="Times New Roman"/>
          <w:bCs/>
          <w:iCs/>
        </w:rPr>
        <w:t>АО «Нижневартовская ГРЭС»</w:t>
      </w:r>
      <w:r w:rsidRPr="00F91214">
        <w:rPr>
          <w:rFonts w:cs="Times New Roman"/>
          <w:bCs/>
          <w:iCs/>
        </w:rPr>
        <w:t xml:space="preserve">, </w:t>
      </w:r>
      <w:r>
        <w:rPr>
          <w:rFonts w:cs="Times New Roman"/>
          <w:bCs/>
          <w:iCs/>
        </w:rPr>
        <w:t>ОПК</w:t>
      </w:r>
      <w:r w:rsidRPr="00F91214">
        <w:rPr>
          <w:rFonts w:cs="Times New Roman"/>
          <w:bCs/>
          <w:iCs/>
        </w:rPr>
        <w:t>, находящаяся на территории НВ ГРЭС и КЖП. Все источники связаны между собой магистральной тепловой сетью 2Ду 1000 мм - 2Ду 600 мм.</w:t>
      </w:r>
    </w:p>
    <w:p w14:paraId="37B3F3B4" w14:textId="7CB782E2" w:rsidR="00A03867" w:rsidRPr="00F91214" w:rsidRDefault="00A03867" w:rsidP="00A03867">
      <w:pPr>
        <w:autoSpaceDE w:val="0"/>
        <w:autoSpaceDN w:val="0"/>
        <w:adjustRightInd w:val="0"/>
        <w:rPr>
          <w:rFonts w:cs="Times New Roman"/>
          <w:bCs/>
          <w:iCs/>
        </w:rPr>
      </w:pPr>
      <w:r>
        <w:rPr>
          <w:rFonts w:cs="Times New Roman"/>
        </w:rPr>
        <w:t>Планируется вывод КЖП после</w:t>
      </w:r>
      <w:r w:rsidRPr="00CE106A">
        <w:rPr>
          <w:rFonts w:cs="Times New Roman"/>
        </w:rPr>
        <w:t xml:space="preserve"> ввода в эксплуатацию резервной </w:t>
      </w:r>
      <w:proofErr w:type="spellStart"/>
      <w:r w:rsidRPr="00CE106A">
        <w:rPr>
          <w:rFonts w:cs="Times New Roman"/>
        </w:rPr>
        <w:t>тепломагистрали</w:t>
      </w:r>
      <w:proofErr w:type="spellEnd"/>
      <w:r>
        <w:rPr>
          <w:rFonts w:cs="Times New Roman"/>
        </w:rPr>
        <w:t xml:space="preserve">. Таким образом, будет </w:t>
      </w:r>
      <w:r w:rsidRPr="00CF416C">
        <w:t>снижени</w:t>
      </w:r>
      <w:r>
        <w:t>е</w:t>
      </w:r>
      <w:r w:rsidRPr="00CF416C">
        <w:t xml:space="preserve"> объема (массы) выбросов вредных (загрязняющих) веществ в атмосферный воздух и размещения отходов производства за счет перераспределения тепловой нагрузки от котельн</w:t>
      </w:r>
      <w:r>
        <w:t>ой на источник</w:t>
      </w:r>
      <w:r w:rsidRPr="00CF416C">
        <w:t xml:space="preserve"> с комбинированной выработк</w:t>
      </w:r>
      <w:r>
        <w:t>и</w:t>
      </w:r>
      <w:r w:rsidRPr="00CF416C">
        <w:t xml:space="preserve"> электрической и тепловой энергии</w:t>
      </w:r>
      <w:r>
        <w:t xml:space="preserve"> (</w:t>
      </w:r>
      <w:r w:rsidR="00AB5F2A" w:rsidRPr="00AB5F2A">
        <w:rPr>
          <w:rFonts w:cs="Times New Roman"/>
          <w:bCs/>
          <w:iCs/>
        </w:rPr>
        <w:t>АО «Нижневартовская ГРЭС»</w:t>
      </w:r>
      <w:r>
        <w:rPr>
          <w:rFonts w:cs="Times New Roman"/>
          <w:bCs/>
          <w:iCs/>
        </w:rPr>
        <w:t>).</w:t>
      </w:r>
    </w:p>
    <w:p w14:paraId="0D9908A0" w14:textId="77777777" w:rsidR="00CF416C" w:rsidRPr="00CF416C" w:rsidRDefault="00CF416C" w:rsidP="00CF416C">
      <w:pPr>
        <w:pStyle w:val="11"/>
      </w:pPr>
      <w:bookmarkStart w:id="199" w:name="_Toc66643050"/>
      <w:bookmarkStart w:id="200" w:name="_Toc103307073"/>
      <w:r w:rsidRPr="007645FE">
        <w:t>д) Предложения по снижению объема (массы) выбросов вредных (загрязняющих) веществ в атмосферный воздух, сбросов вредных (загрязняющих) веществ на водосборные площади, в поверхностные и подземные водные объекты, и минимизации</w:t>
      </w:r>
      <w:r w:rsidRPr="00CF416C">
        <w:t xml:space="preserve"> воздействий на окружающую среду от размещения отходов производства</w:t>
      </w:r>
      <w:bookmarkEnd w:id="198"/>
      <w:bookmarkEnd w:id="199"/>
      <w:bookmarkEnd w:id="200"/>
    </w:p>
    <w:p w14:paraId="42EC997F" w14:textId="77777777" w:rsidR="00CF416C" w:rsidRPr="00CF416C" w:rsidRDefault="00CF416C" w:rsidP="00CF416C">
      <w:r w:rsidRPr="00CF416C">
        <w:t xml:space="preserve">Предложения по снижению объема (массы) выбросов вредных (загрязняющих) веществ в атмосферный воздух, сбросов вредных (загрязняющих) веществ на водосборные </w:t>
      </w:r>
      <w:r w:rsidRPr="00CF416C">
        <w:lastRenderedPageBreak/>
        <w:t>площади, в поверхностные и подземные водные объекты, и минимизации воздействий на окружающую среду от размещения отходов производства, отсутствуют.</w:t>
      </w:r>
    </w:p>
    <w:p w14:paraId="09C97FE5" w14:textId="77777777" w:rsidR="00CF416C" w:rsidRPr="00CF416C" w:rsidRDefault="00CF416C" w:rsidP="00CF416C">
      <w:pPr>
        <w:pStyle w:val="11"/>
      </w:pPr>
      <w:bookmarkStart w:id="201" w:name="_Toc49896619"/>
      <w:bookmarkStart w:id="202" w:name="_Toc66643051"/>
      <w:bookmarkStart w:id="203" w:name="_Toc103307074"/>
      <w:r w:rsidRPr="00CF416C">
        <w:t>е) </w:t>
      </w:r>
      <w:r>
        <w:t>П</w:t>
      </w:r>
      <w:r w:rsidRPr="00CF416C">
        <w:t>редложения по величине необходимых инвестиций для снижения выбросов вредных (загрязняющих) веществ в атмосферный воздух, сброса вредных (загрязняющих) веществ на водосборные площади, в поверхностные и подземные водные объекты, минимизации воздействий на окружающую среду от размещения отходов производства</w:t>
      </w:r>
      <w:bookmarkEnd w:id="201"/>
      <w:bookmarkEnd w:id="202"/>
      <w:bookmarkEnd w:id="203"/>
    </w:p>
    <w:p w14:paraId="123C371B" w14:textId="77777777" w:rsidR="00CF416C" w:rsidRPr="00CF416C" w:rsidRDefault="00CF416C" w:rsidP="00CF416C">
      <w:r w:rsidRPr="00CF416C">
        <w:t>Мероприятия по данному пункту не предусматриваются.</w:t>
      </w:r>
    </w:p>
    <w:p w14:paraId="2B1AC227" w14:textId="77777777" w:rsidR="00CF416C" w:rsidRDefault="00CF416C" w:rsidP="00F44927">
      <w:pPr>
        <w:spacing w:before="120" w:after="0"/>
      </w:pPr>
    </w:p>
    <w:p w14:paraId="3C97269D" w14:textId="77777777" w:rsidR="00715D43" w:rsidRDefault="00715D43" w:rsidP="00F44927">
      <w:pPr>
        <w:spacing w:before="120" w:after="0"/>
      </w:pPr>
      <w:r>
        <w:br w:type="page"/>
      </w:r>
    </w:p>
    <w:p w14:paraId="0DB123B7" w14:textId="77777777" w:rsidR="000F5F13" w:rsidRPr="00570D8A" w:rsidRDefault="00903B36" w:rsidP="00A70610">
      <w:pPr>
        <w:pStyle w:val="22"/>
        <w:jc w:val="center"/>
      </w:pPr>
      <w:bookmarkStart w:id="204" w:name="ZAP1SUA3B5"/>
      <w:bookmarkStart w:id="205" w:name="_Toc103307075"/>
      <w:bookmarkEnd w:id="204"/>
      <w:r w:rsidRPr="00570D8A">
        <w:lastRenderedPageBreak/>
        <w:t>Инвестиции в строительство, реконструкцию</w:t>
      </w:r>
      <w:r w:rsidR="003B202A">
        <w:t>,</w:t>
      </w:r>
      <w:r w:rsidRPr="00570D8A">
        <w:t xml:space="preserve"> техническое перевооружение</w:t>
      </w:r>
      <w:r w:rsidR="003B202A">
        <w:t xml:space="preserve"> и (или) модернизацию</w:t>
      </w:r>
      <w:bookmarkEnd w:id="205"/>
    </w:p>
    <w:p w14:paraId="5FB3CC51" w14:textId="77777777" w:rsidR="007C741E" w:rsidRPr="00715D43" w:rsidRDefault="000A3430" w:rsidP="000A3430">
      <w:pPr>
        <w:pStyle w:val="11"/>
      </w:pPr>
      <w:bookmarkStart w:id="206" w:name="_Toc523494456"/>
      <w:bookmarkStart w:id="207" w:name="_Toc532982858"/>
      <w:bookmarkStart w:id="208" w:name="_Toc103307076"/>
      <w:r>
        <w:t xml:space="preserve">а) </w:t>
      </w:r>
      <w:r w:rsidR="00FC7BB1">
        <w:t>П</w:t>
      </w:r>
      <w:r>
        <w:t xml:space="preserve">редложения по величине необходимых инвестиций в строительство, реконструкцию и техническое перевооружение </w:t>
      </w:r>
      <w:r w:rsidR="003B202A">
        <w:t xml:space="preserve">и (или) модернизацию </w:t>
      </w:r>
      <w:r>
        <w:t>источников тепловой энергии на каждом этапе</w:t>
      </w:r>
      <w:bookmarkEnd w:id="206"/>
      <w:bookmarkEnd w:id="207"/>
      <w:bookmarkEnd w:id="208"/>
    </w:p>
    <w:p w14:paraId="0FB2190B" w14:textId="77777777" w:rsidR="00477F73" w:rsidRPr="00133BD9" w:rsidRDefault="00477F73" w:rsidP="00477F73">
      <w:pPr>
        <w:autoSpaceDE w:val="0"/>
        <w:autoSpaceDN w:val="0"/>
        <w:adjustRightInd w:val="0"/>
      </w:pPr>
      <w:r w:rsidRPr="00133BD9">
        <w:rPr>
          <w:bCs/>
          <w:iCs/>
        </w:rPr>
        <w:t>Предложения</w:t>
      </w:r>
      <w:r w:rsidRPr="00133BD9">
        <w:t xml:space="preserve"> по величине необходимых инвестиций в новое строительство, реконструкцию и техническое перевооружение источников тепла на каждом этапе планируемого периода представлено в таблице </w:t>
      </w:r>
      <w:r w:rsidR="00A03867">
        <w:t>10</w:t>
      </w:r>
      <w:r w:rsidRPr="00133BD9">
        <w:t>.1</w:t>
      </w:r>
      <w:r>
        <w:t xml:space="preserve">. </w:t>
      </w:r>
    </w:p>
    <w:p w14:paraId="3E7777C3" w14:textId="77777777" w:rsidR="00477F73" w:rsidRPr="000877A1" w:rsidRDefault="00477F73" w:rsidP="00477F73">
      <w:pPr>
        <w:autoSpaceDE w:val="0"/>
        <w:autoSpaceDN w:val="0"/>
        <w:adjustRightInd w:val="0"/>
        <w:spacing w:after="0"/>
      </w:pPr>
      <w:r w:rsidRPr="00133BD9">
        <w:t>Объемы инвестиций в строительство и реконструкцию источников тепловой энергии и тепловых сетей определены по укрупненным показателям на основании объектов-аналогов и должны быть уточнены на последующих стадиях проектирования.</w:t>
      </w:r>
      <w:r>
        <w:t xml:space="preserve"> </w:t>
      </w:r>
    </w:p>
    <w:p w14:paraId="083A5999" w14:textId="77777777" w:rsidR="000A3430" w:rsidRDefault="000A3430" w:rsidP="000A3430">
      <w:pPr>
        <w:pStyle w:val="11"/>
      </w:pPr>
      <w:bookmarkStart w:id="209" w:name="_Toc523494457"/>
      <w:bookmarkStart w:id="210" w:name="_Toc532982859"/>
      <w:bookmarkStart w:id="211" w:name="_Toc103307077"/>
      <w:r>
        <w:t xml:space="preserve">б) </w:t>
      </w:r>
      <w:r w:rsidR="00477F73">
        <w:t>П</w:t>
      </w:r>
      <w:r>
        <w:t>редложения по величине необходимых инвестиций в строительство, реконструкцию</w:t>
      </w:r>
      <w:r w:rsidR="003B202A">
        <w:t>,</w:t>
      </w:r>
      <w:r>
        <w:t xml:space="preserve"> техническое перевооружение </w:t>
      </w:r>
      <w:r w:rsidR="003B202A">
        <w:t xml:space="preserve">и (или) модернизацию </w:t>
      </w:r>
      <w:r>
        <w:t>тепловых сетей, насосных станций и тепловых пунктов на каждом этапе</w:t>
      </w:r>
      <w:bookmarkEnd w:id="209"/>
      <w:bookmarkEnd w:id="210"/>
      <w:bookmarkEnd w:id="211"/>
    </w:p>
    <w:p w14:paraId="418BE952" w14:textId="77777777" w:rsidR="00477F73" w:rsidRDefault="00477F73" w:rsidP="00477F73">
      <w:r w:rsidRPr="0095558A">
        <w:rPr>
          <w:bCs/>
          <w:iCs/>
        </w:rPr>
        <w:t>Предложения</w:t>
      </w:r>
      <w:r w:rsidRPr="0095558A">
        <w:t xml:space="preserve"> по величине необходимых инвестиций в </w:t>
      </w:r>
      <w:r>
        <w:t>строительство и реконструкцию тепловых сетей</w:t>
      </w:r>
      <w:r w:rsidRPr="0095558A">
        <w:t xml:space="preserve"> на каждом этапе планируемого периода представлено в таблице </w:t>
      </w:r>
      <w:r w:rsidR="00A03867">
        <w:t>10</w:t>
      </w:r>
      <w:r w:rsidRPr="0095558A">
        <w:t>.</w:t>
      </w:r>
      <w:r>
        <w:t xml:space="preserve">2, сводные данные по инвестициям в теплоисточники и тепловые сети – в таблице </w:t>
      </w:r>
      <w:r w:rsidR="00A03867">
        <w:t>10</w:t>
      </w:r>
      <w:r>
        <w:t xml:space="preserve">.3. </w:t>
      </w:r>
    </w:p>
    <w:p w14:paraId="2F82C51C" w14:textId="77777777" w:rsidR="00477F73" w:rsidRPr="00477F73" w:rsidRDefault="00477F73" w:rsidP="00477F73">
      <w:pPr>
        <w:spacing w:after="0"/>
      </w:pPr>
      <w:r w:rsidRPr="00477F73">
        <w:t xml:space="preserve">Результаты расчета ценовых последствий для потребителей пгт. Излучинск и с. Большетархово при реализации мероприятий, предлагаемых Схемой, приведены в таблицах </w:t>
      </w:r>
      <w:r w:rsidR="00A03867">
        <w:t>10</w:t>
      </w:r>
      <w:r>
        <w:t>.4</w:t>
      </w:r>
      <w:r w:rsidRPr="00477F73">
        <w:t xml:space="preserve"> и </w:t>
      </w:r>
      <w:r w:rsidR="00A03867">
        <w:t>10</w:t>
      </w:r>
      <w:r w:rsidRPr="00477F73">
        <w:t xml:space="preserve">.5. </w:t>
      </w:r>
    </w:p>
    <w:p w14:paraId="46D0803D" w14:textId="77777777" w:rsidR="00E05CFB" w:rsidRPr="00715D43" w:rsidRDefault="000A3430" w:rsidP="003A63FC">
      <w:pPr>
        <w:pStyle w:val="11"/>
      </w:pPr>
      <w:bookmarkStart w:id="212" w:name="_Toc523494458"/>
      <w:bookmarkStart w:id="213" w:name="_Toc532982860"/>
      <w:bookmarkStart w:id="214" w:name="_Toc103307078"/>
      <w:r>
        <w:t xml:space="preserve">в) </w:t>
      </w:r>
      <w:r w:rsidR="00477F73">
        <w:t>П</w:t>
      </w:r>
      <w:r>
        <w:t>редложения по величине инвестиций в строительство, реконструкцию</w:t>
      </w:r>
      <w:r w:rsidR="003B202A">
        <w:t>,</w:t>
      </w:r>
      <w:r>
        <w:t xml:space="preserve"> техническое перевооружение </w:t>
      </w:r>
      <w:r w:rsidR="003B202A">
        <w:t xml:space="preserve">и (или) модернизацию </w:t>
      </w:r>
      <w:r>
        <w:t>в связи с изменениями температурного графика и гидравлического режима работы системы теплоснабжения на каждом этапе</w:t>
      </w:r>
      <w:bookmarkEnd w:id="212"/>
      <w:bookmarkEnd w:id="213"/>
      <w:bookmarkEnd w:id="214"/>
    </w:p>
    <w:p w14:paraId="47D47F6C" w14:textId="77777777" w:rsidR="00477F73" w:rsidRDefault="00477F73" w:rsidP="00477F73">
      <w:r w:rsidRPr="00477F73">
        <w:t xml:space="preserve">Гидравлические расчеты работы тепловых сетей на перспективу показали, что изменения температурного графика и гидравлического режима работы системы теплоснабжения </w:t>
      </w:r>
      <w:proofErr w:type="spellStart"/>
      <w:r w:rsidRPr="00477F73">
        <w:t>г.п</w:t>
      </w:r>
      <w:proofErr w:type="spellEnd"/>
      <w:r w:rsidRPr="00477F73">
        <w:t xml:space="preserve">. Излучинск не требуется. </w:t>
      </w:r>
    </w:p>
    <w:p w14:paraId="3E293537" w14:textId="77777777" w:rsidR="00FF6F71" w:rsidRDefault="00FF6F71" w:rsidP="00FF6F71">
      <w:pPr>
        <w:rPr>
          <w:b/>
        </w:rPr>
        <w:sectPr w:rsidR="00FF6F71" w:rsidSect="00AA1FAE">
          <w:pgSz w:w="11906" w:h="16838"/>
          <w:pgMar w:top="1134" w:right="851" w:bottom="1134" w:left="1701" w:header="709" w:footer="709" w:gutter="0"/>
          <w:cols w:space="708"/>
          <w:docGrid w:linePitch="360"/>
        </w:sectPr>
      </w:pPr>
    </w:p>
    <w:p w14:paraId="4DEB56CC" w14:textId="77777777" w:rsidR="00A70610" w:rsidRPr="00A70610" w:rsidRDefault="00477F73" w:rsidP="00A70610">
      <w:pPr>
        <w:jc w:val="right"/>
      </w:pPr>
      <w:r w:rsidRPr="00A70610">
        <w:lastRenderedPageBreak/>
        <w:t xml:space="preserve">Таблица </w:t>
      </w:r>
      <w:r w:rsidR="00A03867">
        <w:t>10</w:t>
      </w:r>
      <w:r w:rsidRPr="00A70610">
        <w:t xml:space="preserve">.1 </w:t>
      </w:r>
    </w:p>
    <w:p w14:paraId="586DA574" w14:textId="59BF1452" w:rsidR="00477F73" w:rsidRPr="005A1448" w:rsidRDefault="00477F73" w:rsidP="00A70610">
      <w:pPr>
        <w:jc w:val="center"/>
        <w:rPr>
          <w:rFonts w:cs="Times New Roman"/>
          <w:bCs/>
          <w:u w:val="single"/>
        </w:rPr>
      </w:pPr>
      <w:r w:rsidRPr="005A1448">
        <w:rPr>
          <w:u w:val="single"/>
        </w:rPr>
        <w:t>Объемы инвестиций в техническое перевооружение и строительство источников тепла</w:t>
      </w:r>
      <w:r w:rsidR="00E73132" w:rsidRPr="005A1448">
        <w:rPr>
          <w:u w:val="single"/>
        </w:rPr>
        <w:t xml:space="preserve">, </w:t>
      </w:r>
      <w:r w:rsidR="00E73132" w:rsidRPr="005A1448">
        <w:rPr>
          <w:rFonts w:cs="Times New Roman"/>
          <w:bCs/>
          <w:u w:val="single"/>
        </w:rPr>
        <w:t>млн. руб. с НДС</w:t>
      </w:r>
    </w:p>
    <w:tbl>
      <w:tblPr>
        <w:tblStyle w:val="af9"/>
        <w:tblW w:w="14919" w:type="dxa"/>
        <w:jc w:val="center"/>
        <w:tblLayout w:type="fixed"/>
        <w:tblLook w:val="04A0" w:firstRow="1" w:lastRow="0" w:firstColumn="1" w:lastColumn="0" w:noHBand="0" w:noVBand="1"/>
      </w:tblPr>
      <w:tblGrid>
        <w:gridCol w:w="1127"/>
        <w:gridCol w:w="1451"/>
        <w:gridCol w:w="1161"/>
        <w:gridCol w:w="889"/>
        <w:gridCol w:w="998"/>
        <w:gridCol w:w="726"/>
        <w:gridCol w:w="1033"/>
        <w:gridCol w:w="871"/>
        <w:gridCol w:w="726"/>
        <w:gridCol w:w="725"/>
        <w:gridCol w:w="726"/>
        <w:gridCol w:w="726"/>
        <w:gridCol w:w="726"/>
        <w:gridCol w:w="857"/>
        <w:gridCol w:w="2177"/>
      </w:tblGrid>
      <w:tr w:rsidR="00D63A05" w:rsidRPr="005A1448" w14:paraId="4A8E0901" w14:textId="77777777" w:rsidTr="006565FB">
        <w:trPr>
          <w:trHeight w:val="300"/>
          <w:jc w:val="center"/>
        </w:trPr>
        <w:tc>
          <w:tcPr>
            <w:tcW w:w="1127" w:type="dxa"/>
            <w:vMerge w:val="restart"/>
            <w:vAlign w:val="center"/>
            <w:hideMark/>
          </w:tcPr>
          <w:p w14:paraId="570934D0"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r w:rsidRPr="005A1448">
              <w:rPr>
                <w:rFonts w:eastAsia="Times New Roman" w:cs="Times New Roman"/>
                <w:b/>
                <w:bCs/>
                <w:color w:val="000000"/>
                <w:sz w:val="20"/>
                <w:szCs w:val="20"/>
                <w:lang w:eastAsia="ru-RU"/>
              </w:rPr>
              <w:t>Наименование источника</w:t>
            </w:r>
          </w:p>
        </w:tc>
        <w:tc>
          <w:tcPr>
            <w:tcW w:w="1451" w:type="dxa"/>
            <w:vMerge w:val="restart"/>
            <w:vAlign w:val="center"/>
            <w:hideMark/>
          </w:tcPr>
          <w:p w14:paraId="173BFAF0"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r w:rsidRPr="005A1448">
              <w:rPr>
                <w:rFonts w:eastAsia="Times New Roman" w:cs="Times New Roman"/>
                <w:b/>
                <w:bCs/>
                <w:color w:val="000000"/>
                <w:sz w:val="20"/>
                <w:szCs w:val="20"/>
                <w:lang w:eastAsia="ru-RU"/>
              </w:rPr>
              <w:t>Мероприятие</w:t>
            </w:r>
          </w:p>
        </w:tc>
        <w:tc>
          <w:tcPr>
            <w:tcW w:w="1161" w:type="dxa"/>
            <w:vMerge w:val="restart"/>
            <w:vAlign w:val="center"/>
            <w:hideMark/>
          </w:tcPr>
          <w:p w14:paraId="731687D3"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r w:rsidRPr="005A1448">
              <w:rPr>
                <w:rFonts w:eastAsia="Times New Roman" w:cs="Times New Roman"/>
                <w:b/>
                <w:bCs/>
                <w:color w:val="000000"/>
                <w:sz w:val="20"/>
                <w:szCs w:val="20"/>
                <w:lang w:eastAsia="ru-RU"/>
              </w:rPr>
              <w:t>Общая стоимость в текущих ценах</w:t>
            </w:r>
          </w:p>
        </w:tc>
        <w:tc>
          <w:tcPr>
            <w:tcW w:w="9003" w:type="dxa"/>
            <w:gridSpan w:val="11"/>
            <w:vAlign w:val="center"/>
            <w:hideMark/>
          </w:tcPr>
          <w:p w14:paraId="4265A429"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r w:rsidRPr="005A1448">
              <w:rPr>
                <w:rFonts w:eastAsia="Times New Roman" w:cs="Times New Roman"/>
                <w:b/>
                <w:bCs/>
                <w:color w:val="000000"/>
                <w:sz w:val="20"/>
                <w:szCs w:val="20"/>
                <w:lang w:eastAsia="ru-RU"/>
              </w:rPr>
              <w:t>Объем инвестиций</w:t>
            </w:r>
          </w:p>
        </w:tc>
        <w:tc>
          <w:tcPr>
            <w:tcW w:w="2177" w:type="dxa"/>
            <w:noWrap/>
            <w:vAlign w:val="center"/>
            <w:hideMark/>
          </w:tcPr>
          <w:p w14:paraId="50579222"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r w:rsidRPr="005A1448">
              <w:rPr>
                <w:rFonts w:eastAsia="Times New Roman" w:cs="Times New Roman"/>
                <w:b/>
                <w:bCs/>
                <w:color w:val="000000"/>
                <w:sz w:val="20"/>
                <w:szCs w:val="20"/>
                <w:lang w:eastAsia="ru-RU"/>
              </w:rPr>
              <w:t>Прим</w:t>
            </w:r>
          </w:p>
        </w:tc>
      </w:tr>
      <w:tr w:rsidR="00D63A05" w:rsidRPr="005A1448" w14:paraId="16B8D176" w14:textId="77777777" w:rsidTr="006565FB">
        <w:trPr>
          <w:trHeight w:val="300"/>
          <w:jc w:val="center"/>
        </w:trPr>
        <w:tc>
          <w:tcPr>
            <w:tcW w:w="1127" w:type="dxa"/>
            <w:vMerge/>
            <w:vAlign w:val="center"/>
            <w:hideMark/>
          </w:tcPr>
          <w:p w14:paraId="45FC3F5C"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p>
        </w:tc>
        <w:tc>
          <w:tcPr>
            <w:tcW w:w="1451" w:type="dxa"/>
            <w:vMerge/>
            <w:vAlign w:val="center"/>
            <w:hideMark/>
          </w:tcPr>
          <w:p w14:paraId="791777A6"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p>
        </w:tc>
        <w:tc>
          <w:tcPr>
            <w:tcW w:w="1161" w:type="dxa"/>
            <w:vMerge/>
            <w:vAlign w:val="center"/>
            <w:hideMark/>
          </w:tcPr>
          <w:p w14:paraId="1456033C"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p>
        </w:tc>
        <w:tc>
          <w:tcPr>
            <w:tcW w:w="889" w:type="dxa"/>
            <w:vAlign w:val="center"/>
            <w:hideMark/>
          </w:tcPr>
          <w:p w14:paraId="42C6C5E0"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r w:rsidRPr="005A1448">
              <w:rPr>
                <w:rFonts w:eastAsia="Times New Roman" w:cs="Times New Roman"/>
                <w:b/>
                <w:bCs/>
                <w:color w:val="000000"/>
                <w:sz w:val="20"/>
                <w:szCs w:val="20"/>
                <w:lang w:eastAsia="ru-RU"/>
              </w:rPr>
              <w:t>факт</w:t>
            </w:r>
          </w:p>
        </w:tc>
        <w:tc>
          <w:tcPr>
            <w:tcW w:w="998" w:type="dxa"/>
            <w:vAlign w:val="center"/>
            <w:hideMark/>
          </w:tcPr>
          <w:p w14:paraId="5EA1FB3D"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r w:rsidRPr="005A1448">
              <w:rPr>
                <w:rFonts w:eastAsia="Times New Roman" w:cs="Times New Roman"/>
                <w:b/>
                <w:bCs/>
                <w:color w:val="000000"/>
                <w:sz w:val="20"/>
                <w:szCs w:val="20"/>
                <w:lang w:eastAsia="ru-RU"/>
              </w:rPr>
              <w:t>факт</w:t>
            </w:r>
          </w:p>
        </w:tc>
        <w:tc>
          <w:tcPr>
            <w:tcW w:w="726" w:type="dxa"/>
            <w:vAlign w:val="center"/>
            <w:hideMark/>
          </w:tcPr>
          <w:p w14:paraId="07303D56"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r w:rsidRPr="005A1448">
              <w:rPr>
                <w:rFonts w:eastAsia="Times New Roman" w:cs="Times New Roman"/>
                <w:b/>
                <w:bCs/>
                <w:color w:val="000000"/>
                <w:sz w:val="20"/>
                <w:szCs w:val="20"/>
                <w:lang w:eastAsia="ru-RU"/>
              </w:rPr>
              <w:t>факт</w:t>
            </w:r>
          </w:p>
        </w:tc>
        <w:tc>
          <w:tcPr>
            <w:tcW w:w="1033" w:type="dxa"/>
            <w:vAlign w:val="center"/>
            <w:hideMark/>
          </w:tcPr>
          <w:p w14:paraId="60ADCE7A"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r w:rsidRPr="005A1448">
              <w:rPr>
                <w:rFonts w:eastAsia="Times New Roman" w:cs="Times New Roman"/>
                <w:b/>
                <w:bCs/>
                <w:color w:val="000000"/>
                <w:sz w:val="20"/>
                <w:szCs w:val="20"/>
                <w:lang w:eastAsia="ru-RU"/>
              </w:rPr>
              <w:t>факт</w:t>
            </w:r>
          </w:p>
        </w:tc>
        <w:tc>
          <w:tcPr>
            <w:tcW w:w="871" w:type="dxa"/>
            <w:vAlign w:val="center"/>
            <w:hideMark/>
          </w:tcPr>
          <w:p w14:paraId="06D70E0B"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r w:rsidRPr="005A1448">
              <w:rPr>
                <w:rFonts w:eastAsia="Times New Roman" w:cs="Times New Roman"/>
                <w:b/>
                <w:bCs/>
                <w:color w:val="000000"/>
                <w:sz w:val="20"/>
                <w:szCs w:val="20"/>
                <w:lang w:eastAsia="ru-RU"/>
              </w:rPr>
              <w:t>факт</w:t>
            </w:r>
          </w:p>
        </w:tc>
        <w:tc>
          <w:tcPr>
            <w:tcW w:w="726" w:type="dxa"/>
            <w:vAlign w:val="center"/>
            <w:hideMark/>
          </w:tcPr>
          <w:p w14:paraId="034268CF"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r w:rsidRPr="005A1448">
              <w:rPr>
                <w:rFonts w:eastAsia="Times New Roman" w:cs="Times New Roman"/>
                <w:b/>
                <w:bCs/>
                <w:color w:val="000000"/>
                <w:sz w:val="20"/>
                <w:szCs w:val="20"/>
                <w:lang w:eastAsia="ru-RU"/>
              </w:rPr>
              <w:t>факт</w:t>
            </w:r>
          </w:p>
        </w:tc>
        <w:tc>
          <w:tcPr>
            <w:tcW w:w="725" w:type="dxa"/>
            <w:vAlign w:val="center"/>
            <w:hideMark/>
          </w:tcPr>
          <w:p w14:paraId="25BB7224"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r w:rsidRPr="005A1448">
              <w:rPr>
                <w:rFonts w:eastAsia="Times New Roman" w:cs="Times New Roman"/>
                <w:b/>
                <w:bCs/>
                <w:color w:val="000000"/>
                <w:sz w:val="20"/>
                <w:szCs w:val="20"/>
                <w:lang w:eastAsia="ru-RU"/>
              </w:rPr>
              <w:t>факт</w:t>
            </w:r>
          </w:p>
        </w:tc>
        <w:tc>
          <w:tcPr>
            <w:tcW w:w="726" w:type="dxa"/>
            <w:vAlign w:val="center"/>
            <w:hideMark/>
          </w:tcPr>
          <w:p w14:paraId="2316979D"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r w:rsidRPr="005A1448">
              <w:rPr>
                <w:rFonts w:eastAsia="Times New Roman" w:cs="Times New Roman"/>
                <w:b/>
                <w:bCs/>
                <w:color w:val="000000"/>
                <w:sz w:val="20"/>
                <w:szCs w:val="20"/>
                <w:lang w:eastAsia="ru-RU"/>
              </w:rPr>
              <w:t>факт</w:t>
            </w:r>
          </w:p>
        </w:tc>
        <w:tc>
          <w:tcPr>
            <w:tcW w:w="726" w:type="dxa"/>
            <w:tcBorders>
              <w:right w:val="single" w:sz="4" w:space="0" w:color="auto"/>
            </w:tcBorders>
            <w:vAlign w:val="center"/>
            <w:hideMark/>
          </w:tcPr>
          <w:p w14:paraId="34C325EC"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r w:rsidRPr="005A1448">
              <w:rPr>
                <w:rFonts w:eastAsia="Times New Roman" w:cs="Times New Roman"/>
                <w:b/>
                <w:bCs/>
                <w:color w:val="000000"/>
                <w:sz w:val="20"/>
                <w:szCs w:val="20"/>
                <w:lang w:eastAsia="ru-RU"/>
              </w:rPr>
              <w:t>факт</w:t>
            </w:r>
          </w:p>
        </w:tc>
        <w:tc>
          <w:tcPr>
            <w:tcW w:w="726" w:type="dxa"/>
            <w:tcBorders>
              <w:left w:val="single" w:sz="4" w:space="0" w:color="auto"/>
            </w:tcBorders>
            <w:vAlign w:val="center"/>
          </w:tcPr>
          <w:p w14:paraId="3D9297F1"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r w:rsidRPr="005A1448">
              <w:rPr>
                <w:rFonts w:eastAsia="Times New Roman" w:cs="Times New Roman"/>
                <w:b/>
                <w:bCs/>
                <w:color w:val="000000"/>
                <w:sz w:val="20"/>
                <w:szCs w:val="20"/>
                <w:lang w:eastAsia="ru-RU"/>
              </w:rPr>
              <w:t>факт</w:t>
            </w:r>
          </w:p>
        </w:tc>
        <w:tc>
          <w:tcPr>
            <w:tcW w:w="853" w:type="dxa"/>
            <w:vAlign w:val="center"/>
            <w:hideMark/>
          </w:tcPr>
          <w:p w14:paraId="3BDBBDC9"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r w:rsidRPr="005A1448">
              <w:rPr>
                <w:rFonts w:eastAsia="Times New Roman" w:cs="Times New Roman"/>
                <w:b/>
                <w:bCs/>
                <w:color w:val="000000"/>
                <w:sz w:val="20"/>
                <w:szCs w:val="20"/>
                <w:lang w:eastAsia="ru-RU"/>
              </w:rPr>
              <w:t>план</w:t>
            </w:r>
          </w:p>
        </w:tc>
        <w:tc>
          <w:tcPr>
            <w:tcW w:w="2177" w:type="dxa"/>
            <w:vMerge w:val="restart"/>
            <w:noWrap/>
            <w:vAlign w:val="center"/>
            <w:hideMark/>
          </w:tcPr>
          <w:p w14:paraId="780C9B90" w14:textId="45D6C915" w:rsidR="00D63A05" w:rsidRPr="005A1448" w:rsidRDefault="00D63A05" w:rsidP="005A1448">
            <w:pPr>
              <w:spacing w:after="0"/>
              <w:ind w:firstLine="0"/>
              <w:jc w:val="center"/>
              <w:rPr>
                <w:rFonts w:eastAsia="Times New Roman" w:cs="Times New Roman"/>
                <w:b/>
                <w:bCs/>
                <w:color w:val="000000"/>
                <w:sz w:val="20"/>
                <w:szCs w:val="20"/>
                <w:lang w:eastAsia="ru-RU"/>
              </w:rPr>
            </w:pPr>
          </w:p>
        </w:tc>
      </w:tr>
      <w:tr w:rsidR="00D63A05" w:rsidRPr="005A1448" w14:paraId="48923B3C" w14:textId="77777777" w:rsidTr="006565FB">
        <w:trPr>
          <w:trHeight w:val="501"/>
          <w:jc w:val="center"/>
        </w:trPr>
        <w:tc>
          <w:tcPr>
            <w:tcW w:w="1127" w:type="dxa"/>
            <w:vMerge/>
            <w:vAlign w:val="center"/>
            <w:hideMark/>
          </w:tcPr>
          <w:p w14:paraId="4B484FF1"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p>
        </w:tc>
        <w:tc>
          <w:tcPr>
            <w:tcW w:w="1451" w:type="dxa"/>
            <w:vMerge/>
            <w:vAlign w:val="center"/>
            <w:hideMark/>
          </w:tcPr>
          <w:p w14:paraId="302FB39B"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p>
        </w:tc>
        <w:tc>
          <w:tcPr>
            <w:tcW w:w="1161" w:type="dxa"/>
            <w:vMerge/>
            <w:vAlign w:val="center"/>
            <w:hideMark/>
          </w:tcPr>
          <w:p w14:paraId="310A2018"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p>
        </w:tc>
        <w:tc>
          <w:tcPr>
            <w:tcW w:w="889" w:type="dxa"/>
            <w:vAlign w:val="center"/>
            <w:hideMark/>
          </w:tcPr>
          <w:p w14:paraId="6C7E09F0"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r w:rsidRPr="005A1448">
              <w:rPr>
                <w:rFonts w:eastAsia="Times New Roman" w:cs="Times New Roman"/>
                <w:b/>
                <w:bCs/>
                <w:color w:val="000000"/>
                <w:sz w:val="20"/>
                <w:szCs w:val="20"/>
                <w:lang w:eastAsia="ru-RU"/>
              </w:rPr>
              <w:t>2008-2014</w:t>
            </w:r>
          </w:p>
        </w:tc>
        <w:tc>
          <w:tcPr>
            <w:tcW w:w="998" w:type="dxa"/>
            <w:vAlign w:val="center"/>
            <w:hideMark/>
          </w:tcPr>
          <w:p w14:paraId="3A50387F"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r w:rsidRPr="005A1448">
              <w:rPr>
                <w:rFonts w:eastAsia="Times New Roman" w:cs="Times New Roman"/>
                <w:b/>
                <w:bCs/>
                <w:color w:val="000000"/>
                <w:sz w:val="20"/>
                <w:szCs w:val="20"/>
                <w:lang w:eastAsia="ru-RU"/>
              </w:rPr>
              <w:t>2015</w:t>
            </w:r>
          </w:p>
        </w:tc>
        <w:tc>
          <w:tcPr>
            <w:tcW w:w="726" w:type="dxa"/>
            <w:vAlign w:val="center"/>
            <w:hideMark/>
          </w:tcPr>
          <w:p w14:paraId="329420CD"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r w:rsidRPr="005A1448">
              <w:rPr>
                <w:rFonts w:eastAsia="Times New Roman" w:cs="Times New Roman"/>
                <w:b/>
                <w:bCs/>
                <w:color w:val="000000"/>
                <w:sz w:val="20"/>
                <w:szCs w:val="20"/>
                <w:lang w:eastAsia="ru-RU"/>
              </w:rPr>
              <w:t>2016-2018</w:t>
            </w:r>
          </w:p>
        </w:tc>
        <w:tc>
          <w:tcPr>
            <w:tcW w:w="1033" w:type="dxa"/>
            <w:vAlign w:val="center"/>
            <w:hideMark/>
          </w:tcPr>
          <w:p w14:paraId="77BB28F1"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r w:rsidRPr="005A1448">
              <w:rPr>
                <w:rFonts w:eastAsia="Times New Roman" w:cs="Times New Roman"/>
                <w:b/>
                <w:bCs/>
                <w:color w:val="000000"/>
                <w:sz w:val="20"/>
                <w:szCs w:val="20"/>
                <w:lang w:eastAsia="ru-RU"/>
              </w:rPr>
              <w:t>2019</w:t>
            </w:r>
          </w:p>
        </w:tc>
        <w:tc>
          <w:tcPr>
            <w:tcW w:w="871" w:type="dxa"/>
            <w:vAlign w:val="center"/>
            <w:hideMark/>
          </w:tcPr>
          <w:p w14:paraId="621EA8E6"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r w:rsidRPr="005A1448">
              <w:rPr>
                <w:rFonts w:eastAsia="Times New Roman" w:cs="Times New Roman"/>
                <w:b/>
                <w:bCs/>
                <w:color w:val="000000"/>
                <w:sz w:val="20"/>
                <w:szCs w:val="20"/>
                <w:lang w:eastAsia="ru-RU"/>
              </w:rPr>
              <w:t>2020</w:t>
            </w:r>
          </w:p>
        </w:tc>
        <w:tc>
          <w:tcPr>
            <w:tcW w:w="726" w:type="dxa"/>
            <w:vAlign w:val="center"/>
            <w:hideMark/>
          </w:tcPr>
          <w:p w14:paraId="4D42696E"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r w:rsidRPr="005A1448">
              <w:rPr>
                <w:rFonts w:eastAsia="Times New Roman" w:cs="Times New Roman"/>
                <w:b/>
                <w:bCs/>
                <w:color w:val="000000"/>
                <w:sz w:val="20"/>
                <w:szCs w:val="20"/>
                <w:lang w:eastAsia="ru-RU"/>
              </w:rPr>
              <w:t>2021</w:t>
            </w:r>
          </w:p>
        </w:tc>
        <w:tc>
          <w:tcPr>
            <w:tcW w:w="725" w:type="dxa"/>
            <w:vAlign w:val="center"/>
            <w:hideMark/>
          </w:tcPr>
          <w:p w14:paraId="07D36DB1"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r w:rsidRPr="005A1448">
              <w:rPr>
                <w:rFonts w:eastAsia="Times New Roman" w:cs="Times New Roman"/>
                <w:b/>
                <w:bCs/>
                <w:color w:val="000000"/>
                <w:sz w:val="20"/>
                <w:szCs w:val="20"/>
                <w:lang w:eastAsia="ru-RU"/>
              </w:rPr>
              <w:t>2022</w:t>
            </w:r>
          </w:p>
        </w:tc>
        <w:tc>
          <w:tcPr>
            <w:tcW w:w="726" w:type="dxa"/>
            <w:vAlign w:val="center"/>
            <w:hideMark/>
          </w:tcPr>
          <w:p w14:paraId="5523D2C7"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r w:rsidRPr="005A1448">
              <w:rPr>
                <w:rFonts w:eastAsia="Times New Roman" w:cs="Times New Roman"/>
                <w:b/>
                <w:bCs/>
                <w:color w:val="000000"/>
                <w:sz w:val="20"/>
                <w:szCs w:val="20"/>
                <w:lang w:eastAsia="ru-RU"/>
              </w:rPr>
              <w:t>2023</w:t>
            </w:r>
          </w:p>
        </w:tc>
        <w:tc>
          <w:tcPr>
            <w:tcW w:w="726" w:type="dxa"/>
            <w:tcBorders>
              <w:right w:val="single" w:sz="4" w:space="0" w:color="auto"/>
            </w:tcBorders>
            <w:vAlign w:val="center"/>
            <w:hideMark/>
          </w:tcPr>
          <w:p w14:paraId="5A59EDF7"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r w:rsidRPr="005A1448">
              <w:rPr>
                <w:rFonts w:eastAsia="Times New Roman" w:cs="Times New Roman"/>
                <w:b/>
                <w:bCs/>
                <w:color w:val="000000"/>
                <w:sz w:val="20"/>
                <w:szCs w:val="20"/>
                <w:lang w:eastAsia="ru-RU"/>
              </w:rPr>
              <w:t>2024</w:t>
            </w:r>
          </w:p>
        </w:tc>
        <w:tc>
          <w:tcPr>
            <w:tcW w:w="726" w:type="dxa"/>
            <w:tcBorders>
              <w:left w:val="single" w:sz="4" w:space="0" w:color="auto"/>
            </w:tcBorders>
            <w:vAlign w:val="center"/>
          </w:tcPr>
          <w:p w14:paraId="470AF61F"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r w:rsidRPr="005A1448">
              <w:rPr>
                <w:rFonts w:eastAsia="Times New Roman" w:cs="Times New Roman"/>
                <w:b/>
                <w:bCs/>
                <w:color w:val="000000"/>
                <w:sz w:val="20"/>
                <w:szCs w:val="20"/>
                <w:lang w:eastAsia="ru-RU"/>
              </w:rPr>
              <w:t>2025</w:t>
            </w:r>
          </w:p>
        </w:tc>
        <w:tc>
          <w:tcPr>
            <w:tcW w:w="853" w:type="dxa"/>
            <w:vAlign w:val="center"/>
            <w:hideMark/>
          </w:tcPr>
          <w:p w14:paraId="0A90D17E"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r w:rsidRPr="005A1448">
              <w:rPr>
                <w:rFonts w:eastAsia="Times New Roman" w:cs="Times New Roman"/>
                <w:b/>
                <w:bCs/>
                <w:color w:val="000000"/>
                <w:sz w:val="20"/>
                <w:szCs w:val="20"/>
                <w:lang w:eastAsia="ru-RU"/>
              </w:rPr>
              <w:t>2026</w:t>
            </w:r>
          </w:p>
        </w:tc>
        <w:tc>
          <w:tcPr>
            <w:tcW w:w="2177" w:type="dxa"/>
            <w:vMerge/>
            <w:vAlign w:val="center"/>
            <w:hideMark/>
          </w:tcPr>
          <w:p w14:paraId="70C17429" w14:textId="77777777" w:rsidR="00D63A05" w:rsidRPr="005A1448" w:rsidRDefault="00D63A05" w:rsidP="005A1448">
            <w:pPr>
              <w:spacing w:after="0"/>
              <w:ind w:firstLine="0"/>
              <w:jc w:val="center"/>
              <w:rPr>
                <w:rFonts w:eastAsia="Times New Roman" w:cs="Times New Roman"/>
                <w:b/>
                <w:bCs/>
                <w:color w:val="000000"/>
                <w:sz w:val="20"/>
                <w:szCs w:val="20"/>
                <w:lang w:eastAsia="ru-RU"/>
              </w:rPr>
            </w:pPr>
          </w:p>
        </w:tc>
      </w:tr>
      <w:tr w:rsidR="00D63A05" w:rsidRPr="005A1448" w14:paraId="69AE4C8D" w14:textId="77777777" w:rsidTr="006565FB">
        <w:trPr>
          <w:trHeight w:val="1101"/>
          <w:jc w:val="center"/>
        </w:trPr>
        <w:tc>
          <w:tcPr>
            <w:tcW w:w="1127" w:type="dxa"/>
            <w:vAlign w:val="center"/>
            <w:hideMark/>
          </w:tcPr>
          <w:p w14:paraId="2CF74DD5"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КЖП НВГРЭС</w:t>
            </w:r>
          </w:p>
        </w:tc>
        <w:tc>
          <w:tcPr>
            <w:tcW w:w="1451" w:type="dxa"/>
            <w:vAlign w:val="center"/>
            <w:hideMark/>
          </w:tcPr>
          <w:p w14:paraId="2671A079"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Техническое перевооружение системы газоснабжения КЖП</w:t>
            </w:r>
          </w:p>
        </w:tc>
        <w:tc>
          <w:tcPr>
            <w:tcW w:w="1161" w:type="dxa"/>
            <w:vAlign w:val="center"/>
            <w:hideMark/>
          </w:tcPr>
          <w:p w14:paraId="70260F5B"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37,123</w:t>
            </w:r>
          </w:p>
        </w:tc>
        <w:tc>
          <w:tcPr>
            <w:tcW w:w="889" w:type="dxa"/>
            <w:vAlign w:val="center"/>
            <w:hideMark/>
          </w:tcPr>
          <w:p w14:paraId="7F28083F"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31,973</w:t>
            </w:r>
          </w:p>
        </w:tc>
        <w:tc>
          <w:tcPr>
            <w:tcW w:w="998" w:type="dxa"/>
            <w:vAlign w:val="center"/>
            <w:hideMark/>
          </w:tcPr>
          <w:p w14:paraId="3DD15232"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w:t>
            </w:r>
          </w:p>
        </w:tc>
        <w:tc>
          <w:tcPr>
            <w:tcW w:w="726" w:type="dxa"/>
            <w:vAlign w:val="center"/>
            <w:hideMark/>
          </w:tcPr>
          <w:p w14:paraId="224B2501"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w:t>
            </w:r>
          </w:p>
        </w:tc>
        <w:tc>
          <w:tcPr>
            <w:tcW w:w="1033" w:type="dxa"/>
            <w:vAlign w:val="center"/>
            <w:hideMark/>
          </w:tcPr>
          <w:p w14:paraId="37D74CDD"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w:t>
            </w:r>
          </w:p>
        </w:tc>
        <w:tc>
          <w:tcPr>
            <w:tcW w:w="871" w:type="dxa"/>
            <w:vAlign w:val="center"/>
            <w:hideMark/>
          </w:tcPr>
          <w:p w14:paraId="59AC8849"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w:t>
            </w:r>
          </w:p>
        </w:tc>
        <w:tc>
          <w:tcPr>
            <w:tcW w:w="726" w:type="dxa"/>
            <w:vAlign w:val="center"/>
            <w:hideMark/>
          </w:tcPr>
          <w:p w14:paraId="4AF535BB"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w:t>
            </w:r>
          </w:p>
        </w:tc>
        <w:tc>
          <w:tcPr>
            <w:tcW w:w="725" w:type="dxa"/>
            <w:vAlign w:val="center"/>
            <w:hideMark/>
          </w:tcPr>
          <w:p w14:paraId="3C1B1F46"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w:t>
            </w:r>
          </w:p>
        </w:tc>
        <w:tc>
          <w:tcPr>
            <w:tcW w:w="726" w:type="dxa"/>
            <w:vAlign w:val="center"/>
            <w:hideMark/>
          </w:tcPr>
          <w:p w14:paraId="778BA02F"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5,15</w:t>
            </w:r>
          </w:p>
        </w:tc>
        <w:tc>
          <w:tcPr>
            <w:tcW w:w="726" w:type="dxa"/>
            <w:tcBorders>
              <w:right w:val="single" w:sz="4" w:space="0" w:color="auto"/>
            </w:tcBorders>
            <w:vAlign w:val="center"/>
            <w:hideMark/>
          </w:tcPr>
          <w:p w14:paraId="428D3086"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w:t>
            </w:r>
          </w:p>
        </w:tc>
        <w:tc>
          <w:tcPr>
            <w:tcW w:w="726" w:type="dxa"/>
            <w:tcBorders>
              <w:left w:val="single" w:sz="4" w:space="0" w:color="auto"/>
            </w:tcBorders>
            <w:vAlign w:val="center"/>
          </w:tcPr>
          <w:p w14:paraId="3D8B4B7D" w14:textId="305DEF6B" w:rsidR="00D63A05" w:rsidRPr="005A1448" w:rsidRDefault="005A1448" w:rsidP="005A1448">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853" w:type="dxa"/>
            <w:vAlign w:val="center"/>
            <w:hideMark/>
          </w:tcPr>
          <w:p w14:paraId="23DBC6D7"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w:t>
            </w:r>
          </w:p>
        </w:tc>
        <w:tc>
          <w:tcPr>
            <w:tcW w:w="2177" w:type="dxa"/>
            <w:noWrap/>
            <w:vAlign w:val="center"/>
            <w:hideMark/>
          </w:tcPr>
          <w:p w14:paraId="6CD70D32" w14:textId="34039494" w:rsidR="00D63A05" w:rsidRPr="005A1448" w:rsidRDefault="00D63A05" w:rsidP="005A1448">
            <w:pPr>
              <w:spacing w:after="0"/>
              <w:ind w:firstLine="0"/>
              <w:jc w:val="center"/>
              <w:rPr>
                <w:rFonts w:eastAsia="Times New Roman" w:cs="Times New Roman"/>
                <w:color w:val="000000"/>
                <w:sz w:val="20"/>
                <w:szCs w:val="20"/>
                <w:lang w:eastAsia="ru-RU"/>
              </w:rPr>
            </w:pPr>
            <w:proofErr w:type="gramStart"/>
            <w:r w:rsidRPr="005A1448">
              <w:rPr>
                <w:rFonts w:eastAsia="Times New Roman" w:cs="Times New Roman"/>
                <w:color w:val="000000"/>
                <w:sz w:val="20"/>
                <w:szCs w:val="20"/>
                <w:lang w:eastAsia="ru-RU"/>
              </w:rPr>
              <w:t>в тек</w:t>
            </w:r>
            <w:proofErr w:type="gramEnd"/>
            <w:r w:rsidRPr="005A1448">
              <w:rPr>
                <w:rFonts w:eastAsia="Times New Roman" w:cs="Times New Roman"/>
                <w:color w:val="000000"/>
                <w:sz w:val="20"/>
                <w:szCs w:val="20"/>
                <w:lang w:eastAsia="ru-RU"/>
              </w:rPr>
              <w:t>. ценах,</w:t>
            </w:r>
          </w:p>
          <w:p w14:paraId="49A568B2" w14:textId="09466681"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млн. руб. с НДС</w:t>
            </w:r>
          </w:p>
        </w:tc>
      </w:tr>
      <w:tr w:rsidR="00D63A05" w:rsidRPr="005A1448" w14:paraId="4DB5CF02" w14:textId="77777777" w:rsidTr="006565FB">
        <w:trPr>
          <w:trHeight w:val="820"/>
          <w:jc w:val="center"/>
        </w:trPr>
        <w:tc>
          <w:tcPr>
            <w:tcW w:w="1127" w:type="dxa"/>
            <w:vAlign w:val="center"/>
            <w:hideMark/>
          </w:tcPr>
          <w:p w14:paraId="5EBBBFE5"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КЖП НВГРЭС</w:t>
            </w:r>
          </w:p>
        </w:tc>
        <w:tc>
          <w:tcPr>
            <w:tcW w:w="1451" w:type="dxa"/>
            <w:vAlign w:val="center"/>
            <w:hideMark/>
          </w:tcPr>
          <w:p w14:paraId="63BDAC00"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Замена насосов рециркуляция воды</w:t>
            </w:r>
          </w:p>
        </w:tc>
        <w:tc>
          <w:tcPr>
            <w:tcW w:w="1161" w:type="dxa"/>
            <w:vAlign w:val="center"/>
            <w:hideMark/>
          </w:tcPr>
          <w:p w14:paraId="7E7C66D8"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0,218</w:t>
            </w:r>
          </w:p>
        </w:tc>
        <w:tc>
          <w:tcPr>
            <w:tcW w:w="889" w:type="dxa"/>
            <w:vAlign w:val="center"/>
            <w:hideMark/>
          </w:tcPr>
          <w:p w14:paraId="05826D6D"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w:t>
            </w:r>
          </w:p>
        </w:tc>
        <w:tc>
          <w:tcPr>
            <w:tcW w:w="998" w:type="dxa"/>
            <w:vAlign w:val="center"/>
            <w:hideMark/>
          </w:tcPr>
          <w:p w14:paraId="77AC92EF"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w:t>
            </w:r>
          </w:p>
        </w:tc>
        <w:tc>
          <w:tcPr>
            <w:tcW w:w="726" w:type="dxa"/>
            <w:vAlign w:val="center"/>
            <w:hideMark/>
          </w:tcPr>
          <w:p w14:paraId="328DDEB3"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w:t>
            </w:r>
          </w:p>
        </w:tc>
        <w:tc>
          <w:tcPr>
            <w:tcW w:w="1033" w:type="dxa"/>
            <w:vAlign w:val="center"/>
            <w:hideMark/>
          </w:tcPr>
          <w:p w14:paraId="07A546E2"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w:t>
            </w:r>
          </w:p>
        </w:tc>
        <w:tc>
          <w:tcPr>
            <w:tcW w:w="871" w:type="dxa"/>
            <w:vAlign w:val="center"/>
            <w:hideMark/>
          </w:tcPr>
          <w:p w14:paraId="6A9CF503"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w:t>
            </w:r>
          </w:p>
        </w:tc>
        <w:tc>
          <w:tcPr>
            <w:tcW w:w="726" w:type="dxa"/>
            <w:vAlign w:val="center"/>
            <w:hideMark/>
          </w:tcPr>
          <w:p w14:paraId="227054AD"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w:t>
            </w:r>
          </w:p>
        </w:tc>
        <w:tc>
          <w:tcPr>
            <w:tcW w:w="725" w:type="dxa"/>
            <w:vAlign w:val="center"/>
            <w:hideMark/>
          </w:tcPr>
          <w:p w14:paraId="4A6D297E"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w:t>
            </w:r>
          </w:p>
        </w:tc>
        <w:tc>
          <w:tcPr>
            <w:tcW w:w="726" w:type="dxa"/>
            <w:vAlign w:val="center"/>
            <w:hideMark/>
          </w:tcPr>
          <w:p w14:paraId="58DDACE6"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w:t>
            </w:r>
          </w:p>
        </w:tc>
        <w:tc>
          <w:tcPr>
            <w:tcW w:w="726" w:type="dxa"/>
            <w:tcBorders>
              <w:right w:val="single" w:sz="4" w:space="0" w:color="auto"/>
            </w:tcBorders>
            <w:vAlign w:val="center"/>
            <w:hideMark/>
          </w:tcPr>
          <w:p w14:paraId="4B3EE37F"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0,076</w:t>
            </w:r>
          </w:p>
        </w:tc>
        <w:tc>
          <w:tcPr>
            <w:tcW w:w="726" w:type="dxa"/>
            <w:tcBorders>
              <w:left w:val="single" w:sz="4" w:space="0" w:color="auto"/>
            </w:tcBorders>
            <w:vAlign w:val="center"/>
          </w:tcPr>
          <w:p w14:paraId="46AA6736"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0,143</w:t>
            </w:r>
          </w:p>
        </w:tc>
        <w:tc>
          <w:tcPr>
            <w:tcW w:w="853" w:type="dxa"/>
            <w:vAlign w:val="center"/>
            <w:hideMark/>
          </w:tcPr>
          <w:p w14:paraId="124667EC"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w:t>
            </w:r>
          </w:p>
        </w:tc>
        <w:tc>
          <w:tcPr>
            <w:tcW w:w="2177" w:type="dxa"/>
            <w:vAlign w:val="center"/>
            <w:hideMark/>
          </w:tcPr>
          <w:p w14:paraId="320D9264" w14:textId="0867C33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финансирование в тек ценах,   млн. руб. с НДС</w:t>
            </w:r>
          </w:p>
        </w:tc>
      </w:tr>
      <w:tr w:rsidR="00D63A05" w:rsidRPr="005A1448" w14:paraId="5A9FF2FC" w14:textId="77777777" w:rsidTr="006565FB">
        <w:trPr>
          <w:trHeight w:val="1541"/>
          <w:jc w:val="center"/>
        </w:trPr>
        <w:tc>
          <w:tcPr>
            <w:tcW w:w="1127" w:type="dxa"/>
            <w:vAlign w:val="center"/>
            <w:hideMark/>
          </w:tcPr>
          <w:p w14:paraId="52D360E8"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ОПК НВГРЭС</w:t>
            </w:r>
          </w:p>
        </w:tc>
        <w:tc>
          <w:tcPr>
            <w:tcW w:w="1451" w:type="dxa"/>
            <w:vAlign w:val="center"/>
            <w:hideMark/>
          </w:tcPr>
          <w:p w14:paraId="123994AD"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Техническое перевооружение системы газоснабжения отопительно-пусковой котельной</w:t>
            </w:r>
          </w:p>
        </w:tc>
        <w:tc>
          <w:tcPr>
            <w:tcW w:w="1161" w:type="dxa"/>
            <w:vAlign w:val="center"/>
            <w:hideMark/>
          </w:tcPr>
          <w:p w14:paraId="46097602"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119,527</w:t>
            </w:r>
          </w:p>
        </w:tc>
        <w:tc>
          <w:tcPr>
            <w:tcW w:w="889" w:type="dxa"/>
            <w:vAlign w:val="center"/>
            <w:hideMark/>
          </w:tcPr>
          <w:p w14:paraId="7400F74D"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22,502</w:t>
            </w:r>
          </w:p>
        </w:tc>
        <w:tc>
          <w:tcPr>
            <w:tcW w:w="998" w:type="dxa"/>
            <w:vAlign w:val="center"/>
            <w:hideMark/>
          </w:tcPr>
          <w:p w14:paraId="641C373D"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32,7225</w:t>
            </w:r>
          </w:p>
        </w:tc>
        <w:tc>
          <w:tcPr>
            <w:tcW w:w="726" w:type="dxa"/>
            <w:vAlign w:val="center"/>
            <w:hideMark/>
          </w:tcPr>
          <w:p w14:paraId="297FF927"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w:t>
            </w:r>
          </w:p>
        </w:tc>
        <w:tc>
          <w:tcPr>
            <w:tcW w:w="1033" w:type="dxa"/>
            <w:vAlign w:val="center"/>
            <w:hideMark/>
          </w:tcPr>
          <w:p w14:paraId="2D86066A"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23,583</w:t>
            </w:r>
          </w:p>
        </w:tc>
        <w:tc>
          <w:tcPr>
            <w:tcW w:w="871" w:type="dxa"/>
            <w:vAlign w:val="center"/>
            <w:hideMark/>
          </w:tcPr>
          <w:p w14:paraId="09B0E1A9"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24,845</w:t>
            </w:r>
          </w:p>
        </w:tc>
        <w:tc>
          <w:tcPr>
            <w:tcW w:w="726" w:type="dxa"/>
            <w:vAlign w:val="center"/>
            <w:hideMark/>
          </w:tcPr>
          <w:p w14:paraId="61CDB901"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5,716</w:t>
            </w:r>
          </w:p>
        </w:tc>
        <w:tc>
          <w:tcPr>
            <w:tcW w:w="725" w:type="dxa"/>
            <w:vAlign w:val="center"/>
            <w:hideMark/>
          </w:tcPr>
          <w:p w14:paraId="2C3F4670"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9,365</w:t>
            </w:r>
          </w:p>
        </w:tc>
        <w:tc>
          <w:tcPr>
            <w:tcW w:w="726" w:type="dxa"/>
            <w:vAlign w:val="center"/>
            <w:hideMark/>
          </w:tcPr>
          <w:p w14:paraId="127DFFD2"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0,794</w:t>
            </w:r>
          </w:p>
        </w:tc>
        <w:tc>
          <w:tcPr>
            <w:tcW w:w="726" w:type="dxa"/>
            <w:tcBorders>
              <w:right w:val="single" w:sz="4" w:space="0" w:color="auto"/>
            </w:tcBorders>
            <w:vAlign w:val="center"/>
            <w:hideMark/>
          </w:tcPr>
          <w:p w14:paraId="06CBD98F"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w:t>
            </w:r>
          </w:p>
        </w:tc>
        <w:tc>
          <w:tcPr>
            <w:tcW w:w="726" w:type="dxa"/>
            <w:tcBorders>
              <w:left w:val="single" w:sz="4" w:space="0" w:color="auto"/>
            </w:tcBorders>
            <w:vAlign w:val="center"/>
          </w:tcPr>
          <w:p w14:paraId="5565F440" w14:textId="5BED0ECF" w:rsidR="00D63A05" w:rsidRPr="005A1448" w:rsidRDefault="005A1448" w:rsidP="005A1448">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853" w:type="dxa"/>
            <w:vAlign w:val="center"/>
            <w:hideMark/>
          </w:tcPr>
          <w:p w14:paraId="43582905" w14:textId="0FB8D978"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w:t>
            </w:r>
          </w:p>
        </w:tc>
        <w:tc>
          <w:tcPr>
            <w:tcW w:w="2177" w:type="dxa"/>
            <w:noWrap/>
            <w:vAlign w:val="center"/>
            <w:hideMark/>
          </w:tcPr>
          <w:p w14:paraId="282A82A1" w14:textId="417B84D2"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 xml:space="preserve">финансирование </w:t>
            </w:r>
            <w:proofErr w:type="gramStart"/>
            <w:r w:rsidRPr="005A1448">
              <w:rPr>
                <w:rFonts w:eastAsia="Times New Roman" w:cs="Times New Roman"/>
                <w:color w:val="000000"/>
                <w:sz w:val="20"/>
                <w:szCs w:val="20"/>
                <w:lang w:eastAsia="ru-RU"/>
              </w:rPr>
              <w:t>в тек</w:t>
            </w:r>
            <w:proofErr w:type="gramEnd"/>
            <w:r w:rsidRPr="005A1448">
              <w:rPr>
                <w:rFonts w:eastAsia="Times New Roman" w:cs="Times New Roman"/>
                <w:color w:val="000000"/>
                <w:sz w:val="20"/>
                <w:szCs w:val="20"/>
                <w:lang w:eastAsia="ru-RU"/>
              </w:rPr>
              <w:t xml:space="preserve"> ценах,</w:t>
            </w:r>
          </w:p>
          <w:p w14:paraId="01E21DDA" w14:textId="172F78A8"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млн. руб. с НДС</w:t>
            </w:r>
          </w:p>
        </w:tc>
      </w:tr>
      <w:tr w:rsidR="00D63A05" w:rsidRPr="005A1448" w14:paraId="76FA471A" w14:textId="77777777" w:rsidTr="006565FB">
        <w:trPr>
          <w:trHeight w:val="1321"/>
          <w:jc w:val="center"/>
        </w:trPr>
        <w:tc>
          <w:tcPr>
            <w:tcW w:w="1127" w:type="dxa"/>
            <w:vAlign w:val="center"/>
            <w:hideMark/>
          </w:tcPr>
          <w:p w14:paraId="45398FA1"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ОПК НВГРЭС</w:t>
            </w:r>
          </w:p>
        </w:tc>
        <w:tc>
          <w:tcPr>
            <w:tcW w:w="1451" w:type="dxa"/>
            <w:vAlign w:val="center"/>
            <w:hideMark/>
          </w:tcPr>
          <w:p w14:paraId="4C47FB6A"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Замена питательного насоса отопительно-пусковой котельной</w:t>
            </w:r>
          </w:p>
        </w:tc>
        <w:tc>
          <w:tcPr>
            <w:tcW w:w="1161" w:type="dxa"/>
            <w:vAlign w:val="center"/>
            <w:hideMark/>
          </w:tcPr>
          <w:p w14:paraId="0084E8E1"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3,481</w:t>
            </w:r>
          </w:p>
        </w:tc>
        <w:tc>
          <w:tcPr>
            <w:tcW w:w="889" w:type="dxa"/>
            <w:vAlign w:val="center"/>
            <w:hideMark/>
          </w:tcPr>
          <w:p w14:paraId="05E6AB47"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w:t>
            </w:r>
          </w:p>
        </w:tc>
        <w:tc>
          <w:tcPr>
            <w:tcW w:w="998" w:type="dxa"/>
            <w:vAlign w:val="center"/>
            <w:hideMark/>
          </w:tcPr>
          <w:p w14:paraId="7D45645C"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w:t>
            </w:r>
          </w:p>
        </w:tc>
        <w:tc>
          <w:tcPr>
            <w:tcW w:w="726" w:type="dxa"/>
            <w:vAlign w:val="center"/>
            <w:hideMark/>
          </w:tcPr>
          <w:p w14:paraId="6A281124"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w:t>
            </w:r>
          </w:p>
        </w:tc>
        <w:tc>
          <w:tcPr>
            <w:tcW w:w="1033" w:type="dxa"/>
            <w:vAlign w:val="center"/>
            <w:hideMark/>
          </w:tcPr>
          <w:p w14:paraId="1E268C70"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w:t>
            </w:r>
          </w:p>
        </w:tc>
        <w:tc>
          <w:tcPr>
            <w:tcW w:w="871" w:type="dxa"/>
            <w:vAlign w:val="center"/>
            <w:hideMark/>
          </w:tcPr>
          <w:p w14:paraId="47E66FEA"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w:t>
            </w:r>
          </w:p>
        </w:tc>
        <w:tc>
          <w:tcPr>
            <w:tcW w:w="726" w:type="dxa"/>
            <w:vAlign w:val="center"/>
            <w:hideMark/>
          </w:tcPr>
          <w:p w14:paraId="6E604BEE"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w:t>
            </w:r>
          </w:p>
        </w:tc>
        <w:tc>
          <w:tcPr>
            <w:tcW w:w="725" w:type="dxa"/>
            <w:vAlign w:val="center"/>
            <w:hideMark/>
          </w:tcPr>
          <w:p w14:paraId="7F4DE730"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w:t>
            </w:r>
          </w:p>
        </w:tc>
        <w:tc>
          <w:tcPr>
            <w:tcW w:w="726" w:type="dxa"/>
            <w:vAlign w:val="center"/>
            <w:hideMark/>
          </w:tcPr>
          <w:p w14:paraId="6AAB14D8"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w:t>
            </w:r>
          </w:p>
        </w:tc>
        <w:tc>
          <w:tcPr>
            <w:tcW w:w="726" w:type="dxa"/>
            <w:tcBorders>
              <w:right w:val="single" w:sz="4" w:space="0" w:color="auto"/>
            </w:tcBorders>
            <w:vAlign w:val="center"/>
            <w:hideMark/>
          </w:tcPr>
          <w:p w14:paraId="404B9EC6"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3,300</w:t>
            </w:r>
          </w:p>
        </w:tc>
        <w:tc>
          <w:tcPr>
            <w:tcW w:w="726" w:type="dxa"/>
            <w:tcBorders>
              <w:left w:val="single" w:sz="4" w:space="0" w:color="auto"/>
            </w:tcBorders>
            <w:vAlign w:val="center"/>
          </w:tcPr>
          <w:p w14:paraId="3016F8E2" w14:textId="1EB6BC02" w:rsidR="00D63A05" w:rsidRPr="005A1448" w:rsidRDefault="005A1448" w:rsidP="005A1448">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853" w:type="dxa"/>
            <w:vAlign w:val="center"/>
            <w:hideMark/>
          </w:tcPr>
          <w:p w14:paraId="7C56BF9A" w14:textId="77777777"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0,181</w:t>
            </w:r>
          </w:p>
        </w:tc>
        <w:tc>
          <w:tcPr>
            <w:tcW w:w="2177" w:type="dxa"/>
            <w:vAlign w:val="center"/>
            <w:hideMark/>
          </w:tcPr>
          <w:p w14:paraId="3ECC9791" w14:textId="3AA336EB"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 xml:space="preserve">финансирование </w:t>
            </w:r>
            <w:proofErr w:type="gramStart"/>
            <w:r w:rsidRPr="005A1448">
              <w:rPr>
                <w:rFonts w:eastAsia="Times New Roman" w:cs="Times New Roman"/>
                <w:color w:val="000000"/>
                <w:sz w:val="20"/>
                <w:szCs w:val="20"/>
                <w:lang w:eastAsia="ru-RU"/>
              </w:rPr>
              <w:t>в тек</w:t>
            </w:r>
            <w:proofErr w:type="gramEnd"/>
            <w:r w:rsidRPr="005A1448">
              <w:rPr>
                <w:rFonts w:eastAsia="Times New Roman" w:cs="Times New Roman"/>
                <w:color w:val="000000"/>
                <w:sz w:val="20"/>
                <w:szCs w:val="20"/>
                <w:lang w:eastAsia="ru-RU"/>
              </w:rPr>
              <w:t xml:space="preserve"> ценах,</w:t>
            </w:r>
          </w:p>
          <w:p w14:paraId="27017E6B" w14:textId="227EABEA" w:rsidR="00D63A05" w:rsidRPr="005A1448" w:rsidRDefault="00D63A05" w:rsidP="005A1448">
            <w:pPr>
              <w:spacing w:after="0"/>
              <w:ind w:firstLine="0"/>
              <w:jc w:val="center"/>
              <w:rPr>
                <w:rFonts w:eastAsia="Times New Roman" w:cs="Times New Roman"/>
                <w:color w:val="000000"/>
                <w:sz w:val="20"/>
                <w:szCs w:val="20"/>
                <w:lang w:eastAsia="ru-RU"/>
              </w:rPr>
            </w:pPr>
            <w:r w:rsidRPr="005A1448">
              <w:rPr>
                <w:rFonts w:eastAsia="Times New Roman" w:cs="Times New Roman"/>
                <w:color w:val="000000"/>
                <w:sz w:val="20"/>
                <w:szCs w:val="20"/>
                <w:lang w:eastAsia="ru-RU"/>
              </w:rPr>
              <w:t>млн. руб. с НДС</w:t>
            </w:r>
          </w:p>
          <w:p w14:paraId="7F5B91EE" w14:textId="709601FA" w:rsidR="00D63A05" w:rsidRPr="005A1448" w:rsidRDefault="00D63A05" w:rsidP="005A1448">
            <w:pPr>
              <w:spacing w:after="0"/>
              <w:ind w:firstLine="0"/>
              <w:jc w:val="center"/>
              <w:rPr>
                <w:rFonts w:eastAsia="Times New Roman" w:cs="Times New Roman"/>
                <w:color w:val="000000"/>
                <w:sz w:val="20"/>
                <w:szCs w:val="20"/>
                <w:lang w:eastAsia="ru-RU"/>
              </w:rPr>
            </w:pPr>
          </w:p>
        </w:tc>
      </w:tr>
    </w:tbl>
    <w:p w14:paraId="127B7425" w14:textId="0685382C" w:rsidR="00335F4D" w:rsidRPr="006565FB" w:rsidRDefault="00F67631" w:rsidP="006565FB">
      <w:pPr>
        <w:ind w:firstLine="0"/>
        <w:rPr>
          <w:rFonts w:cs="Times New Roman"/>
          <w:bCs/>
          <w:color w:val="000000"/>
          <w:sz w:val="18"/>
          <w:szCs w:val="18"/>
        </w:rPr>
      </w:pPr>
      <w:r w:rsidRPr="006565FB">
        <w:rPr>
          <w:rFonts w:cs="Times New Roman"/>
          <w:bCs/>
          <w:color w:val="000000"/>
          <w:sz w:val="18"/>
          <w:szCs w:val="18"/>
        </w:rPr>
        <w:t>(*) инвестиционн</w:t>
      </w:r>
      <w:r w:rsidR="00344991" w:rsidRPr="00344991">
        <w:rPr>
          <w:rFonts w:cs="Times New Roman"/>
          <w:bCs/>
          <w:color w:val="000000"/>
          <w:sz w:val="18"/>
          <w:szCs w:val="18"/>
          <w:highlight w:val="cyan"/>
        </w:rPr>
        <w:t>ы</w:t>
      </w:r>
      <w:r w:rsidRPr="006565FB">
        <w:rPr>
          <w:rFonts w:cs="Times New Roman"/>
          <w:bCs/>
          <w:color w:val="000000"/>
          <w:sz w:val="18"/>
          <w:szCs w:val="18"/>
        </w:rPr>
        <w:t xml:space="preserve">е мероприятия реализуются при условии утверждения в установленном порядке инвестиционной программы </w:t>
      </w:r>
      <w:r w:rsidR="006A2B4A" w:rsidRPr="006565FB">
        <w:rPr>
          <w:rFonts w:cs="Times New Roman"/>
          <w:bCs/>
          <w:color w:val="000000"/>
          <w:sz w:val="18"/>
          <w:szCs w:val="18"/>
        </w:rPr>
        <w:t>Департаментом жилищно-коммунального комплекса и энергетики ХМАО-Югры и включения в указанном размере источников</w:t>
      </w:r>
      <w:r w:rsidR="006565FB" w:rsidRPr="006565FB">
        <w:rPr>
          <w:rFonts w:cs="Times New Roman"/>
          <w:bCs/>
          <w:color w:val="000000"/>
          <w:sz w:val="18"/>
          <w:szCs w:val="18"/>
        </w:rPr>
        <w:t xml:space="preserve"> финансирования в тарифы на тепловую энергию 2027-2</w:t>
      </w:r>
      <w:r w:rsidR="00344991" w:rsidRPr="00344991">
        <w:rPr>
          <w:rFonts w:cs="Times New Roman"/>
          <w:bCs/>
          <w:color w:val="000000"/>
          <w:sz w:val="18"/>
          <w:szCs w:val="18"/>
          <w:highlight w:val="cyan"/>
        </w:rPr>
        <w:t>0</w:t>
      </w:r>
      <w:r w:rsidR="006565FB" w:rsidRPr="006565FB">
        <w:rPr>
          <w:rFonts w:cs="Times New Roman"/>
          <w:bCs/>
          <w:color w:val="000000"/>
          <w:sz w:val="18"/>
          <w:szCs w:val="18"/>
        </w:rPr>
        <w:t>29 годов.</w:t>
      </w:r>
    </w:p>
    <w:p w14:paraId="0CFCEE77" w14:textId="4D17BDE3" w:rsidR="00E41D38" w:rsidRDefault="00E41D38" w:rsidP="00E41D38">
      <w:pPr>
        <w:jc w:val="right"/>
        <w:rPr>
          <w:rFonts w:cs="Times New Roman"/>
          <w:sz w:val="28"/>
          <w:szCs w:val="28"/>
        </w:rPr>
      </w:pPr>
    </w:p>
    <w:p w14:paraId="22DC9551" w14:textId="739072DF" w:rsidR="001A227C" w:rsidRDefault="001A227C" w:rsidP="00E41D38">
      <w:pPr>
        <w:jc w:val="right"/>
        <w:rPr>
          <w:rFonts w:cs="Times New Roman"/>
          <w:sz w:val="28"/>
          <w:szCs w:val="28"/>
        </w:rPr>
      </w:pPr>
    </w:p>
    <w:p w14:paraId="30843756" w14:textId="77777777" w:rsidR="005C3B2A" w:rsidRDefault="005C3B2A" w:rsidP="00E41D38">
      <w:pPr>
        <w:jc w:val="right"/>
        <w:rPr>
          <w:rFonts w:cs="Times New Roman"/>
          <w:szCs w:val="24"/>
        </w:rPr>
      </w:pPr>
    </w:p>
    <w:p w14:paraId="111EC94F" w14:textId="503586E1" w:rsidR="00E41D38" w:rsidRPr="00E41D38" w:rsidRDefault="00E41D38" w:rsidP="00E41D38">
      <w:pPr>
        <w:jc w:val="right"/>
        <w:rPr>
          <w:rFonts w:cs="Times New Roman"/>
          <w:szCs w:val="24"/>
        </w:rPr>
      </w:pPr>
      <w:r w:rsidRPr="00E41D38">
        <w:rPr>
          <w:rFonts w:cs="Times New Roman"/>
          <w:szCs w:val="24"/>
        </w:rPr>
        <w:lastRenderedPageBreak/>
        <w:t xml:space="preserve">Таблица 10.2 </w:t>
      </w:r>
    </w:p>
    <w:p w14:paraId="651D9518" w14:textId="77777777" w:rsidR="00E41D38" w:rsidRPr="00E41D38" w:rsidRDefault="00E41D38" w:rsidP="00E41D38">
      <w:pPr>
        <w:jc w:val="center"/>
        <w:rPr>
          <w:rFonts w:cs="Times New Roman"/>
          <w:szCs w:val="24"/>
          <w:u w:val="single"/>
        </w:rPr>
      </w:pPr>
      <w:r w:rsidRPr="00E41D38">
        <w:rPr>
          <w:rFonts w:cs="Times New Roman"/>
          <w:szCs w:val="24"/>
          <w:u w:val="single"/>
        </w:rPr>
        <w:t>Объемы инвестиций в строительство и реконструкцию тепловых сетей</w:t>
      </w:r>
    </w:p>
    <w:tbl>
      <w:tblPr>
        <w:tblW w:w="14965" w:type="dxa"/>
        <w:jc w:val="center"/>
        <w:tblLook w:val="04A0" w:firstRow="1" w:lastRow="0" w:firstColumn="1" w:lastColumn="0" w:noHBand="0" w:noVBand="1"/>
      </w:tblPr>
      <w:tblGrid>
        <w:gridCol w:w="1707"/>
        <w:gridCol w:w="3021"/>
        <w:gridCol w:w="875"/>
        <w:gridCol w:w="828"/>
        <w:gridCol w:w="828"/>
        <w:gridCol w:w="828"/>
        <w:gridCol w:w="828"/>
        <w:gridCol w:w="894"/>
        <w:gridCol w:w="862"/>
        <w:gridCol w:w="991"/>
        <w:gridCol w:w="1101"/>
        <w:gridCol w:w="1101"/>
        <w:gridCol w:w="1101"/>
      </w:tblGrid>
      <w:tr w:rsidR="001F16CD" w:rsidRPr="002A05D8" w14:paraId="44033346" w14:textId="74B7AC37" w:rsidTr="00815676">
        <w:trPr>
          <w:trHeight w:val="118"/>
          <w:tblHeader/>
          <w:jc w:val="center"/>
        </w:trPr>
        <w:tc>
          <w:tcPr>
            <w:tcW w:w="170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AED98CE" w14:textId="77777777" w:rsidR="001F16CD" w:rsidRPr="002A05D8" w:rsidRDefault="001F16CD" w:rsidP="00450F4C">
            <w:pPr>
              <w:spacing w:after="0" w:line="240" w:lineRule="auto"/>
              <w:ind w:firstLine="0"/>
              <w:jc w:val="center"/>
              <w:rPr>
                <w:rFonts w:eastAsia="Times New Roman" w:cs="Times New Roman"/>
                <w:b/>
                <w:bCs/>
                <w:color w:val="000000"/>
                <w:sz w:val="20"/>
                <w:szCs w:val="20"/>
                <w:lang w:eastAsia="ru-RU"/>
              </w:rPr>
            </w:pPr>
            <w:r w:rsidRPr="002A05D8">
              <w:rPr>
                <w:rFonts w:eastAsia="Times New Roman" w:cs="Times New Roman"/>
                <w:b/>
                <w:bCs/>
                <w:color w:val="000000"/>
                <w:sz w:val="20"/>
                <w:szCs w:val="20"/>
                <w:lang w:eastAsia="ru-RU"/>
              </w:rPr>
              <w:t>Наименование источника</w:t>
            </w:r>
          </w:p>
        </w:tc>
        <w:tc>
          <w:tcPr>
            <w:tcW w:w="302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80BDD91" w14:textId="77777777" w:rsidR="001F16CD" w:rsidRPr="002A05D8" w:rsidRDefault="001F16CD" w:rsidP="00450F4C">
            <w:pPr>
              <w:spacing w:after="0" w:line="240" w:lineRule="auto"/>
              <w:ind w:firstLine="0"/>
              <w:jc w:val="center"/>
              <w:rPr>
                <w:rFonts w:eastAsia="Times New Roman" w:cs="Times New Roman"/>
                <w:b/>
                <w:bCs/>
                <w:color w:val="000000"/>
                <w:sz w:val="20"/>
                <w:szCs w:val="20"/>
                <w:lang w:eastAsia="ru-RU"/>
              </w:rPr>
            </w:pPr>
            <w:r w:rsidRPr="002A05D8">
              <w:rPr>
                <w:rFonts w:eastAsia="Times New Roman" w:cs="Times New Roman"/>
                <w:b/>
                <w:bCs/>
                <w:color w:val="000000"/>
                <w:sz w:val="20"/>
                <w:szCs w:val="20"/>
                <w:lang w:eastAsia="ru-RU"/>
              </w:rPr>
              <w:t>Планируемые мероприятия</w:t>
            </w:r>
          </w:p>
        </w:tc>
        <w:tc>
          <w:tcPr>
            <w:tcW w:w="87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A3FEF80" w14:textId="77777777" w:rsidR="001F16CD" w:rsidRPr="002A05D8" w:rsidRDefault="001F16CD" w:rsidP="00450F4C">
            <w:pPr>
              <w:spacing w:after="0" w:line="240" w:lineRule="auto"/>
              <w:ind w:firstLine="0"/>
              <w:jc w:val="center"/>
              <w:rPr>
                <w:rFonts w:eastAsia="Times New Roman" w:cs="Times New Roman"/>
                <w:b/>
                <w:bCs/>
                <w:color w:val="000000"/>
                <w:sz w:val="20"/>
                <w:szCs w:val="20"/>
                <w:lang w:eastAsia="ru-RU"/>
              </w:rPr>
            </w:pPr>
            <w:r w:rsidRPr="002A05D8">
              <w:rPr>
                <w:rFonts w:eastAsia="Times New Roman" w:cs="Times New Roman"/>
                <w:b/>
                <w:bCs/>
                <w:color w:val="000000"/>
                <w:sz w:val="20"/>
                <w:szCs w:val="20"/>
                <w:lang w:eastAsia="ru-RU"/>
              </w:rPr>
              <w:t>Всего</w:t>
            </w:r>
          </w:p>
        </w:tc>
        <w:tc>
          <w:tcPr>
            <w:tcW w:w="8261" w:type="dxa"/>
            <w:gridSpan w:val="9"/>
            <w:tcBorders>
              <w:top w:val="single" w:sz="8" w:space="0" w:color="auto"/>
              <w:left w:val="nil"/>
              <w:bottom w:val="single" w:sz="8" w:space="0" w:color="auto"/>
              <w:right w:val="single" w:sz="8" w:space="0" w:color="000000"/>
            </w:tcBorders>
            <w:shd w:val="clear" w:color="auto" w:fill="auto"/>
            <w:vAlign w:val="center"/>
            <w:hideMark/>
          </w:tcPr>
          <w:p w14:paraId="4556B04B" w14:textId="2B7BE6BB" w:rsidR="001F16CD" w:rsidRPr="002A05D8" w:rsidRDefault="001F16CD" w:rsidP="00450F4C">
            <w:pPr>
              <w:spacing w:after="0" w:line="240" w:lineRule="auto"/>
              <w:ind w:firstLine="0"/>
              <w:jc w:val="center"/>
              <w:rPr>
                <w:rFonts w:eastAsia="Times New Roman" w:cs="Times New Roman"/>
                <w:b/>
                <w:bCs/>
                <w:color w:val="000000"/>
                <w:sz w:val="20"/>
                <w:szCs w:val="20"/>
                <w:lang w:eastAsia="ru-RU"/>
              </w:rPr>
            </w:pPr>
            <w:r w:rsidRPr="002A05D8">
              <w:rPr>
                <w:rFonts w:eastAsia="Times New Roman" w:cs="Times New Roman"/>
                <w:b/>
                <w:bCs/>
                <w:color w:val="000000"/>
                <w:sz w:val="20"/>
                <w:szCs w:val="20"/>
                <w:lang w:eastAsia="ru-RU"/>
              </w:rPr>
              <w:t>Ориентировочный объем инвестиций, млн. руб.</w:t>
            </w:r>
          </w:p>
        </w:tc>
        <w:tc>
          <w:tcPr>
            <w:tcW w:w="1101" w:type="dxa"/>
            <w:vMerge w:val="restart"/>
            <w:tcBorders>
              <w:top w:val="single" w:sz="8" w:space="0" w:color="auto"/>
              <w:left w:val="nil"/>
              <w:right w:val="single" w:sz="8" w:space="0" w:color="000000"/>
            </w:tcBorders>
            <w:vAlign w:val="center"/>
          </w:tcPr>
          <w:p w14:paraId="29B5FFE5" w14:textId="7B43AA56" w:rsidR="001F16CD" w:rsidRPr="002A05D8" w:rsidRDefault="004C71D9" w:rsidP="00450F4C">
            <w:pPr>
              <w:spacing w:after="0" w:line="240" w:lineRule="auto"/>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Прим.</w:t>
            </w:r>
          </w:p>
        </w:tc>
      </w:tr>
      <w:tr w:rsidR="001F16CD" w:rsidRPr="002A05D8" w14:paraId="2B3B32C8" w14:textId="4626B514" w:rsidTr="00815676">
        <w:trPr>
          <w:trHeight w:val="138"/>
          <w:tblHeader/>
          <w:jc w:val="center"/>
        </w:trPr>
        <w:tc>
          <w:tcPr>
            <w:tcW w:w="1707" w:type="dxa"/>
            <w:vMerge/>
            <w:tcBorders>
              <w:top w:val="single" w:sz="8" w:space="0" w:color="auto"/>
              <w:left w:val="single" w:sz="8" w:space="0" w:color="auto"/>
              <w:bottom w:val="single" w:sz="8" w:space="0" w:color="000000"/>
              <w:right w:val="single" w:sz="8" w:space="0" w:color="auto"/>
            </w:tcBorders>
            <w:vAlign w:val="center"/>
            <w:hideMark/>
          </w:tcPr>
          <w:p w14:paraId="49D2DFD8" w14:textId="77777777" w:rsidR="001F16CD" w:rsidRPr="002A05D8" w:rsidRDefault="001F16CD" w:rsidP="00450F4C">
            <w:pPr>
              <w:spacing w:after="0" w:line="240" w:lineRule="auto"/>
              <w:ind w:firstLine="0"/>
              <w:rPr>
                <w:rFonts w:eastAsia="Times New Roman" w:cs="Times New Roman"/>
                <w:b/>
                <w:bCs/>
                <w:color w:val="000000"/>
                <w:sz w:val="20"/>
                <w:szCs w:val="20"/>
                <w:lang w:eastAsia="ru-RU"/>
              </w:rPr>
            </w:pPr>
          </w:p>
        </w:tc>
        <w:tc>
          <w:tcPr>
            <w:tcW w:w="3021" w:type="dxa"/>
            <w:vMerge/>
            <w:tcBorders>
              <w:top w:val="single" w:sz="8" w:space="0" w:color="auto"/>
              <w:left w:val="single" w:sz="8" w:space="0" w:color="auto"/>
              <w:bottom w:val="single" w:sz="8" w:space="0" w:color="000000"/>
              <w:right w:val="single" w:sz="8" w:space="0" w:color="auto"/>
            </w:tcBorders>
            <w:vAlign w:val="center"/>
            <w:hideMark/>
          </w:tcPr>
          <w:p w14:paraId="39E22C06" w14:textId="77777777" w:rsidR="001F16CD" w:rsidRPr="002A05D8" w:rsidRDefault="001F16CD" w:rsidP="00450F4C">
            <w:pPr>
              <w:spacing w:after="0" w:line="240" w:lineRule="auto"/>
              <w:ind w:firstLine="0"/>
              <w:rPr>
                <w:rFonts w:eastAsia="Times New Roman" w:cs="Times New Roman"/>
                <w:b/>
                <w:bCs/>
                <w:color w:val="000000"/>
                <w:sz w:val="20"/>
                <w:szCs w:val="20"/>
                <w:lang w:eastAsia="ru-RU"/>
              </w:rPr>
            </w:pPr>
          </w:p>
        </w:tc>
        <w:tc>
          <w:tcPr>
            <w:tcW w:w="875" w:type="dxa"/>
            <w:vMerge/>
            <w:tcBorders>
              <w:top w:val="single" w:sz="8" w:space="0" w:color="auto"/>
              <w:left w:val="single" w:sz="8" w:space="0" w:color="auto"/>
              <w:bottom w:val="single" w:sz="8" w:space="0" w:color="000000"/>
              <w:right w:val="single" w:sz="8" w:space="0" w:color="auto"/>
            </w:tcBorders>
            <w:vAlign w:val="center"/>
            <w:hideMark/>
          </w:tcPr>
          <w:p w14:paraId="34BFB1C1" w14:textId="77777777" w:rsidR="001F16CD" w:rsidRPr="002A05D8" w:rsidRDefault="001F16CD" w:rsidP="00450F4C">
            <w:pPr>
              <w:spacing w:after="0" w:line="240" w:lineRule="auto"/>
              <w:ind w:firstLine="0"/>
              <w:rPr>
                <w:rFonts w:eastAsia="Times New Roman" w:cs="Times New Roman"/>
                <w:b/>
                <w:bCs/>
                <w:color w:val="000000"/>
                <w:sz w:val="20"/>
                <w:szCs w:val="20"/>
                <w:lang w:eastAsia="ru-RU"/>
              </w:rPr>
            </w:pPr>
          </w:p>
        </w:tc>
        <w:tc>
          <w:tcPr>
            <w:tcW w:w="8261" w:type="dxa"/>
            <w:gridSpan w:val="9"/>
            <w:tcBorders>
              <w:top w:val="single" w:sz="8" w:space="0" w:color="auto"/>
              <w:left w:val="nil"/>
              <w:bottom w:val="single" w:sz="8" w:space="0" w:color="auto"/>
              <w:right w:val="single" w:sz="8" w:space="0" w:color="000000"/>
            </w:tcBorders>
            <w:shd w:val="clear" w:color="auto" w:fill="auto"/>
            <w:vAlign w:val="center"/>
            <w:hideMark/>
          </w:tcPr>
          <w:p w14:paraId="55FDA5A5" w14:textId="26B441DA" w:rsidR="001F16CD" w:rsidRPr="002A05D8" w:rsidRDefault="001F16CD" w:rsidP="00450F4C">
            <w:pPr>
              <w:spacing w:after="0" w:line="240" w:lineRule="auto"/>
              <w:ind w:firstLine="0"/>
              <w:jc w:val="center"/>
              <w:rPr>
                <w:rFonts w:eastAsia="Times New Roman" w:cs="Times New Roman"/>
                <w:b/>
                <w:bCs/>
                <w:color w:val="000000"/>
                <w:sz w:val="20"/>
                <w:szCs w:val="20"/>
                <w:lang w:eastAsia="ru-RU"/>
              </w:rPr>
            </w:pPr>
            <w:r w:rsidRPr="002A05D8">
              <w:rPr>
                <w:rFonts w:eastAsia="Times New Roman" w:cs="Times New Roman"/>
                <w:b/>
                <w:bCs/>
                <w:color w:val="000000"/>
                <w:sz w:val="20"/>
                <w:szCs w:val="20"/>
                <w:lang w:eastAsia="ru-RU"/>
              </w:rPr>
              <w:t>в том числе по годам</w:t>
            </w:r>
          </w:p>
        </w:tc>
        <w:tc>
          <w:tcPr>
            <w:tcW w:w="1101" w:type="dxa"/>
            <w:vMerge/>
            <w:tcBorders>
              <w:left w:val="nil"/>
              <w:right w:val="single" w:sz="8" w:space="0" w:color="000000"/>
            </w:tcBorders>
            <w:vAlign w:val="center"/>
          </w:tcPr>
          <w:p w14:paraId="7EC87B90" w14:textId="77777777" w:rsidR="001F16CD" w:rsidRPr="002A05D8" w:rsidRDefault="001F16CD" w:rsidP="00450F4C">
            <w:pPr>
              <w:spacing w:after="0" w:line="240" w:lineRule="auto"/>
              <w:ind w:firstLine="0"/>
              <w:jc w:val="center"/>
              <w:rPr>
                <w:rFonts w:eastAsia="Times New Roman" w:cs="Times New Roman"/>
                <w:b/>
                <w:bCs/>
                <w:color w:val="000000"/>
                <w:sz w:val="20"/>
                <w:szCs w:val="20"/>
                <w:lang w:eastAsia="ru-RU"/>
              </w:rPr>
            </w:pPr>
          </w:p>
        </w:tc>
      </w:tr>
      <w:tr w:rsidR="001F16CD" w:rsidRPr="002A05D8" w14:paraId="74060CA6" w14:textId="6C392E3C" w:rsidTr="00815676">
        <w:trPr>
          <w:trHeight w:val="128"/>
          <w:tblHeader/>
          <w:jc w:val="center"/>
        </w:trPr>
        <w:tc>
          <w:tcPr>
            <w:tcW w:w="1707" w:type="dxa"/>
            <w:vMerge/>
            <w:tcBorders>
              <w:top w:val="single" w:sz="8" w:space="0" w:color="auto"/>
              <w:left w:val="single" w:sz="8" w:space="0" w:color="auto"/>
              <w:bottom w:val="single" w:sz="8" w:space="0" w:color="000000"/>
              <w:right w:val="single" w:sz="8" w:space="0" w:color="auto"/>
            </w:tcBorders>
            <w:vAlign w:val="center"/>
            <w:hideMark/>
          </w:tcPr>
          <w:p w14:paraId="1917E3EC" w14:textId="77777777" w:rsidR="001F16CD" w:rsidRPr="002A05D8" w:rsidRDefault="001F16CD" w:rsidP="00450F4C">
            <w:pPr>
              <w:spacing w:after="0" w:line="240" w:lineRule="auto"/>
              <w:ind w:firstLine="0"/>
              <w:rPr>
                <w:rFonts w:eastAsia="Times New Roman" w:cs="Times New Roman"/>
                <w:b/>
                <w:bCs/>
                <w:color w:val="000000"/>
                <w:sz w:val="20"/>
                <w:szCs w:val="20"/>
                <w:lang w:eastAsia="ru-RU"/>
              </w:rPr>
            </w:pPr>
          </w:p>
        </w:tc>
        <w:tc>
          <w:tcPr>
            <w:tcW w:w="3021" w:type="dxa"/>
            <w:vMerge/>
            <w:tcBorders>
              <w:top w:val="single" w:sz="8" w:space="0" w:color="auto"/>
              <w:left w:val="single" w:sz="8" w:space="0" w:color="auto"/>
              <w:bottom w:val="single" w:sz="8" w:space="0" w:color="000000"/>
              <w:right w:val="single" w:sz="8" w:space="0" w:color="auto"/>
            </w:tcBorders>
            <w:vAlign w:val="center"/>
            <w:hideMark/>
          </w:tcPr>
          <w:p w14:paraId="448F903A" w14:textId="77777777" w:rsidR="001F16CD" w:rsidRPr="002A05D8" w:rsidRDefault="001F16CD" w:rsidP="00450F4C">
            <w:pPr>
              <w:spacing w:after="0" w:line="240" w:lineRule="auto"/>
              <w:ind w:firstLine="0"/>
              <w:rPr>
                <w:rFonts w:eastAsia="Times New Roman" w:cs="Times New Roman"/>
                <w:b/>
                <w:bCs/>
                <w:color w:val="000000"/>
                <w:sz w:val="20"/>
                <w:szCs w:val="20"/>
                <w:lang w:eastAsia="ru-RU"/>
              </w:rPr>
            </w:pPr>
          </w:p>
        </w:tc>
        <w:tc>
          <w:tcPr>
            <w:tcW w:w="875" w:type="dxa"/>
            <w:vMerge/>
            <w:tcBorders>
              <w:top w:val="single" w:sz="8" w:space="0" w:color="auto"/>
              <w:left w:val="single" w:sz="8" w:space="0" w:color="auto"/>
              <w:bottom w:val="single" w:sz="8" w:space="0" w:color="000000"/>
              <w:right w:val="single" w:sz="8" w:space="0" w:color="auto"/>
            </w:tcBorders>
            <w:vAlign w:val="center"/>
            <w:hideMark/>
          </w:tcPr>
          <w:p w14:paraId="529CE373" w14:textId="77777777" w:rsidR="001F16CD" w:rsidRPr="002A05D8" w:rsidRDefault="001F16CD" w:rsidP="00450F4C">
            <w:pPr>
              <w:spacing w:after="0" w:line="240" w:lineRule="auto"/>
              <w:ind w:firstLine="0"/>
              <w:rPr>
                <w:rFonts w:eastAsia="Times New Roman" w:cs="Times New Roman"/>
                <w:b/>
                <w:bCs/>
                <w:color w:val="000000"/>
                <w:sz w:val="20"/>
                <w:szCs w:val="20"/>
                <w:lang w:eastAsia="ru-RU"/>
              </w:rPr>
            </w:pPr>
          </w:p>
        </w:tc>
        <w:tc>
          <w:tcPr>
            <w:tcW w:w="828" w:type="dxa"/>
            <w:tcBorders>
              <w:top w:val="nil"/>
              <w:left w:val="nil"/>
              <w:bottom w:val="single" w:sz="8" w:space="0" w:color="auto"/>
              <w:right w:val="single" w:sz="8" w:space="0" w:color="auto"/>
            </w:tcBorders>
            <w:shd w:val="clear" w:color="auto" w:fill="auto"/>
            <w:vAlign w:val="center"/>
            <w:hideMark/>
          </w:tcPr>
          <w:p w14:paraId="67CE9F92" w14:textId="77777777" w:rsidR="001F16CD" w:rsidRPr="002A05D8" w:rsidRDefault="001F16CD" w:rsidP="00450F4C">
            <w:pPr>
              <w:spacing w:after="0" w:line="240" w:lineRule="auto"/>
              <w:ind w:firstLine="0"/>
              <w:jc w:val="center"/>
              <w:rPr>
                <w:rFonts w:eastAsia="Times New Roman" w:cs="Times New Roman"/>
                <w:b/>
                <w:bCs/>
                <w:color w:val="000000"/>
                <w:sz w:val="20"/>
                <w:szCs w:val="20"/>
                <w:lang w:eastAsia="ru-RU"/>
              </w:rPr>
            </w:pPr>
            <w:r w:rsidRPr="002A05D8">
              <w:rPr>
                <w:rFonts w:eastAsia="Times New Roman" w:cs="Times New Roman"/>
                <w:b/>
                <w:bCs/>
                <w:color w:val="000000"/>
                <w:sz w:val="20"/>
                <w:szCs w:val="20"/>
                <w:lang w:eastAsia="ru-RU"/>
              </w:rPr>
              <w:t>2014</w:t>
            </w:r>
          </w:p>
        </w:tc>
        <w:tc>
          <w:tcPr>
            <w:tcW w:w="828" w:type="dxa"/>
            <w:tcBorders>
              <w:top w:val="nil"/>
              <w:left w:val="nil"/>
              <w:bottom w:val="single" w:sz="8" w:space="0" w:color="auto"/>
              <w:right w:val="single" w:sz="8" w:space="0" w:color="auto"/>
            </w:tcBorders>
            <w:shd w:val="clear" w:color="auto" w:fill="auto"/>
            <w:vAlign w:val="center"/>
            <w:hideMark/>
          </w:tcPr>
          <w:p w14:paraId="7CCC9A59" w14:textId="77777777" w:rsidR="001F16CD" w:rsidRPr="002A05D8" w:rsidRDefault="001F16CD" w:rsidP="00450F4C">
            <w:pPr>
              <w:spacing w:after="0" w:line="240" w:lineRule="auto"/>
              <w:ind w:firstLine="0"/>
              <w:jc w:val="center"/>
              <w:rPr>
                <w:rFonts w:eastAsia="Times New Roman" w:cs="Times New Roman"/>
                <w:b/>
                <w:bCs/>
                <w:color w:val="000000"/>
                <w:sz w:val="20"/>
                <w:szCs w:val="20"/>
                <w:lang w:eastAsia="ru-RU"/>
              </w:rPr>
            </w:pPr>
            <w:r w:rsidRPr="002A05D8">
              <w:rPr>
                <w:rFonts w:eastAsia="Times New Roman" w:cs="Times New Roman"/>
                <w:b/>
                <w:bCs/>
                <w:color w:val="000000"/>
                <w:sz w:val="20"/>
                <w:szCs w:val="20"/>
                <w:lang w:eastAsia="ru-RU"/>
              </w:rPr>
              <w:t>2015</w:t>
            </w:r>
          </w:p>
        </w:tc>
        <w:tc>
          <w:tcPr>
            <w:tcW w:w="828" w:type="dxa"/>
            <w:tcBorders>
              <w:top w:val="nil"/>
              <w:left w:val="nil"/>
              <w:bottom w:val="single" w:sz="8" w:space="0" w:color="auto"/>
              <w:right w:val="single" w:sz="8" w:space="0" w:color="auto"/>
            </w:tcBorders>
            <w:shd w:val="clear" w:color="auto" w:fill="auto"/>
            <w:vAlign w:val="center"/>
            <w:hideMark/>
          </w:tcPr>
          <w:p w14:paraId="504A4144" w14:textId="77777777" w:rsidR="001F16CD" w:rsidRPr="002A05D8" w:rsidRDefault="001F16CD" w:rsidP="00450F4C">
            <w:pPr>
              <w:spacing w:after="0" w:line="240" w:lineRule="auto"/>
              <w:ind w:firstLine="0"/>
              <w:jc w:val="center"/>
              <w:rPr>
                <w:rFonts w:eastAsia="Times New Roman" w:cs="Times New Roman"/>
                <w:b/>
                <w:bCs/>
                <w:color w:val="000000"/>
                <w:sz w:val="20"/>
                <w:szCs w:val="20"/>
                <w:lang w:eastAsia="ru-RU"/>
              </w:rPr>
            </w:pPr>
            <w:r w:rsidRPr="002A05D8">
              <w:rPr>
                <w:rFonts w:eastAsia="Times New Roman" w:cs="Times New Roman"/>
                <w:b/>
                <w:bCs/>
                <w:color w:val="000000"/>
                <w:sz w:val="20"/>
                <w:szCs w:val="20"/>
                <w:lang w:eastAsia="ru-RU"/>
              </w:rPr>
              <w:t>2016</w:t>
            </w:r>
          </w:p>
        </w:tc>
        <w:tc>
          <w:tcPr>
            <w:tcW w:w="828" w:type="dxa"/>
            <w:tcBorders>
              <w:top w:val="nil"/>
              <w:left w:val="nil"/>
              <w:bottom w:val="single" w:sz="8" w:space="0" w:color="auto"/>
              <w:right w:val="single" w:sz="8" w:space="0" w:color="auto"/>
            </w:tcBorders>
            <w:shd w:val="clear" w:color="auto" w:fill="auto"/>
            <w:vAlign w:val="center"/>
            <w:hideMark/>
          </w:tcPr>
          <w:p w14:paraId="4BB6AE23" w14:textId="77777777" w:rsidR="001F16CD" w:rsidRPr="002A05D8" w:rsidRDefault="001F16CD" w:rsidP="00450F4C">
            <w:pPr>
              <w:spacing w:after="0" w:line="240" w:lineRule="auto"/>
              <w:ind w:firstLine="0"/>
              <w:jc w:val="center"/>
              <w:rPr>
                <w:rFonts w:eastAsia="Times New Roman" w:cs="Times New Roman"/>
                <w:b/>
                <w:bCs/>
                <w:color w:val="000000"/>
                <w:sz w:val="20"/>
                <w:szCs w:val="20"/>
                <w:lang w:eastAsia="ru-RU"/>
              </w:rPr>
            </w:pPr>
            <w:r w:rsidRPr="002A05D8">
              <w:rPr>
                <w:rFonts w:eastAsia="Times New Roman" w:cs="Times New Roman"/>
                <w:b/>
                <w:bCs/>
                <w:color w:val="000000"/>
                <w:sz w:val="20"/>
                <w:szCs w:val="20"/>
                <w:lang w:eastAsia="ru-RU"/>
              </w:rPr>
              <w:t>2017</w:t>
            </w:r>
          </w:p>
        </w:tc>
        <w:tc>
          <w:tcPr>
            <w:tcW w:w="894" w:type="dxa"/>
            <w:tcBorders>
              <w:top w:val="nil"/>
              <w:left w:val="nil"/>
              <w:bottom w:val="single" w:sz="8" w:space="0" w:color="auto"/>
              <w:right w:val="single" w:sz="8" w:space="0" w:color="auto"/>
            </w:tcBorders>
            <w:shd w:val="clear" w:color="auto" w:fill="auto"/>
            <w:vAlign w:val="center"/>
            <w:hideMark/>
          </w:tcPr>
          <w:p w14:paraId="3A4345CA" w14:textId="77777777" w:rsidR="001F16CD" w:rsidRPr="002A05D8" w:rsidRDefault="001F16CD" w:rsidP="00450F4C">
            <w:pPr>
              <w:spacing w:after="0" w:line="240" w:lineRule="auto"/>
              <w:ind w:firstLine="0"/>
              <w:jc w:val="center"/>
              <w:rPr>
                <w:rFonts w:eastAsia="Times New Roman" w:cs="Times New Roman"/>
                <w:b/>
                <w:bCs/>
                <w:color w:val="000000"/>
                <w:sz w:val="20"/>
                <w:szCs w:val="20"/>
                <w:lang w:eastAsia="ru-RU"/>
              </w:rPr>
            </w:pPr>
            <w:r w:rsidRPr="002A05D8">
              <w:rPr>
                <w:rFonts w:eastAsia="Times New Roman" w:cs="Times New Roman"/>
                <w:b/>
                <w:bCs/>
                <w:color w:val="000000"/>
                <w:sz w:val="20"/>
                <w:szCs w:val="20"/>
                <w:lang w:eastAsia="ru-RU"/>
              </w:rPr>
              <w:t>2018</w:t>
            </w:r>
          </w:p>
        </w:tc>
        <w:tc>
          <w:tcPr>
            <w:tcW w:w="862" w:type="dxa"/>
            <w:tcBorders>
              <w:top w:val="nil"/>
              <w:left w:val="nil"/>
              <w:bottom w:val="single" w:sz="8" w:space="0" w:color="auto"/>
              <w:right w:val="single" w:sz="8" w:space="0" w:color="auto"/>
            </w:tcBorders>
            <w:shd w:val="clear" w:color="auto" w:fill="auto"/>
            <w:vAlign w:val="center"/>
            <w:hideMark/>
          </w:tcPr>
          <w:p w14:paraId="41D91E64" w14:textId="77777777" w:rsidR="001F16CD" w:rsidRPr="002A05D8" w:rsidRDefault="001F16CD" w:rsidP="00450F4C">
            <w:pPr>
              <w:spacing w:after="0" w:line="240" w:lineRule="auto"/>
              <w:ind w:firstLine="0"/>
              <w:jc w:val="center"/>
              <w:rPr>
                <w:rFonts w:eastAsia="Times New Roman" w:cs="Times New Roman"/>
                <w:b/>
                <w:bCs/>
                <w:color w:val="000000"/>
                <w:sz w:val="20"/>
                <w:szCs w:val="20"/>
                <w:lang w:eastAsia="ru-RU"/>
              </w:rPr>
            </w:pPr>
            <w:r w:rsidRPr="002A05D8">
              <w:rPr>
                <w:rFonts w:eastAsia="Times New Roman" w:cs="Times New Roman"/>
                <w:b/>
                <w:bCs/>
                <w:color w:val="000000"/>
                <w:sz w:val="20"/>
                <w:szCs w:val="20"/>
                <w:lang w:eastAsia="ru-RU"/>
              </w:rPr>
              <w:t>2023</w:t>
            </w:r>
          </w:p>
        </w:tc>
        <w:tc>
          <w:tcPr>
            <w:tcW w:w="991" w:type="dxa"/>
            <w:tcBorders>
              <w:top w:val="nil"/>
              <w:left w:val="nil"/>
              <w:bottom w:val="single" w:sz="8" w:space="0" w:color="auto"/>
              <w:right w:val="single" w:sz="8" w:space="0" w:color="auto"/>
            </w:tcBorders>
            <w:shd w:val="clear" w:color="auto" w:fill="auto"/>
            <w:vAlign w:val="center"/>
            <w:hideMark/>
          </w:tcPr>
          <w:p w14:paraId="416FAB29" w14:textId="7D8C5B55" w:rsidR="001F16CD" w:rsidRPr="002A05D8" w:rsidRDefault="001F16CD" w:rsidP="00450F4C">
            <w:pPr>
              <w:spacing w:after="0" w:line="240" w:lineRule="auto"/>
              <w:ind w:firstLine="0"/>
              <w:jc w:val="center"/>
              <w:rPr>
                <w:rFonts w:eastAsia="Times New Roman" w:cs="Times New Roman"/>
                <w:b/>
                <w:bCs/>
                <w:color w:val="000000"/>
                <w:sz w:val="20"/>
                <w:szCs w:val="20"/>
                <w:lang w:eastAsia="ru-RU"/>
              </w:rPr>
            </w:pPr>
            <w:r w:rsidRPr="002A05D8">
              <w:rPr>
                <w:rFonts w:eastAsia="Times New Roman" w:cs="Times New Roman"/>
                <w:b/>
                <w:bCs/>
                <w:color w:val="000000"/>
                <w:sz w:val="20"/>
                <w:szCs w:val="20"/>
                <w:lang w:eastAsia="ru-RU"/>
              </w:rPr>
              <w:t>202</w:t>
            </w:r>
            <w:r w:rsidR="004C71D9">
              <w:rPr>
                <w:rFonts w:eastAsia="Times New Roman" w:cs="Times New Roman"/>
                <w:b/>
                <w:bCs/>
                <w:color w:val="000000"/>
                <w:sz w:val="20"/>
                <w:szCs w:val="20"/>
                <w:lang w:eastAsia="ru-RU"/>
              </w:rPr>
              <w:t>7</w:t>
            </w:r>
          </w:p>
        </w:tc>
        <w:tc>
          <w:tcPr>
            <w:tcW w:w="1101" w:type="dxa"/>
            <w:tcBorders>
              <w:top w:val="nil"/>
              <w:left w:val="nil"/>
              <w:bottom w:val="single" w:sz="8" w:space="0" w:color="auto"/>
              <w:right w:val="single" w:sz="8" w:space="0" w:color="auto"/>
            </w:tcBorders>
            <w:vAlign w:val="center"/>
          </w:tcPr>
          <w:p w14:paraId="7B39967F" w14:textId="2BAC7BD0" w:rsidR="001F16CD" w:rsidRPr="002A05D8" w:rsidRDefault="004C71D9" w:rsidP="00450F4C">
            <w:pPr>
              <w:spacing w:after="0" w:line="240" w:lineRule="auto"/>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2028</w:t>
            </w:r>
          </w:p>
        </w:tc>
        <w:tc>
          <w:tcPr>
            <w:tcW w:w="1101" w:type="dxa"/>
            <w:tcBorders>
              <w:top w:val="nil"/>
              <w:left w:val="nil"/>
              <w:bottom w:val="single" w:sz="8" w:space="0" w:color="auto"/>
              <w:right w:val="single" w:sz="8" w:space="0" w:color="auto"/>
            </w:tcBorders>
            <w:vAlign w:val="center"/>
          </w:tcPr>
          <w:p w14:paraId="68AF956D" w14:textId="7091D29F" w:rsidR="001F16CD" w:rsidRPr="002A05D8" w:rsidRDefault="004C71D9" w:rsidP="00450F4C">
            <w:pPr>
              <w:spacing w:after="0" w:line="240" w:lineRule="auto"/>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2029</w:t>
            </w:r>
          </w:p>
        </w:tc>
        <w:tc>
          <w:tcPr>
            <w:tcW w:w="1101" w:type="dxa"/>
            <w:vMerge/>
            <w:tcBorders>
              <w:left w:val="nil"/>
              <w:bottom w:val="single" w:sz="8" w:space="0" w:color="auto"/>
              <w:right w:val="single" w:sz="8" w:space="0" w:color="000000"/>
            </w:tcBorders>
            <w:vAlign w:val="center"/>
          </w:tcPr>
          <w:p w14:paraId="33046A83" w14:textId="77777777" w:rsidR="001F16CD" w:rsidRPr="002A05D8" w:rsidRDefault="001F16CD" w:rsidP="00450F4C">
            <w:pPr>
              <w:spacing w:after="0" w:line="240" w:lineRule="auto"/>
              <w:ind w:firstLine="0"/>
              <w:jc w:val="center"/>
              <w:rPr>
                <w:rFonts w:eastAsia="Times New Roman" w:cs="Times New Roman"/>
                <w:b/>
                <w:bCs/>
                <w:color w:val="000000"/>
                <w:sz w:val="20"/>
                <w:szCs w:val="20"/>
                <w:lang w:eastAsia="ru-RU"/>
              </w:rPr>
            </w:pPr>
          </w:p>
        </w:tc>
      </w:tr>
      <w:tr w:rsidR="00815676" w:rsidRPr="00431522" w14:paraId="6C19C9E5" w14:textId="4B76FD5B" w:rsidTr="00815676">
        <w:trPr>
          <w:trHeight w:val="613"/>
          <w:jc w:val="center"/>
        </w:trPr>
        <w:tc>
          <w:tcPr>
            <w:tcW w:w="1707" w:type="dxa"/>
            <w:tcBorders>
              <w:top w:val="nil"/>
              <w:left w:val="single" w:sz="8" w:space="0" w:color="auto"/>
              <w:bottom w:val="single" w:sz="8" w:space="0" w:color="000000"/>
              <w:right w:val="single" w:sz="8" w:space="0" w:color="auto"/>
            </w:tcBorders>
            <w:shd w:val="clear" w:color="auto" w:fill="auto"/>
            <w:vAlign w:val="center"/>
            <w:hideMark/>
          </w:tcPr>
          <w:p w14:paraId="27202475" w14:textId="71D7DF75" w:rsidR="00815676" w:rsidRPr="002A05D8" w:rsidRDefault="00815676" w:rsidP="00815676">
            <w:pPr>
              <w:spacing w:after="0" w:line="240" w:lineRule="auto"/>
              <w:ind w:firstLine="0"/>
              <w:rPr>
                <w:rFonts w:eastAsia="Times New Roman" w:cs="Times New Roman"/>
                <w:color w:val="000000"/>
                <w:sz w:val="20"/>
                <w:szCs w:val="20"/>
                <w:lang w:eastAsia="ru-RU"/>
              </w:rPr>
            </w:pPr>
            <w:r w:rsidRPr="002A05D8">
              <w:rPr>
                <w:rFonts w:eastAsia="Times New Roman" w:cs="Times New Roman"/>
                <w:color w:val="000000"/>
                <w:sz w:val="20"/>
                <w:szCs w:val="20"/>
                <w:lang w:eastAsia="ru-RU"/>
              </w:rPr>
              <w:t>НВ ГРЭС с ОПК и КЖП</w:t>
            </w:r>
            <w:r>
              <w:rPr>
                <w:rFonts w:eastAsia="Times New Roman" w:cs="Times New Roman"/>
                <w:color w:val="000000"/>
                <w:sz w:val="20"/>
                <w:szCs w:val="20"/>
                <w:lang w:eastAsia="ru-RU"/>
              </w:rPr>
              <w:t xml:space="preserve"> (тепловая сеть)</w:t>
            </w:r>
          </w:p>
        </w:tc>
        <w:tc>
          <w:tcPr>
            <w:tcW w:w="3021" w:type="dxa"/>
            <w:tcBorders>
              <w:top w:val="nil"/>
              <w:left w:val="nil"/>
              <w:bottom w:val="single" w:sz="8" w:space="0" w:color="auto"/>
              <w:right w:val="single" w:sz="8" w:space="0" w:color="auto"/>
            </w:tcBorders>
            <w:shd w:val="clear" w:color="auto" w:fill="auto"/>
            <w:vAlign w:val="center"/>
            <w:hideMark/>
          </w:tcPr>
          <w:p w14:paraId="309BAAC4" w14:textId="78A7AB4D" w:rsidR="00815676" w:rsidRPr="00431522" w:rsidRDefault="00815676" w:rsidP="00815676">
            <w:pPr>
              <w:spacing w:after="0" w:line="240" w:lineRule="auto"/>
              <w:ind w:firstLine="0"/>
              <w:rPr>
                <w:rFonts w:eastAsia="Times New Roman" w:cs="Times New Roman"/>
                <w:color w:val="000000"/>
                <w:sz w:val="20"/>
                <w:szCs w:val="20"/>
                <w:lang w:eastAsia="ru-RU"/>
              </w:rPr>
            </w:pPr>
            <w:r w:rsidRPr="00431522">
              <w:rPr>
                <w:rFonts w:eastAsia="Times New Roman" w:cs="Times New Roman"/>
                <w:color w:val="000000"/>
                <w:sz w:val="20"/>
                <w:szCs w:val="20"/>
                <w:lang w:eastAsia="ru-RU"/>
              </w:rPr>
              <w:t>(</w:t>
            </w:r>
            <w:proofErr w:type="gramStart"/>
            <w:r w:rsidRPr="00431522">
              <w:rPr>
                <w:rFonts w:eastAsia="Times New Roman" w:cs="Times New Roman"/>
                <w:color w:val="000000"/>
                <w:sz w:val="20"/>
                <w:szCs w:val="20"/>
                <w:lang w:eastAsia="ru-RU"/>
              </w:rPr>
              <w:t>*)Модерниза</w:t>
            </w:r>
            <w:r>
              <w:rPr>
                <w:rFonts w:eastAsia="Times New Roman" w:cs="Times New Roman"/>
                <w:color w:val="000000"/>
                <w:sz w:val="20"/>
                <w:szCs w:val="20"/>
                <w:lang w:eastAsia="ru-RU"/>
              </w:rPr>
              <w:t>ц</w:t>
            </w:r>
            <w:r w:rsidRPr="00431522">
              <w:rPr>
                <w:rFonts w:eastAsia="Times New Roman" w:cs="Times New Roman"/>
                <w:color w:val="000000"/>
                <w:sz w:val="20"/>
                <w:szCs w:val="20"/>
                <w:lang w:eastAsia="ru-RU"/>
              </w:rPr>
              <w:t>ия</w:t>
            </w:r>
            <w:proofErr w:type="gramEnd"/>
            <w:r w:rsidRPr="00431522">
              <w:rPr>
                <w:rFonts w:eastAsia="Times New Roman" w:cs="Times New Roman"/>
                <w:color w:val="000000"/>
                <w:sz w:val="20"/>
                <w:szCs w:val="20"/>
                <w:lang w:eastAsia="ru-RU"/>
              </w:rPr>
              <w:t xml:space="preserve"> тепловой изоляции трубопроводов магистральной тепловой сети «Главный Корпус -</w:t>
            </w:r>
          </w:p>
          <w:p w14:paraId="5EF2E22A" w14:textId="54AD0BBA" w:rsidR="00815676" w:rsidRPr="00431522" w:rsidRDefault="00815676" w:rsidP="00815676">
            <w:pPr>
              <w:spacing w:after="0" w:line="240" w:lineRule="auto"/>
              <w:ind w:firstLine="0"/>
              <w:rPr>
                <w:rFonts w:eastAsia="Times New Roman" w:cs="Times New Roman"/>
                <w:color w:val="000000"/>
                <w:sz w:val="20"/>
                <w:szCs w:val="20"/>
                <w:lang w:eastAsia="ru-RU"/>
              </w:rPr>
            </w:pPr>
            <w:r w:rsidRPr="00431522">
              <w:rPr>
                <w:rFonts w:eastAsia="Times New Roman" w:cs="Times New Roman"/>
                <w:color w:val="000000"/>
                <w:sz w:val="20"/>
                <w:szCs w:val="20"/>
                <w:lang w:eastAsia="ru-RU"/>
              </w:rPr>
              <w:t>Котельная жилого п</w:t>
            </w:r>
            <w:r>
              <w:rPr>
                <w:rFonts w:eastAsia="Times New Roman" w:cs="Times New Roman"/>
                <w:color w:val="000000"/>
                <w:sz w:val="20"/>
                <w:szCs w:val="20"/>
                <w:lang w:eastAsia="ru-RU"/>
              </w:rPr>
              <w:t>о</w:t>
            </w:r>
            <w:r w:rsidRPr="00431522">
              <w:rPr>
                <w:rFonts w:eastAsia="Times New Roman" w:cs="Times New Roman"/>
                <w:color w:val="000000"/>
                <w:sz w:val="20"/>
                <w:szCs w:val="20"/>
                <w:lang w:eastAsia="ru-RU"/>
              </w:rPr>
              <w:t>селка» (участок HО29-HО24) 2027 год</w:t>
            </w:r>
          </w:p>
          <w:p w14:paraId="17236291" w14:textId="6F54490A" w:rsidR="00815676" w:rsidRPr="00431522" w:rsidRDefault="00815676" w:rsidP="00815676">
            <w:pPr>
              <w:spacing w:after="0" w:line="240" w:lineRule="auto"/>
              <w:ind w:firstLine="0"/>
              <w:rPr>
                <w:rFonts w:eastAsia="Times New Roman" w:cs="Times New Roman"/>
                <w:color w:val="000000"/>
                <w:sz w:val="20"/>
                <w:szCs w:val="20"/>
                <w:lang w:eastAsia="ru-RU"/>
              </w:rPr>
            </w:pPr>
          </w:p>
        </w:tc>
        <w:tc>
          <w:tcPr>
            <w:tcW w:w="875" w:type="dxa"/>
            <w:tcBorders>
              <w:top w:val="nil"/>
              <w:left w:val="nil"/>
              <w:bottom w:val="single" w:sz="8" w:space="0" w:color="auto"/>
              <w:right w:val="single" w:sz="8" w:space="0" w:color="auto"/>
            </w:tcBorders>
            <w:shd w:val="clear" w:color="auto" w:fill="auto"/>
            <w:vAlign w:val="center"/>
          </w:tcPr>
          <w:p w14:paraId="438901C8" w14:textId="7F7BFB3F" w:rsidR="00815676" w:rsidRPr="002A05D8" w:rsidRDefault="00815676" w:rsidP="00815676">
            <w:pPr>
              <w:spacing w:after="0" w:line="240" w:lineRule="auto"/>
              <w:ind w:firstLine="0"/>
              <w:jc w:val="center"/>
              <w:rPr>
                <w:rFonts w:eastAsia="Times New Roman" w:cs="Times New Roman"/>
                <w:color w:val="000000"/>
                <w:sz w:val="20"/>
                <w:szCs w:val="20"/>
                <w:lang w:eastAsia="ru-RU"/>
              </w:rPr>
            </w:pPr>
            <w:r w:rsidRPr="00431522">
              <w:rPr>
                <w:rFonts w:eastAsia="Times New Roman" w:cs="Times New Roman"/>
                <w:color w:val="000000"/>
                <w:sz w:val="20"/>
                <w:szCs w:val="20"/>
                <w:lang w:eastAsia="ru-RU"/>
              </w:rPr>
              <w:t>28,639</w:t>
            </w:r>
          </w:p>
        </w:tc>
        <w:tc>
          <w:tcPr>
            <w:tcW w:w="828" w:type="dxa"/>
            <w:tcBorders>
              <w:top w:val="nil"/>
              <w:left w:val="nil"/>
              <w:bottom w:val="single" w:sz="8" w:space="0" w:color="auto"/>
              <w:right w:val="single" w:sz="8" w:space="0" w:color="auto"/>
            </w:tcBorders>
            <w:shd w:val="clear" w:color="auto" w:fill="auto"/>
            <w:vAlign w:val="center"/>
          </w:tcPr>
          <w:p w14:paraId="7A163CD4" w14:textId="2C5777AD" w:rsidR="00815676" w:rsidRPr="002A05D8" w:rsidRDefault="00815676" w:rsidP="00815676">
            <w:pPr>
              <w:spacing w:after="0" w:line="240" w:lineRule="auto"/>
              <w:ind w:firstLine="0"/>
              <w:jc w:val="center"/>
              <w:rPr>
                <w:rFonts w:eastAsia="Times New Roman" w:cs="Times New Roman"/>
                <w:color w:val="000000"/>
                <w:sz w:val="20"/>
                <w:szCs w:val="20"/>
                <w:lang w:eastAsia="ru-RU"/>
              </w:rPr>
            </w:pPr>
            <w:r w:rsidRPr="002A05D8">
              <w:rPr>
                <w:rFonts w:eastAsia="Times New Roman" w:cs="Times New Roman"/>
                <w:color w:val="000000"/>
                <w:sz w:val="20"/>
                <w:szCs w:val="20"/>
                <w:lang w:eastAsia="ru-RU"/>
              </w:rPr>
              <w:t>0</w:t>
            </w:r>
          </w:p>
        </w:tc>
        <w:tc>
          <w:tcPr>
            <w:tcW w:w="828" w:type="dxa"/>
            <w:tcBorders>
              <w:top w:val="nil"/>
              <w:left w:val="nil"/>
              <w:bottom w:val="single" w:sz="8" w:space="0" w:color="auto"/>
              <w:right w:val="single" w:sz="8" w:space="0" w:color="auto"/>
            </w:tcBorders>
            <w:shd w:val="clear" w:color="auto" w:fill="auto"/>
            <w:vAlign w:val="center"/>
          </w:tcPr>
          <w:p w14:paraId="422895CA" w14:textId="3296E72A" w:rsidR="00815676" w:rsidRPr="002A05D8" w:rsidRDefault="00815676" w:rsidP="00815676">
            <w:pPr>
              <w:spacing w:after="0" w:line="240" w:lineRule="auto"/>
              <w:ind w:firstLine="0"/>
              <w:jc w:val="center"/>
              <w:rPr>
                <w:rFonts w:eastAsia="Times New Roman" w:cs="Times New Roman"/>
                <w:color w:val="000000"/>
                <w:sz w:val="20"/>
                <w:szCs w:val="20"/>
                <w:lang w:eastAsia="ru-RU"/>
              </w:rPr>
            </w:pPr>
            <w:r w:rsidRPr="002A05D8">
              <w:rPr>
                <w:rFonts w:eastAsia="Times New Roman" w:cs="Times New Roman"/>
                <w:color w:val="000000"/>
                <w:sz w:val="20"/>
                <w:szCs w:val="20"/>
                <w:lang w:eastAsia="ru-RU"/>
              </w:rPr>
              <w:t>0</w:t>
            </w:r>
          </w:p>
        </w:tc>
        <w:tc>
          <w:tcPr>
            <w:tcW w:w="828" w:type="dxa"/>
            <w:tcBorders>
              <w:top w:val="nil"/>
              <w:left w:val="nil"/>
              <w:bottom w:val="single" w:sz="8" w:space="0" w:color="auto"/>
              <w:right w:val="single" w:sz="8" w:space="0" w:color="auto"/>
            </w:tcBorders>
            <w:shd w:val="clear" w:color="auto" w:fill="auto"/>
            <w:vAlign w:val="center"/>
          </w:tcPr>
          <w:p w14:paraId="2A073B21" w14:textId="622EFC64" w:rsidR="00815676" w:rsidRPr="002A05D8" w:rsidRDefault="00815676" w:rsidP="00815676">
            <w:pPr>
              <w:spacing w:after="0" w:line="240" w:lineRule="auto"/>
              <w:ind w:firstLine="0"/>
              <w:jc w:val="center"/>
              <w:rPr>
                <w:rFonts w:eastAsia="Times New Roman" w:cs="Times New Roman"/>
                <w:color w:val="000000"/>
                <w:sz w:val="20"/>
                <w:szCs w:val="20"/>
                <w:lang w:eastAsia="ru-RU"/>
              </w:rPr>
            </w:pPr>
            <w:r w:rsidRPr="002A05D8">
              <w:rPr>
                <w:rFonts w:eastAsia="Times New Roman" w:cs="Times New Roman"/>
                <w:color w:val="000000"/>
                <w:sz w:val="20"/>
                <w:szCs w:val="20"/>
                <w:lang w:eastAsia="ru-RU"/>
              </w:rPr>
              <w:t>0</w:t>
            </w:r>
          </w:p>
        </w:tc>
        <w:tc>
          <w:tcPr>
            <w:tcW w:w="828" w:type="dxa"/>
            <w:tcBorders>
              <w:top w:val="nil"/>
              <w:left w:val="nil"/>
              <w:bottom w:val="single" w:sz="8" w:space="0" w:color="auto"/>
              <w:right w:val="single" w:sz="8" w:space="0" w:color="auto"/>
            </w:tcBorders>
            <w:shd w:val="clear" w:color="auto" w:fill="auto"/>
            <w:vAlign w:val="center"/>
          </w:tcPr>
          <w:p w14:paraId="7274252C" w14:textId="3F9562C4" w:rsidR="00815676" w:rsidRPr="002A05D8" w:rsidRDefault="00815676" w:rsidP="00815676">
            <w:pPr>
              <w:spacing w:after="0" w:line="240" w:lineRule="auto"/>
              <w:ind w:firstLine="0"/>
              <w:jc w:val="center"/>
              <w:rPr>
                <w:rFonts w:eastAsia="Times New Roman" w:cs="Times New Roman"/>
                <w:color w:val="000000"/>
                <w:sz w:val="20"/>
                <w:szCs w:val="20"/>
                <w:lang w:eastAsia="ru-RU"/>
              </w:rPr>
            </w:pPr>
            <w:r w:rsidRPr="002A05D8">
              <w:rPr>
                <w:rFonts w:eastAsia="Times New Roman" w:cs="Times New Roman"/>
                <w:color w:val="000000"/>
                <w:sz w:val="20"/>
                <w:szCs w:val="20"/>
                <w:lang w:eastAsia="ru-RU"/>
              </w:rPr>
              <w:t>0</w:t>
            </w:r>
          </w:p>
        </w:tc>
        <w:tc>
          <w:tcPr>
            <w:tcW w:w="894" w:type="dxa"/>
            <w:tcBorders>
              <w:top w:val="nil"/>
              <w:left w:val="nil"/>
              <w:bottom w:val="single" w:sz="8" w:space="0" w:color="auto"/>
              <w:right w:val="single" w:sz="8" w:space="0" w:color="auto"/>
            </w:tcBorders>
            <w:shd w:val="clear" w:color="auto" w:fill="auto"/>
            <w:vAlign w:val="center"/>
          </w:tcPr>
          <w:p w14:paraId="6CC2EE0F" w14:textId="60FADC42" w:rsidR="00815676" w:rsidRPr="002A05D8" w:rsidRDefault="00815676" w:rsidP="00815676">
            <w:pPr>
              <w:spacing w:after="0" w:line="240" w:lineRule="auto"/>
              <w:ind w:firstLine="0"/>
              <w:jc w:val="center"/>
              <w:rPr>
                <w:rFonts w:eastAsia="Times New Roman" w:cs="Times New Roman"/>
                <w:color w:val="000000"/>
                <w:sz w:val="20"/>
                <w:szCs w:val="20"/>
                <w:lang w:eastAsia="ru-RU"/>
              </w:rPr>
            </w:pPr>
            <w:r w:rsidRPr="002A05D8">
              <w:rPr>
                <w:rFonts w:eastAsia="Times New Roman" w:cs="Times New Roman"/>
                <w:color w:val="000000"/>
                <w:sz w:val="20"/>
                <w:szCs w:val="20"/>
                <w:lang w:eastAsia="ru-RU"/>
              </w:rPr>
              <w:t>0</w:t>
            </w:r>
          </w:p>
        </w:tc>
        <w:tc>
          <w:tcPr>
            <w:tcW w:w="862" w:type="dxa"/>
            <w:tcBorders>
              <w:top w:val="nil"/>
              <w:left w:val="nil"/>
              <w:bottom w:val="single" w:sz="8" w:space="0" w:color="auto"/>
              <w:right w:val="single" w:sz="8" w:space="0" w:color="auto"/>
            </w:tcBorders>
            <w:shd w:val="clear" w:color="auto" w:fill="auto"/>
            <w:vAlign w:val="center"/>
          </w:tcPr>
          <w:p w14:paraId="0D33B701" w14:textId="581538C3" w:rsidR="00815676" w:rsidRPr="002A05D8" w:rsidRDefault="00815676" w:rsidP="00815676">
            <w:pPr>
              <w:spacing w:after="0" w:line="240" w:lineRule="auto"/>
              <w:ind w:firstLine="0"/>
              <w:jc w:val="center"/>
              <w:rPr>
                <w:rFonts w:eastAsia="Times New Roman" w:cs="Times New Roman"/>
                <w:color w:val="000000"/>
                <w:sz w:val="20"/>
                <w:szCs w:val="20"/>
                <w:lang w:eastAsia="ru-RU"/>
              </w:rPr>
            </w:pPr>
            <w:r w:rsidRPr="002A05D8">
              <w:rPr>
                <w:rFonts w:eastAsia="Times New Roman" w:cs="Times New Roman"/>
                <w:color w:val="000000"/>
                <w:sz w:val="20"/>
                <w:szCs w:val="20"/>
                <w:lang w:eastAsia="ru-RU"/>
              </w:rPr>
              <w:t>0</w:t>
            </w:r>
          </w:p>
        </w:tc>
        <w:tc>
          <w:tcPr>
            <w:tcW w:w="991" w:type="dxa"/>
            <w:tcBorders>
              <w:top w:val="nil"/>
              <w:left w:val="nil"/>
              <w:bottom w:val="single" w:sz="8" w:space="0" w:color="auto"/>
              <w:right w:val="single" w:sz="8" w:space="0" w:color="auto"/>
            </w:tcBorders>
            <w:shd w:val="clear" w:color="auto" w:fill="auto"/>
            <w:vAlign w:val="center"/>
          </w:tcPr>
          <w:p w14:paraId="14005717" w14:textId="74626CD0" w:rsidR="00815676" w:rsidRPr="002A05D8" w:rsidRDefault="00815676" w:rsidP="00815676">
            <w:pPr>
              <w:spacing w:after="0"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28,639</w:t>
            </w:r>
          </w:p>
        </w:tc>
        <w:tc>
          <w:tcPr>
            <w:tcW w:w="1101" w:type="dxa"/>
            <w:tcBorders>
              <w:top w:val="nil"/>
              <w:left w:val="nil"/>
              <w:bottom w:val="single" w:sz="8" w:space="0" w:color="auto"/>
              <w:right w:val="single" w:sz="8" w:space="0" w:color="auto"/>
            </w:tcBorders>
            <w:vAlign w:val="center"/>
          </w:tcPr>
          <w:p w14:paraId="63E77487" w14:textId="46ACE4B9" w:rsidR="00815676" w:rsidRPr="002A05D8" w:rsidRDefault="00815676" w:rsidP="00815676">
            <w:pPr>
              <w:spacing w:after="0" w:line="240" w:lineRule="auto"/>
              <w:ind w:firstLine="0"/>
              <w:jc w:val="center"/>
              <w:rPr>
                <w:rFonts w:eastAsia="Times New Roman" w:cs="Times New Roman"/>
                <w:color w:val="000000"/>
                <w:sz w:val="20"/>
                <w:szCs w:val="20"/>
                <w:lang w:eastAsia="ru-RU"/>
              </w:rPr>
            </w:pPr>
            <w:r w:rsidRPr="00014379">
              <w:rPr>
                <w:rFonts w:eastAsia="Times New Roman" w:cs="Times New Roman"/>
                <w:color w:val="000000"/>
                <w:sz w:val="20"/>
                <w:szCs w:val="20"/>
                <w:lang w:eastAsia="ru-RU"/>
              </w:rPr>
              <w:t>0</w:t>
            </w:r>
          </w:p>
        </w:tc>
        <w:tc>
          <w:tcPr>
            <w:tcW w:w="1101" w:type="dxa"/>
            <w:tcBorders>
              <w:top w:val="nil"/>
              <w:left w:val="nil"/>
              <w:bottom w:val="single" w:sz="8" w:space="0" w:color="auto"/>
              <w:right w:val="single" w:sz="8" w:space="0" w:color="auto"/>
            </w:tcBorders>
            <w:vAlign w:val="center"/>
          </w:tcPr>
          <w:p w14:paraId="2EE256C3" w14:textId="71CF6E76" w:rsidR="00815676" w:rsidRPr="002A05D8" w:rsidRDefault="00815676" w:rsidP="00815676">
            <w:pPr>
              <w:spacing w:after="0" w:line="240" w:lineRule="auto"/>
              <w:ind w:firstLine="0"/>
              <w:jc w:val="center"/>
              <w:rPr>
                <w:rFonts w:eastAsia="Times New Roman" w:cs="Times New Roman"/>
                <w:color w:val="000000"/>
                <w:sz w:val="20"/>
                <w:szCs w:val="20"/>
                <w:lang w:eastAsia="ru-RU"/>
              </w:rPr>
            </w:pPr>
            <w:r w:rsidRPr="00014379">
              <w:rPr>
                <w:rFonts w:eastAsia="Times New Roman" w:cs="Times New Roman"/>
                <w:color w:val="000000"/>
                <w:sz w:val="20"/>
                <w:szCs w:val="20"/>
                <w:lang w:eastAsia="ru-RU"/>
              </w:rPr>
              <w:t>0</w:t>
            </w:r>
          </w:p>
        </w:tc>
        <w:tc>
          <w:tcPr>
            <w:tcW w:w="1101" w:type="dxa"/>
            <w:tcBorders>
              <w:top w:val="nil"/>
              <w:left w:val="nil"/>
              <w:bottom w:val="single" w:sz="8" w:space="0" w:color="auto"/>
              <w:right w:val="single" w:sz="8" w:space="0" w:color="auto"/>
            </w:tcBorders>
            <w:vAlign w:val="center"/>
          </w:tcPr>
          <w:p w14:paraId="3C27545A" w14:textId="5C76AF13" w:rsidR="00815676" w:rsidRPr="002A05D8" w:rsidRDefault="00815676" w:rsidP="00815676">
            <w:pPr>
              <w:spacing w:after="0"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фин. в тек. ценах, млн. руб. с НДС</w:t>
            </w:r>
          </w:p>
        </w:tc>
      </w:tr>
      <w:tr w:rsidR="00E97855" w:rsidRPr="00431522" w14:paraId="556EF6C3" w14:textId="4BDBCE8C" w:rsidTr="00815676">
        <w:trPr>
          <w:trHeight w:val="603"/>
          <w:jc w:val="center"/>
        </w:trPr>
        <w:tc>
          <w:tcPr>
            <w:tcW w:w="1707" w:type="dxa"/>
            <w:tcBorders>
              <w:top w:val="nil"/>
              <w:left w:val="single" w:sz="8" w:space="0" w:color="auto"/>
              <w:bottom w:val="single" w:sz="8" w:space="0" w:color="000000"/>
              <w:right w:val="single" w:sz="8" w:space="0" w:color="auto"/>
            </w:tcBorders>
            <w:shd w:val="clear" w:color="auto" w:fill="auto"/>
            <w:vAlign w:val="center"/>
            <w:hideMark/>
          </w:tcPr>
          <w:p w14:paraId="34634D67" w14:textId="25FF39FE" w:rsidR="00E97855" w:rsidRPr="002A05D8" w:rsidRDefault="00E97855" w:rsidP="00E97855">
            <w:pPr>
              <w:spacing w:after="0" w:line="240" w:lineRule="auto"/>
              <w:ind w:firstLine="0"/>
              <w:rPr>
                <w:rFonts w:eastAsia="Times New Roman" w:cs="Times New Roman"/>
                <w:color w:val="000000"/>
                <w:sz w:val="20"/>
                <w:szCs w:val="20"/>
                <w:lang w:eastAsia="ru-RU"/>
              </w:rPr>
            </w:pPr>
            <w:r w:rsidRPr="002F720E">
              <w:rPr>
                <w:rFonts w:eastAsia="Times New Roman" w:cs="Times New Roman"/>
                <w:color w:val="000000"/>
                <w:sz w:val="20"/>
                <w:szCs w:val="20"/>
                <w:lang w:eastAsia="ru-RU"/>
              </w:rPr>
              <w:t>НВ ГРЭС с ОПК и КЖП (тепловая сеть)</w:t>
            </w:r>
          </w:p>
        </w:tc>
        <w:tc>
          <w:tcPr>
            <w:tcW w:w="3021" w:type="dxa"/>
            <w:tcBorders>
              <w:top w:val="nil"/>
              <w:left w:val="nil"/>
              <w:bottom w:val="single" w:sz="8" w:space="0" w:color="auto"/>
              <w:right w:val="single" w:sz="8" w:space="0" w:color="auto"/>
            </w:tcBorders>
            <w:shd w:val="clear" w:color="auto" w:fill="auto"/>
            <w:vAlign w:val="center"/>
            <w:hideMark/>
          </w:tcPr>
          <w:p w14:paraId="2FDA4795" w14:textId="77777777" w:rsidR="00E97855" w:rsidRPr="00431522" w:rsidRDefault="00E97855" w:rsidP="00E97855">
            <w:pPr>
              <w:spacing w:after="0" w:line="240" w:lineRule="auto"/>
              <w:ind w:firstLine="0"/>
              <w:rPr>
                <w:rFonts w:eastAsia="Times New Roman" w:cs="Times New Roman"/>
                <w:color w:val="000000"/>
                <w:sz w:val="20"/>
                <w:szCs w:val="20"/>
                <w:lang w:eastAsia="ru-RU"/>
              </w:rPr>
            </w:pPr>
            <w:r w:rsidRPr="00431522">
              <w:rPr>
                <w:rFonts w:eastAsia="Times New Roman" w:cs="Times New Roman"/>
                <w:color w:val="000000"/>
                <w:sz w:val="20"/>
                <w:szCs w:val="20"/>
                <w:lang w:eastAsia="ru-RU"/>
              </w:rPr>
              <w:t>(</w:t>
            </w:r>
            <w:proofErr w:type="gramStart"/>
            <w:r w:rsidRPr="00431522">
              <w:rPr>
                <w:rFonts w:eastAsia="Times New Roman" w:cs="Times New Roman"/>
                <w:color w:val="000000"/>
                <w:sz w:val="20"/>
                <w:szCs w:val="20"/>
                <w:lang w:eastAsia="ru-RU"/>
              </w:rPr>
              <w:t>*)</w:t>
            </w:r>
            <w:proofErr w:type="spellStart"/>
            <w:r w:rsidRPr="00431522">
              <w:rPr>
                <w:rFonts w:eastAsia="Times New Roman" w:cs="Times New Roman"/>
                <w:color w:val="000000"/>
                <w:sz w:val="20"/>
                <w:szCs w:val="20"/>
                <w:lang w:eastAsia="ru-RU"/>
              </w:rPr>
              <w:t>Модеринзация</w:t>
            </w:r>
            <w:proofErr w:type="spellEnd"/>
            <w:proofErr w:type="gramEnd"/>
            <w:r w:rsidRPr="00431522">
              <w:rPr>
                <w:rFonts w:eastAsia="Times New Roman" w:cs="Times New Roman"/>
                <w:color w:val="000000"/>
                <w:sz w:val="20"/>
                <w:szCs w:val="20"/>
                <w:lang w:eastAsia="ru-RU"/>
              </w:rPr>
              <w:t xml:space="preserve"> тепловой изоляции трубопроводов магистральной тепловой сети «Главный Корпус -</w:t>
            </w:r>
          </w:p>
          <w:p w14:paraId="609D41F5" w14:textId="45015120" w:rsidR="00E97855" w:rsidRPr="00431522" w:rsidRDefault="00E97855" w:rsidP="00E97855">
            <w:pPr>
              <w:spacing w:after="0" w:line="240" w:lineRule="auto"/>
              <w:ind w:firstLine="0"/>
              <w:rPr>
                <w:rFonts w:eastAsia="Times New Roman" w:cs="Times New Roman"/>
                <w:color w:val="000000"/>
                <w:sz w:val="20"/>
                <w:szCs w:val="20"/>
                <w:lang w:eastAsia="ru-RU"/>
              </w:rPr>
            </w:pPr>
            <w:proofErr w:type="spellStart"/>
            <w:r w:rsidRPr="00431522">
              <w:rPr>
                <w:rFonts w:eastAsia="Times New Roman" w:cs="Times New Roman"/>
                <w:color w:val="000000"/>
                <w:sz w:val="20"/>
                <w:szCs w:val="20"/>
                <w:lang w:eastAsia="ru-RU"/>
              </w:rPr>
              <w:t>Котельнан</w:t>
            </w:r>
            <w:proofErr w:type="spellEnd"/>
            <w:r w:rsidRPr="00431522">
              <w:rPr>
                <w:rFonts w:eastAsia="Times New Roman" w:cs="Times New Roman"/>
                <w:color w:val="000000"/>
                <w:sz w:val="20"/>
                <w:szCs w:val="20"/>
                <w:lang w:eastAsia="ru-RU"/>
              </w:rPr>
              <w:t xml:space="preserve"> жилого поселка» (участок HО24-УТ1Б) 2028 год</w:t>
            </w:r>
          </w:p>
        </w:tc>
        <w:tc>
          <w:tcPr>
            <w:tcW w:w="875" w:type="dxa"/>
            <w:tcBorders>
              <w:top w:val="nil"/>
              <w:left w:val="nil"/>
              <w:bottom w:val="single" w:sz="8" w:space="0" w:color="auto"/>
              <w:right w:val="single" w:sz="8" w:space="0" w:color="auto"/>
            </w:tcBorders>
            <w:shd w:val="clear" w:color="auto" w:fill="auto"/>
            <w:vAlign w:val="center"/>
            <w:hideMark/>
          </w:tcPr>
          <w:p w14:paraId="0BF8302B" w14:textId="2306A5FC" w:rsidR="00E97855" w:rsidRPr="002A05D8" w:rsidRDefault="00E97855" w:rsidP="00E97855">
            <w:pPr>
              <w:spacing w:after="0" w:line="240" w:lineRule="auto"/>
              <w:ind w:firstLine="0"/>
              <w:jc w:val="center"/>
              <w:rPr>
                <w:rFonts w:eastAsia="Times New Roman" w:cs="Times New Roman"/>
                <w:color w:val="000000"/>
                <w:sz w:val="20"/>
                <w:szCs w:val="20"/>
                <w:lang w:eastAsia="ru-RU"/>
              </w:rPr>
            </w:pPr>
            <w:r w:rsidRPr="00431522">
              <w:rPr>
                <w:rFonts w:eastAsia="Times New Roman" w:cs="Times New Roman"/>
                <w:color w:val="000000"/>
                <w:sz w:val="20"/>
                <w:szCs w:val="20"/>
                <w:lang w:eastAsia="ru-RU"/>
              </w:rPr>
              <w:t>31,276</w:t>
            </w:r>
          </w:p>
        </w:tc>
        <w:tc>
          <w:tcPr>
            <w:tcW w:w="828" w:type="dxa"/>
            <w:tcBorders>
              <w:top w:val="nil"/>
              <w:left w:val="nil"/>
              <w:bottom w:val="single" w:sz="8" w:space="0" w:color="auto"/>
              <w:right w:val="single" w:sz="8" w:space="0" w:color="auto"/>
            </w:tcBorders>
            <w:shd w:val="clear" w:color="auto" w:fill="auto"/>
            <w:vAlign w:val="center"/>
            <w:hideMark/>
          </w:tcPr>
          <w:p w14:paraId="4B5CA522" w14:textId="509D4010" w:rsidR="00E97855" w:rsidRPr="002A05D8" w:rsidRDefault="00E97855" w:rsidP="00E97855">
            <w:pPr>
              <w:spacing w:after="0" w:line="240" w:lineRule="auto"/>
              <w:ind w:firstLine="0"/>
              <w:jc w:val="center"/>
              <w:rPr>
                <w:rFonts w:eastAsia="Times New Roman" w:cs="Times New Roman"/>
                <w:color w:val="000000"/>
                <w:sz w:val="20"/>
                <w:szCs w:val="20"/>
                <w:lang w:eastAsia="ru-RU"/>
              </w:rPr>
            </w:pPr>
            <w:r w:rsidRPr="002A05D8">
              <w:rPr>
                <w:rFonts w:eastAsia="Times New Roman" w:cs="Times New Roman"/>
                <w:color w:val="000000"/>
                <w:sz w:val="20"/>
                <w:szCs w:val="20"/>
                <w:lang w:eastAsia="ru-RU"/>
              </w:rPr>
              <w:t>0</w:t>
            </w:r>
          </w:p>
        </w:tc>
        <w:tc>
          <w:tcPr>
            <w:tcW w:w="828" w:type="dxa"/>
            <w:tcBorders>
              <w:top w:val="nil"/>
              <w:left w:val="nil"/>
              <w:bottom w:val="single" w:sz="8" w:space="0" w:color="auto"/>
              <w:right w:val="single" w:sz="8" w:space="0" w:color="auto"/>
            </w:tcBorders>
            <w:shd w:val="clear" w:color="auto" w:fill="auto"/>
            <w:vAlign w:val="center"/>
            <w:hideMark/>
          </w:tcPr>
          <w:p w14:paraId="3C37D614" w14:textId="562B8210" w:rsidR="00E97855" w:rsidRPr="002A05D8" w:rsidRDefault="00E97855" w:rsidP="00E97855">
            <w:pPr>
              <w:spacing w:after="0" w:line="240" w:lineRule="auto"/>
              <w:ind w:firstLine="0"/>
              <w:jc w:val="center"/>
              <w:rPr>
                <w:rFonts w:eastAsia="Times New Roman" w:cs="Times New Roman"/>
                <w:color w:val="000000"/>
                <w:sz w:val="20"/>
                <w:szCs w:val="20"/>
                <w:lang w:eastAsia="ru-RU"/>
              </w:rPr>
            </w:pPr>
            <w:r w:rsidRPr="002A05D8">
              <w:rPr>
                <w:rFonts w:eastAsia="Times New Roman" w:cs="Times New Roman"/>
                <w:color w:val="000000"/>
                <w:sz w:val="20"/>
                <w:szCs w:val="20"/>
                <w:lang w:eastAsia="ru-RU"/>
              </w:rPr>
              <w:t>0</w:t>
            </w:r>
          </w:p>
        </w:tc>
        <w:tc>
          <w:tcPr>
            <w:tcW w:w="828" w:type="dxa"/>
            <w:tcBorders>
              <w:top w:val="nil"/>
              <w:left w:val="nil"/>
              <w:bottom w:val="single" w:sz="8" w:space="0" w:color="auto"/>
              <w:right w:val="single" w:sz="8" w:space="0" w:color="auto"/>
            </w:tcBorders>
            <w:shd w:val="clear" w:color="auto" w:fill="auto"/>
            <w:vAlign w:val="center"/>
            <w:hideMark/>
          </w:tcPr>
          <w:p w14:paraId="451C971B" w14:textId="7B79E751" w:rsidR="00E97855" w:rsidRPr="002A05D8" w:rsidRDefault="00E97855" w:rsidP="00E97855">
            <w:pPr>
              <w:spacing w:after="0" w:line="240" w:lineRule="auto"/>
              <w:ind w:firstLine="0"/>
              <w:jc w:val="center"/>
              <w:rPr>
                <w:rFonts w:eastAsia="Times New Roman" w:cs="Times New Roman"/>
                <w:color w:val="000000"/>
                <w:sz w:val="20"/>
                <w:szCs w:val="20"/>
                <w:lang w:eastAsia="ru-RU"/>
              </w:rPr>
            </w:pPr>
            <w:r w:rsidRPr="002A05D8">
              <w:rPr>
                <w:rFonts w:eastAsia="Times New Roman" w:cs="Times New Roman"/>
                <w:color w:val="000000"/>
                <w:sz w:val="20"/>
                <w:szCs w:val="20"/>
                <w:lang w:eastAsia="ru-RU"/>
              </w:rPr>
              <w:t>0</w:t>
            </w:r>
          </w:p>
        </w:tc>
        <w:tc>
          <w:tcPr>
            <w:tcW w:w="828" w:type="dxa"/>
            <w:tcBorders>
              <w:top w:val="nil"/>
              <w:left w:val="nil"/>
              <w:bottom w:val="single" w:sz="8" w:space="0" w:color="auto"/>
              <w:right w:val="single" w:sz="8" w:space="0" w:color="auto"/>
            </w:tcBorders>
            <w:shd w:val="clear" w:color="auto" w:fill="auto"/>
            <w:vAlign w:val="center"/>
            <w:hideMark/>
          </w:tcPr>
          <w:p w14:paraId="74DDB87A" w14:textId="76502F8C" w:rsidR="00E97855" w:rsidRPr="002A05D8" w:rsidRDefault="00E97855" w:rsidP="00E97855">
            <w:pPr>
              <w:spacing w:after="0" w:line="240" w:lineRule="auto"/>
              <w:ind w:firstLine="0"/>
              <w:jc w:val="center"/>
              <w:rPr>
                <w:rFonts w:eastAsia="Times New Roman" w:cs="Times New Roman"/>
                <w:color w:val="000000"/>
                <w:sz w:val="20"/>
                <w:szCs w:val="20"/>
                <w:lang w:eastAsia="ru-RU"/>
              </w:rPr>
            </w:pPr>
            <w:r w:rsidRPr="002A05D8">
              <w:rPr>
                <w:rFonts w:eastAsia="Times New Roman" w:cs="Times New Roman"/>
                <w:color w:val="000000"/>
                <w:sz w:val="20"/>
                <w:szCs w:val="20"/>
                <w:lang w:eastAsia="ru-RU"/>
              </w:rPr>
              <w:t>0</w:t>
            </w:r>
          </w:p>
        </w:tc>
        <w:tc>
          <w:tcPr>
            <w:tcW w:w="894" w:type="dxa"/>
            <w:tcBorders>
              <w:top w:val="nil"/>
              <w:left w:val="nil"/>
              <w:bottom w:val="single" w:sz="8" w:space="0" w:color="auto"/>
              <w:right w:val="single" w:sz="8" w:space="0" w:color="auto"/>
            </w:tcBorders>
            <w:shd w:val="clear" w:color="auto" w:fill="auto"/>
            <w:vAlign w:val="center"/>
            <w:hideMark/>
          </w:tcPr>
          <w:p w14:paraId="78FB2012" w14:textId="29517925" w:rsidR="00E97855" w:rsidRPr="002A05D8" w:rsidRDefault="00E97855" w:rsidP="00E97855">
            <w:pPr>
              <w:spacing w:after="0" w:line="240" w:lineRule="auto"/>
              <w:ind w:firstLine="0"/>
              <w:jc w:val="center"/>
              <w:rPr>
                <w:rFonts w:eastAsia="Times New Roman" w:cs="Times New Roman"/>
                <w:color w:val="000000"/>
                <w:sz w:val="20"/>
                <w:szCs w:val="20"/>
                <w:lang w:eastAsia="ru-RU"/>
              </w:rPr>
            </w:pPr>
            <w:r w:rsidRPr="002A05D8">
              <w:rPr>
                <w:rFonts w:eastAsia="Times New Roman" w:cs="Times New Roman"/>
                <w:color w:val="000000"/>
                <w:sz w:val="20"/>
                <w:szCs w:val="20"/>
                <w:lang w:eastAsia="ru-RU"/>
              </w:rPr>
              <w:t>0</w:t>
            </w:r>
          </w:p>
        </w:tc>
        <w:tc>
          <w:tcPr>
            <w:tcW w:w="862" w:type="dxa"/>
            <w:tcBorders>
              <w:top w:val="nil"/>
              <w:left w:val="nil"/>
              <w:bottom w:val="single" w:sz="8" w:space="0" w:color="auto"/>
              <w:right w:val="single" w:sz="8" w:space="0" w:color="auto"/>
            </w:tcBorders>
            <w:shd w:val="clear" w:color="auto" w:fill="auto"/>
            <w:vAlign w:val="center"/>
            <w:hideMark/>
          </w:tcPr>
          <w:p w14:paraId="550A4734" w14:textId="5455B8C9" w:rsidR="00E97855" w:rsidRPr="002A05D8" w:rsidRDefault="00E97855" w:rsidP="00E97855">
            <w:pPr>
              <w:spacing w:after="0" w:line="240" w:lineRule="auto"/>
              <w:ind w:firstLine="0"/>
              <w:jc w:val="center"/>
              <w:rPr>
                <w:rFonts w:eastAsia="Times New Roman" w:cs="Times New Roman"/>
                <w:color w:val="000000"/>
                <w:sz w:val="20"/>
                <w:szCs w:val="20"/>
                <w:lang w:eastAsia="ru-RU"/>
              </w:rPr>
            </w:pPr>
            <w:r w:rsidRPr="002A05D8">
              <w:rPr>
                <w:rFonts w:eastAsia="Times New Roman" w:cs="Times New Roman"/>
                <w:color w:val="000000"/>
                <w:sz w:val="20"/>
                <w:szCs w:val="20"/>
                <w:lang w:eastAsia="ru-RU"/>
              </w:rPr>
              <w:t>0</w:t>
            </w:r>
          </w:p>
        </w:tc>
        <w:tc>
          <w:tcPr>
            <w:tcW w:w="991" w:type="dxa"/>
            <w:tcBorders>
              <w:top w:val="nil"/>
              <w:left w:val="nil"/>
              <w:bottom w:val="single" w:sz="8" w:space="0" w:color="auto"/>
              <w:right w:val="single" w:sz="8" w:space="0" w:color="auto"/>
            </w:tcBorders>
            <w:shd w:val="clear" w:color="auto" w:fill="auto"/>
            <w:vAlign w:val="center"/>
            <w:hideMark/>
          </w:tcPr>
          <w:p w14:paraId="065A68B1" w14:textId="0C6ADCC4" w:rsidR="00E97855" w:rsidRPr="002A05D8" w:rsidRDefault="00E97855" w:rsidP="00E97855">
            <w:pPr>
              <w:spacing w:after="0" w:line="240" w:lineRule="auto"/>
              <w:ind w:firstLine="0"/>
              <w:jc w:val="center"/>
              <w:rPr>
                <w:rFonts w:eastAsia="Times New Roman" w:cs="Times New Roman"/>
                <w:color w:val="000000"/>
                <w:sz w:val="20"/>
                <w:szCs w:val="20"/>
                <w:lang w:eastAsia="ru-RU"/>
              </w:rPr>
            </w:pPr>
            <w:r w:rsidRPr="002A05D8">
              <w:rPr>
                <w:rFonts w:eastAsia="Times New Roman" w:cs="Times New Roman"/>
                <w:color w:val="000000"/>
                <w:sz w:val="20"/>
                <w:szCs w:val="20"/>
                <w:lang w:eastAsia="ru-RU"/>
              </w:rPr>
              <w:t>0</w:t>
            </w:r>
          </w:p>
        </w:tc>
        <w:tc>
          <w:tcPr>
            <w:tcW w:w="1101" w:type="dxa"/>
            <w:tcBorders>
              <w:top w:val="nil"/>
              <w:left w:val="nil"/>
              <w:bottom w:val="single" w:sz="8" w:space="0" w:color="auto"/>
              <w:right w:val="single" w:sz="8" w:space="0" w:color="auto"/>
            </w:tcBorders>
            <w:vAlign w:val="center"/>
          </w:tcPr>
          <w:p w14:paraId="3E777188" w14:textId="1854B910" w:rsidR="00E97855" w:rsidRPr="002A05D8" w:rsidRDefault="00815676" w:rsidP="00E97855">
            <w:pPr>
              <w:spacing w:after="0"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31,276</w:t>
            </w:r>
          </w:p>
        </w:tc>
        <w:tc>
          <w:tcPr>
            <w:tcW w:w="1101" w:type="dxa"/>
            <w:tcBorders>
              <w:top w:val="nil"/>
              <w:left w:val="nil"/>
              <w:bottom w:val="single" w:sz="8" w:space="0" w:color="auto"/>
              <w:right w:val="single" w:sz="8" w:space="0" w:color="auto"/>
            </w:tcBorders>
            <w:vAlign w:val="center"/>
          </w:tcPr>
          <w:p w14:paraId="4A8FA022" w14:textId="5D2582C7" w:rsidR="00E97855" w:rsidRPr="00815676" w:rsidRDefault="00815676" w:rsidP="00E97855">
            <w:pPr>
              <w:spacing w:after="0" w:line="240" w:lineRule="auto"/>
              <w:ind w:firstLine="0"/>
              <w:jc w:val="center"/>
              <w:rPr>
                <w:b/>
                <w:bCs/>
              </w:rPr>
            </w:pPr>
            <w:r w:rsidRPr="002A05D8">
              <w:rPr>
                <w:rFonts w:eastAsia="Times New Roman" w:cs="Times New Roman"/>
                <w:color w:val="000000"/>
                <w:sz w:val="20"/>
                <w:szCs w:val="20"/>
                <w:lang w:eastAsia="ru-RU"/>
              </w:rPr>
              <w:t>0</w:t>
            </w:r>
          </w:p>
        </w:tc>
        <w:tc>
          <w:tcPr>
            <w:tcW w:w="1101" w:type="dxa"/>
            <w:tcBorders>
              <w:top w:val="nil"/>
              <w:left w:val="nil"/>
              <w:bottom w:val="single" w:sz="8" w:space="0" w:color="auto"/>
              <w:right w:val="single" w:sz="8" w:space="0" w:color="auto"/>
            </w:tcBorders>
            <w:vAlign w:val="center"/>
          </w:tcPr>
          <w:p w14:paraId="02FF18F0" w14:textId="419690A3" w:rsidR="00E97855" w:rsidRPr="002A05D8" w:rsidRDefault="00E97855" w:rsidP="00E97855">
            <w:pPr>
              <w:spacing w:after="0" w:line="240" w:lineRule="auto"/>
              <w:ind w:firstLine="0"/>
              <w:jc w:val="center"/>
              <w:rPr>
                <w:rFonts w:eastAsia="Times New Roman" w:cs="Times New Roman"/>
                <w:color w:val="000000"/>
                <w:sz w:val="20"/>
                <w:szCs w:val="20"/>
                <w:lang w:eastAsia="ru-RU"/>
              </w:rPr>
            </w:pPr>
            <w:r w:rsidRPr="0084732D">
              <w:rPr>
                <w:rFonts w:eastAsia="Times New Roman" w:cs="Times New Roman"/>
                <w:color w:val="000000"/>
                <w:sz w:val="20"/>
                <w:szCs w:val="20"/>
                <w:lang w:eastAsia="ru-RU"/>
              </w:rPr>
              <w:t>фин. в тек. ценах, млн. руб. с НДС</w:t>
            </w:r>
          </w:p>
        </w:tc>
      </w:tr>
      <w:tr w:rsidR="00E97855" w:rsidRPr="002278B4" w14:paraId="77AE7D77" w14:textId="0F6C67D6" w:rsidTr="00815676">
        <w:trPr>
          <w:trHeight w:val="732"/>
          <w:jc w:val="center"/>
        </w:trPr>
        <w:tc>
          <w:tcPr>
            <w:tcW w:w="1707" w:type="dxa"/>
            <w:tcBorders>
              <w:top w:val="nil"/>
              <w:left w:val="single" w:sz="8" w:space="0" w:color="auto"/>
              <w:bottom w:val="single" w:sz="8" w:space="0" w:color="000000"/>
              <w:right w:val="single" w:sz="8" w:space="0" w:color="auto"/>
            </w:tcBorders>
            <w:shd w:val="clear" w:color="auto" w:fill="auto"/>
            <w:vAlign w:val="center"/>
          </w:tcPr>
          <w:p w14:paraId="7E9952E9" w14:textId="4B609B84" w:rsidR="00E97855" w:rsidRPr="002A05D8" w:rsidRDefault="00E97855" w:rsidP="00E97855">
            <w:pPr>
              <w:spacing w:after="0" w:line="240" w:lineRule="auto"/>
              <w:ind w:firstLine="0"/>
              <w:rPr>
                <w:rFonts w:eastAsia="Times New Roman" w:cs="Times New Roman"/>
                <w:color w:val="000000"/>
                <w:sz w:val="20"/>
                <w:szCs w:val="20"/>
                <w:lang w:eastAsia="ru-RU"/>
              </w:rPr>
            </w:pPr>
            <w:r w:rsidRPr="002F720E">
              <w:rPr>
                <w:rFonts w:eastAsia="Times New Roman" w:cs="Times New Roman"/>
                <w:color w:val="000000"/>
                <w:sz w:val="20"/>
                <w:szCs w:val="20"/>
                <w:lang w:eastAsia="ru-RU"/>
              </w:rPr>
              <w:t>НВ ГРЭС с ОПК и КЖП (тепловая сеть)</w:t>
            </w:r>
          </w:p>
        </w:tc>
        <w:tc>
          <w:tcPr>
            <w:tcW w:w="3021" w:type="dxa"/>
            <w:tcBorders>
              <w:top w:val="nil"/>
              <w:left w:val="nil"/>
              <w:bottom w:val="single" w:sz="8" w:space="0" w:color="auto"/>
              <w:right w:val="single" w:sz="8" w:space="0" w:color="auto"/>
            </w:tcBorders>
            <w:shd w:val="clear" w:color="auto" w:fill="auto"/>
            <w:vAlign w:val="center"/>
          </w:tcPr>
          <w:p w14:paraId="42B80A51" w14:textId="77777777" w:rsidR="00E97855" w:rsidRPr="002278B4" w:rsidRDefault="00E97855" w:rsidP="00E97855">
            <w:pPr>
              <w:spacing w:after="0" w:line="240" w:lineRule="auto"/>
              <w:ind w:firstLine="0"/>
              <w:rPr>
                <w:rFonts w:eastAsia="Times New Roman" w:cs="Times New Roman"/>
                <w:color w:val="000000"/>
                <w:sz w:val="20"/>
                <w:szCs w:val="20"/>
                <w:lang w:eastAsia="ru-RU"/>
              </w:rPr>
            </w:pPr>
            <w:r w:rsidRPr="002278B4">
              <w:rPr>
                <w:rFonts w:eastAsia="Times New Roman" w:cs="Times New Roman"/>
                <w:color w:val="000000"/>
                <w:sz w:val="20"/>
                <w:szCs w:val="20"/>
                <w:lang w:eastAsia="ru-RU"/>
              </w:rPr>
              <w:t>(</w:t>
            </w:r>
            <w:proofErr w:type="gramStart"/>
            <w:r w:rsidRPr="002278B4">
              <w:rPr>
                <w:rFonts w:eastAsia="Times New Roman" w:cs="Times New Roman"/>
                <w:color w:val="000000"/>
                <w:sz w:val="20"/>
                <w:szCs w:val="20"/>
                <w:lang w:eastAsia="ru-RU"/>
              </w:rPr>
              <w:t>*)Модернизация</w:t>
            </w:r>
            <w:proofErr w:type="gramEnd"/>
            <w:r w:rsidRPr="002278B4">
              <w:rPr>
                <w:rFonts w:eastAsia="Times New Roman" w:cs="Times New Roman"/>
                <w:color w:val="000000"/>
                <w:sz w:val="20"/>
                <w:szCs w:val="20"/>
                <w:lang w:eastAsia="ru-RU"/>
              </w:rPr>
              <w:t xml:space="preserve"> тепловой изоляции трубопроводов магистральной тепловой сети «Главный Корпус-</w:t>
            </w:r>
          </w:p>
          <w:p w14:paraId="29709227" w14:textId="77777777" w:rsidR="00E97855" w:rsidRPr="002278B4" w:rsidRDefault="00E97855" w:rsidP="00E97855">
            <w:pPr>
              <w:spacing w:after="0" w:line="240" w:lineRule="auto"/>
              <w:ind w:firstLine="0"/>
              <w:rPr>
                <w:rFonts w:eastAsia="Times New Roman" w:cs="Times New Roman"/>
                <w:color w:val="000000"/>
                <w:sz w:val="20"/>
                <w:szCs w:val="20"/>
                <w:lang w:eastAsia="ru-RU"/>
              </w:rPr>
            </w:pPr>
            <w:r w:rsidRPr="002278B4">
              <w:rPr>
                <w:rFonts w:eastAsia="Times New Roman" w:cs="Times New Roman"/>
                <w:color w:val="000000"/>
                <w:sz w:val="20"/>
                <w:szCs w:val="20"/>
                <w:lang w:eastAsia="ru-RU"/>
              </w:rPr>
              <w:t>Котельная жилого поселка» (участок УТІБ-НО17) 2029</w:t>
            </w:r>
          </w:p>
          <w:p w14:paraId="5B0EC003" w14:textId="7768F74F" w:rsidR="00E97855" w:rsidRPr="002278B4" w:rsidRDefault="00E97855" w:rsidP="00E97855">
            <w:pPr>
              <w:spacing w:after="0" w:line="240" w:lineRule="auto"/>
              <w:ind w:firstLine="0"/>
              <w:rPr>
                <w:rFonts w:eastAsia="Times New Roman" w:cs="Times New Roman"/>
                <w:color w:val="000000"/>
                <w:sz w:val="20"/>
                <w:szCs w:val="20"/>
                <w:lang w:eastAsia="ru-RU"/>
              </w:rPr>
            </w:pPr>
            <w:r w:rsidRPr="002278B4">
              <w:rPr>
                <w:rFonts w:eastAsia="Times New Roman" w:cs="Times New Roman"/>
                <w:color w:val="000000"/>
                <w:sz w:val="20"/>
                <w:szCs w:val="20"/>
                <w:lang w:eastAsia="ru-RU"/>
              </w:rPr>
              <w:t>ГОД</w:t>
            </w:r>
          </w:p>
        </w:tc>
        <w:tc>
          <w:tcPr>
            <w:tcW w:w="875" w:type="dxa"/>
            <w:tcBorders>
              <w:top w:val="nil"/>
              <w:left w:val="nil"/>
              <w:bottom w:val="single" w:sz="8" w:space="0" w:color="auto"/>
              <w:right w:val="single" w:sz="8" w:space="0" w:color="auto"/>
            </w:tcBorders>
            <w:shd w:val="clear" w:color="auto" w:fill="auto"/>
            <w:vAlign w:val="center"/>
          </w:tcPr>
          <w:p w14:paraId="5FE9073C" w14:textId="379C0497" w:rsidR="00E97855" w:rsidRPr="002278B4" w:rsidRDefault="00E97855" w:rsidP="00E97855">
            <w:pPr>
              <w:spacing w:after="0" w:line="240" w:lineRule="auto"/>
              <w:ind w:firstLine="0"/>
              <w:jc w:val="center"/>
              <w:rPr>
                <w:rFonts w:eastAsia="Times New Roman" w:cs="Times New Roman"/>
                <w:color w:val="000000"/>
                <w:sz w:val="20"/>
                <w:szCs w:val="20"/>
                <w:lang w:eastAsia="ru-RU"/>
              </w:rPr>
            </w:pPr>
            <w:r w:rsidRPr="002278B4">
              <w:rPr>
                <w:rFonts w:eastAsia="Times New Roman" w:cs="Times New Roman"/>
                <w:color w:val="000000"/>
                <w:sz w:val="20"/>
                <w:szCs w:val="20"/>
                <w:lang w:eastAsia="ru-RU"/>
              </w:rPr>
              <w:t>34,26</w:t>
            </w:r>
          </w:p>
        </w:tc>
        <w:tc>
          <w:tcPr>
            <w:tcW w:w="828" w:type="dxa"/>
            <w:tcBorders>
              <w:top w:val="nil"/>
              <w:left w:val="nil"/>
              <w:bottom w:val="single" w:sz="8" w:space="0" w:color="auto"/>
              <w:right w:val="single" w:sz="8" w:space="0" w:color="auto"/>
            </w:tcBorders>
            <w:shd w:val="clear" w:color="auto" w:fill="auto"/>
            <w:vAlign w:val="center"/>
          </w:tcPr>
          <w:p w14:paraId="09C761F7" w14:textId="35A156FC" w:rsidR="00E97855" w:rsidRPr="002A05D8" w:rsidRDefault="00E97855" w:rsidP="00E97855">
            <w:pPr>
              <w:spacing w:after="0" w:line="240" w:lineRule="auto"/>
              <w:ind w:firstLine="0"/>
              <w:jc w:val="center"/>
              <w:rPr>
                <w:rFonts w:eastAsia="Times New Roman" w:cs="Times New Roman"/>
                <w:color w:val="000000"/>
                <w:sz w:val="20"/>
                <w:szCs w:val="20"/>
                <w:lang w:eastAsia="ru-RU"/>
              </w:rPr>
            </w:pPr>
            <w:r w:rsidRPr="002A05D8">
              <w:rPr>
                <w:rFonts w:eastAsia="Times New Roman" w:cs="Times New Roman"/>
                <w:color w:val="000000"/>
                <w:sz w:val="20"/>
                <w:szCs w:val="20"/>
                <w:lang w:eastAsia="ru-RU"/>
              </w:rPr>
              <w:t>0</w:t>
            </w:r>
          </w:p>
        </w:tc>
        <w:tc>
          <w:tcPr>
            <w:tcW w:w="828" w:type="dxa"/>
            <w:tcBorders>
              <w:top w:val="nil"/>
              <w:left w:val="nil"/>
              <w:bottom w:val="single" w:sz="8" w:space="0" w:color="auto"/>
              <w:right w:val="single" w:sz="8" w:space="0" w:color="auto"/>
            </w:tcBorders>
            <w:shd w:val="clear" w:color="auto" w:fill="auto"/>
            <w:vAlign w:val="center"/>
          </w:tcPr>
          <w:p w14:paraId="4105FA0D" w14:textId="0992D386" w:rsidR="00E97855" w:rsidRPr="002A05D8" w:rsidRDefault="00E97855" w:rsidP="00E97855">
            <w:pPr>
              <w:spacing w:after="0" w:line="240" w:lineRule="auto"/>
              <w:ind w:firstLine="0"/>
              <w:jc w:val="center"/>
              <w:rPr>
                <w:rFonts w:eastAsia="Times New Roman" w:cs="Times New Roman"/>
                <w:color w:val="000000"/>
                <w:sz w:val="20"/>
                <w:szCs w:val="20"/>
                <w:lang w:eastAsia="ru-RU"/>
              </w:rPr>
            </w:pPr>
            <w:r w:rsidRPr="002A05D8">
              <w:rPr>
                <w:rFonts w:eastAsia="Times New Roman" w:cs="Times New Roman"/>
                <w:color w:val="000000"/>
                <w:sz w:val="20"/>
                <w:szCs w:val="20"/>
                <w:lang w:eastAsia="ru-RU"/>
              </w:rPr>
              <w:t>0</w:t>
            </w:r>
          </w:p>
        </w:tc>
        <w:tc>
          <w:tcPr>
            <w:tcW w:w="828" w:type="dxa"/>
            <w:tcBorders>
              <w:top w:val="nil"/>
              <w:left w:val="nil"/>
              <w:bottom w:val="single" w:sz="8" w:space="0" w:color="auto"/>
              <w:right w:val="single" w:sz="8" w:space="0" w:color="auto"/>
            </w:tcBorders>
            <w:shd w:val="clear" w:color="auto" w:fill="auto"/>
            <w:vAlign w:val="center"/>
          </w:tcPr>
          <w:p w14:paraId="1D569CD7" w14:textId="60C96437" w:rsidR="00E97855" w:rsidRPr="002A05D8" w:rsidRDefault="00E97855" w:rsidP="00E97855">
            <w:pPr>
              <w:spacing w:after="0" w:line="240" w:lineRule="auto"/>
              <w:ind w:firstLine="0"/>
              <w:jc w:val="center"/>
              <w:rPr>
                <w:rFonts w:eastAsia="Times New Roman" w:cs="Times New Roman"/>
                <w:color w:val="000000"/>
                <w:sz w:val="20"/>
                <w:szCs w:val="20"/>
                <w:lang w:eastAsia="ru-RU"/>
              </w:rPr>
            </w:pPr>
            <w:r w:rsidRPr="002A05D8">
              <w:rPr>
                <w:rFonts w:eastAsia="Times New Roman" w:cs="Times New Roman"/>
                <w:color w:val="000000"/>
                <w:sz w:val="20"/>
                <w:szCs w:val="20"/>
                <w:lang w:eastAsia="ru-RU"/>
              </w:rPr>
              <w:t>0</w:t>
            </w:r>
          </w:p>
        </w:tc>
        <w:tc>
          <w:tcPr>
            <w:tcW w:w="828" w:type="dxa"/>
            <w:tcBorders>
              <w:top w:val="nil"/>
              <w:left w:val="nil"/>
              <w:bottom w:val="single" w:sz="8" w:space="0" w:color="auto"/>
              <w:right w:val="single" w:sz="8" w:space="0" w:color="auto"/>
            </w:tcBorders>
            <w:shd w:val="clear" w:color="auto" w:fill="auto"/>
            <w:vAlign w:val="center"/>
          </w:tcPr>
          <w:p w14:paraId="1ECBAEF6" w14:textId="29167616" w:rsidR="00E97855" w:rsidRPr="002A05D8" w:rsidRDefault="00E97855" w:rsidP="00E97855">
            <w:pPr>
              <w:spacing w:after="0" w:line="240" w:lineRule="auto"/>
              <w:ind w:firstLine="0"/>
              <w:jc w:val="center"/>
              <w:rPr>
                <w:rFonts w:eastAsia="Times New Roman" w:cs="Times New Roman"/>
                <w:color w:val="000000"/>
                <w:sz w:val="20"/>
                <w:szCs w:val="20"/>
                <w:lang w:eastAsia="ru-RU"/>
              </w:rPr>
            </w:pPr>
            <w:r w:rsidRPr="002A05D8">
              <w:rPr>
                <w:rFonts w:eastAsia="Times New Roman" w:cs="Times New Roman"/>
                <w:color w:val="000000"/>
                <w:sz w:val="20"/>
                <w:szCs w:val="20"/>
                <w:lang w:eastAsia="ru-RU"/>
              </w:rPr>
              <w:t>0</w:t>
            </w:r>
          </w:p>
        </w:tc>
        <w:tc>
          <w:tcPr>
            <w:tcW w:w="894" w:type="dxa"/>
            <w:tcBorders>
              <w:top w:val="nil"/>
              <w:left w:val="nil"/>
              <w:bottom w:val="single" w:sz="8" w:space="0" w:color="auto"/>
              <w:right w:val="single" w:sz="8" w:space="0" w:color="auto"/>
            </w:tcBorders>
            <w:shd w:val="clear" w:color="auto" w:fill="auto"/>
            <w:vAlign w:val="center"/>
          </w:tcPr>
          <w:p w14:paraId="0703D874" w14:textId="5DBCF73E" w:rsidR="00E97855" w:rsidRPr="002A05D8" w:rsidRDefault="00E97855" w:rsidP="00E97855">
            <w:pPr>
              <w:spacing w:after="0" w:line="240" w:lineRule="auto"/>
              <w:ind w:firstLine="0"/>
              <w:jc w:val="center"/>
              <w:rPr>
                <w:rFonts w:eastAsia="Times New Roman" w:cs="Times New Roman"/>
                <w:color w:val="000000"/>
                <w:sz w:val="20"/>
                <w:szCs w:val="20"/>
                <w:lang w:eastAsia="ru-RU"/>
              </w:rPr>
            </w:pPr>
            <w:r w:rsidRPr="002A05D8">
              <w:rPr>
                <w:rFonts w:eastAsia="Times New Roman" w:cs="Times New Roman"/>
                <w:color w:val="000000"/>
                <w:sz w:val="20"/>
                <w:szCs w:val="20"/>
                <w:lang w:eastAsia="ru-RU"/>
              </w:rPr>
              <w:t>0</w:t>
            </w:r>
          </w:p>
        </w:tc>
        <w:tc>
          <w:tcPr>
            <w:tcW w:w="862" w:type="dxa"/>
            <w:tcBorders>
              <w:top w:val="nil"/>
              <w:left w:val="nil"/>
              <w:bottom w:val="single" w:sz="8" w:space="0" w:color="auto"/>
              <w:right w:val="single" w:sz="8" w:space="0" w:color="auto"/>
            </w:tcBorders>
            <w:shd w:val="clear" w:color="auto" w:fill="auto"/>
            <w:vAlign w:val="center"/>
          </w:tcPr>
          <w:p w14:paraId="39939FC0" w14:textId="779EDB92" w:rsidR="00E97855" w:rsidRPr="002A05D8" w:rsidRDefault="00E97855" w:rsidP="00E97855">
            <w:pPr>
              <w:spacing w:after="0" w:line="240" w:lineRule="auto"/>
              <w:ind w:firstLine="0"/>
              <w:jc w:val="center"/>
              <w:rPr>
                <w:rFonts w:eastAsia="Times New Roman" w:cs="Times New Roman"/>
                <w:color w:val="000000"/>
                <w:sz w:val="20"/>
                <w:szCs w:val="20"/>
                <w:lang w:eastAsia="ru-RU"/>
              </w:rPr>
            </w:pPr>
            <w:r w:rsidRPr="002A05D8">
              <w:rPr>
                <w:rFonts w:eastAsia="Times New Roman" w:cs="Times New Roman"/>
                <w:color w:val="000000"/>
                <w:sz w:val="20"/>
                <w:szCs w:val="20"/>
                <w:lang w:eastAsia="ru-RU"/>
              </w:rPr>
              <w:t>0</w:t>
            </w:r>
          </w:p>
        </w:tc>
        <w:tc>
          <w:tcPr>
            <w:tcW w:w="991" w:type="dxa"/>
            <w:tcBorders>
              <w:top w:val="nil"/>
              <w:left w:val="nil"/>
              <w:bottom w:val="single" w:sz="8" w:space="0" w:color="auto"/>
              <w:right w:val="single" w:sz="8" w:space="0" w:color="auto"/>
            </w:tcBorders>
            <w:shd w:val="clear" w:color="auto" w:fill="auto"/>
            <w:vAlign w:val="center"/>
          </w:tcPr>
          <w:p w14:paraId="6F6458C5" w14:textId="7AA40DF6" w:rsidR="00E97855" w:rsidRPr="002A05D8" w:rsidRDefault="00E97855" w:rsidP="00E97855">
            <w:pPr>
              <w:spacing w:after="0" w:line="240" w:lineRule="auto"/>
              <w:ind w:firstLine="0"/>
              <w:jc w:val="center"/>
              <w:rPr>
                <w:rFonts w:eastAsia="Times New Roman" w:cs="Times New Roman"/>
                <w:color w:val="000000"/>
                <w:sz w:val="20"/>
                <w:szCs w:val="20"/>
                <w:lang w:eastAsia="ru-RU"/>
              </w:rPr>
            </w:pPr>
            <w:r w:rsidRPr="002A05D8">
              <w:rPr>
                <w:rFonts w:eastAsia="Times New Roman" w:cs="Times New Roman"/>
                <w:color w:val="000000"/>
                <w:sz w:val="20"/>
                <w:szCs w:val="20"/>
                <w:lang w:eastAsia="ru-RU"/>
              </w:rPr>
              <w:t>0</w:t>
            </w:r>
          </w:p>
        </w:tc>
        <w:tc>
          <w:tcPr>
            <w:tcW w:w="1101" w:type="dxa"/>
            <w:tcBorders>
              <w:top w:val="nil"/>
              <w:left w:val="nil"/>
              <w:bottom w:val="single" w:sz="8" w:space="0" w:color="auto"/>
              <w:right w:val="single" w:sz="8" w:space="0" w:color="auto"/>
            </w:tcBorders>
            <w:vAlign w:val="center"/>
          </w:tcPr>
          <w:p w14:paraId="6B50CAE3" w14:textId="102C5DB8" w:rsidR="00E97855" w:rsidRPr="002A05D8" w:rsidRDefault="00815676" w:rsidP="00E97855">
            <w:pPr>
              <w:spacing w:after="0"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c>
          <w:tcPr>
            <w:tcW w:w="1101" w:type="dxa"/>
            <w:tcBorders>
              <w:top w:val="nil"/>
              <w:left w:val="nil"/>
              <w:bottom w:val="single" w:sz="8" w:space="0" w:color="auto"/>
              <w:right w:val="single" w:sz="8" w:space="0" w:color="auto"/>
            </w:tcBorders>
            <w:vAlign w:val="center"/>
          </w:tcPr>
          <w:p w14:paraId="4CD83C82" w14:textId="7B33E02F" w:rsidR="00E97855" w:rsidRPr="002A05D8" w:rsidRDefault="00815676" w:rsidP="00E97855">
            <w:pPr>
              <w:spacing w:after="0"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34,26</w:t>
            </w:r>
          </w:p>
        </w:tc>
        <w:tc>
          <w:tcPr>
            <w:tcW w:w="1101" w:type="dxa"/>
            <w:tcBorders>
              <w:top w:val="nil"/>
              <w:left w:val="nil"/>
              <w:bottom w:val="single" w:sz="8" w:space="0" w:color="auto"/>
              <w:right w:val="single" w:sz="8" w:space="0" w:color="auto"/>
            </w:tcBorders>
            <w:vAlign w:val="center"/>
          </w:tcPr>
          <w:p w14:paraId="1E9627D0" w14:textId="4837885E" w:rsidR="00E97855" w:rsidRPr="002A05D8" w:rsidRDefault="00E97855" w:rsidP="00E97855">
            <w:pPr>
              <w:spacing w:after="0" w:line="240" w:lineRule="auto"/>
              <w:ind w:firstLine="0"/>
              <w:jc w:val="center"/>
              <w:rPr>
                <w:rFonts w:eastAsia="Times New Roman" w:cs="Times New Roman"/>
                <w:color w:val="000000"/>
                <w:sz w:val="20"/>
                <w:szCs w:val="20"/>
                <w:lang w:eastAsia="ru-RU"/>
              </w:rPr>
            </w:pPr>
            <w:r w:rsidRPr="0084732D">
              <w:rPr>
                <w:rFonts w:eastAsia="Times New Roman" w:cs="Times New Roman"/>
                <w:color w:val="000000"/>
                <w:sz w:val="20"/>
                <w:szCs w:val="20"/>
                <w:lang w:eastAsia="ru-RU"/>
              </w:rPr>
              <w:t>фин. в тек. ценах, млн. руб. с НДС</w:t>
            </w:r>
          </w:p>
        </w:tc>
      </w:tr>
      <w:tr w:rsidR="00E97855" w:rsidRPr="002A05D8" w14:paraId="21153B75" w14:textId="01820F36" w:rsidTr="00815676">
        <w:trPr>
          <w:trHeight w:val="118"/>
          <w:jc w:val="center"/>
        </w:trPr>
        <w:tc>
          <w:tcPr>
            <w:tcW w:w="1707" w:type="dxa"/>
            <w:tcBorders>
              <w:top w:val="nil"/>
              <w:left w:val="single" w:sz="8" w:space="0" w:color="auto"/>
              <w:bottom w:val="single" w:sz="8" w:space="0" w:color="auto"/>
              <w:right w:val="single" w:sz="8" w:space="0" w:color="auto"/>
            </w:tcBorders>
            <w:shd w:val="clear" w:color="auto" w:fill="auto"/>
            <w:vAlign w:val="center"/>
            <w:hideMark/>
          </w:tcPr>
          <w:p w14:paraId="1CFD73FA" w14:textId="77777777" w:rsidR="00E97855" w:rsidRPr="002A05D8" w:rsidRDefault="00E97855" w:rsidP="00E97855">
            <w:pPr>
              <w:spacing w:after="0" w:line="240" w:lineRule="auto"/>
              <w:ind w:firstLine="0"/>
              <w:rPr>
                <w:rFonts w:eastAsia="Times New Roman" w:cs="Times New Roman"/>
                <w:color w:val="000000"/>
                <w:sz w:val="20"/>
                <w:szCs w:val="20"/>
                <w:lang w:eastAsia="ru-RU"/>
              </w:rPr>
            </w:pPr>
            <w:r w:rsidRPr="002A05D8">
              <w:rPr>
                <w:rFonts w:eastAsia="Times New Roman" w:cs="Times New Roman"/>
                <w:color w:val="000000"/>
                <w:sz w:val="20"/>
                <w:szCs w:val="20"/>
                <w:lang w:eastAsia="ru-RU"/>
              </w:rPr>
              <w:t>Котельная Новая</w:t>
            </w:r>
          </w:p>
        </w:tc>
        <w:tc>
          <w:tcPr>
            <w:tcW w:w="3021" w:type="dxa"/>
            <w:tcBorders>
              <w:top w:val="nil"/>
              <w:left w:val="nil"/>
              <w:bottom w:val="single" w:sz="8" w:space="0" w:color="auto"/>
              <w:right w:val="single" w:sz="8" w:space="0" w:color="auto"/>
            </w:tcBorders>
            <w:shd w:val="clear" w:color="auto" w:fill="auto"/>
            <w:vAlign w:val="center"/>
            <w:hideMark/>
          </w:tcPr>
          <w:p w14:paraId="42570F31" w14:textId="77777777" w:rsidR="00E97855" w:rsidRPr="002A05D8" w:rsidRDefault="00E97855" w:rsidP="00E97855">
            <w:pPr>
              <w:spacing w:after="0" w:line="240" w:lineRule="auto"/>
              <w:ind w:firstLine="0"/>
              <w:rPr>
                <w:rFonts w:eastAsia="Times New Roman" w:cs="Times New Roman"/>
                <w:color w:val="000000"/>
                <w:sz w:val="20"/>
                <w:szCs w:val="20"/>
                <w:lang w:eastAsia="ru-RU"/>
              </w:rPr>
            </w:pPr>
            <w:r w:rsidRPr="002A05D8">
              <w:rPr>
                <w:rFonts w:eastAsia="Times New Roman" w:cs="Times New Roman"/>
                <w:color w:val="000000"/>
                <w:sz w:val="20"/>
                <w:szCs w:val="20"/>
                <w:lang w:eastAsia="ru-RU"/>
              </w:rPr>
              <w:t>Подключение новых потребителей</w:t>
            </w:r>
          </w:p>
        </w:tc>
        <w:tc>
          <w:tcPr>
            <w:tcW w:w="875" w:type="dxa"/>
            <w:tcBorders>
              <w:top w:val="nil"/>
              <w:left w:val="nil"/>
              <w:bottom w:val="single" w:sz="8" w:space="0" w:color="auto"/>
              <w:right w:val="single" w:sz="8" w:space="0" w:color="auto"/>
            </w:tcBorders>
            <w:shd w:val="clear" w:color="auto" w:fill="auto"/>
            <w:vAlign w:val="center"/>
            <w:hideMark/>
          </w:tcPr>
          <w:p w14:paraId="20EEAEAF" w14:textId="77777777" w:rsidR="00E97855" w:rsidRPr="002A05D8" w:rsidRDefault="00E97855" w:rsidP="00E97855">
            <w:pPr>
              <w:spacing w:after="0" w:line="240" w:lineRule="auto"/>
              <w:ind w:firstLine="0"/>
              <w:jc w:val="center"/>
              <w:rPr>
                <w:rFonts w:eastAsia="Times New Roman" w:cs="Times New Roman"/>
                <w:color w:val="000000"/>
                <w:sz w:val="20"/>
                <w:szCs w:val="20"/>
                <w:lang w:eastAsia="ru-RU"/>
              </w:rPr>
            </w:pPr>
            <w:r w:rsidRPr="002A05D8">
              <w:rPr>
                <w:rFonts w:eastAsia="Times New Roman" w:cs="Times New Roman"/>
                <w:color w:val="000000"/>
                <w:sz w:val="20"/>
                <w:szCs w:val="20"/>
                <w:lang w:eastAsia="ru-RU"/>
              </w:rPr>
              <w:t>17</w:t>
            </w:r>
          </w:p>
        </w:tc>
        <w:tc>
          <w:tcPr>
            <w:tcW w:w="828" w:type="dxa"/>
            <w:tcBorders>
              <w:top w:val="nil"/>
              <w:left w:val="nil"/>
              <w:bottom w:val="single" w:sz="8" w:space="0" w:color="auto"/>
              <w:right w:val="single" w:sz="8" w:space="0" w:color="auto"/>
            </w:tcBorders>
            <w:shd w:val="clear" w:color="auto" w:fill="auto"/>
            <w:vAlign w:val="center"/>
            <w:hideMark/>
          </w:tcPr>
          <w:p w14:paraId="7FB027EB" w14:textId="77777777" w:rsidR="00E97855" w:rsidRPr="002A05D8" w:rsidRDefault="00E97855" w:rsidP="00E97855">
            <w:pPr>
              <w:spacing w:after="0" w:line="240" w:lineRule="auto"/>
              <w:ind w:firstLine="0"/>
              <w:jc w:val="center"/>
              <w:rPr>
                <w:rFonts w:eastAsia="Times New Roman" w:cs="Times New Roman"/>
                <w:color w:val="000000"/>
                <w:sz w:val="20"/>
                <w:szCs w:val="20"/>
                <w:lang w:eastAsia="ru-RU"/>
              </w:rPr>
            </w:pPr>
            <w:r w:rsidRPr="002A05D8">
              <w:rPr>
                <w:rFonts w:eastAsia="Times New Roman" w:cs="Times New Roman"/>
                <w:color w:val="000000"/>
                <w:sz w:val="20"/>
                <w:szCs w:val="20"/>
                <w:lang w:eastAsia="ru-RU"/>
              </w:rPr>
              <w:t>2</w:t>
            </w:r>
          </w:p>
        </w:tc>
        <w:tc>
          <w:tcPr>
            <w:tcW w:w="828" w:type="dxa"/>
            <w:tcBorders>
              <w:top w:val="nil"/>
              <w:left w:val="nil"/>
              <w:bottom w:val="single" w:sz="8" w:space="0" w:color="auto"/>
              <w:right w:val="single" w:sz="8" w:space="0" w:color="auto"/>
            </w:tcBorders>
            <w:shd w:val="clear" w:color="auto" w:fill="auto"/>
            <w:vAlign w:val="center"/>
            <w:hideMark/>
          </w:tcPr>
          <w:p w14:paraId="23F852FE" w14:textId="77777777" w:rsidR="00E97855" w:rsidRPr="002A05D8" w:rsidRDefault="00E97855" w:rsidP="00E97855">
            <w:pPr>
              <w:spacing w:after="0" w:line="240" w:lineRule="auto"/>
              <w:ind w:firstLine="0"/>
              <w:jc w:val="center"/>
              <w:rPr>
                <w:rFonts w:eastAsia="Times New Roman" w:cs="Times New Roman"/>
                <w:color w:val="000000"/>
                <w:sz w:val="20"/>
                <w:szCs w:val="20"/>
                <w:lang w:eastAsia="ru-RU"/>
              </w:rPr>
            </w:pPr>
            <w:r w:rsidRPr="002A05D8">
              <w:rPr>
                <w:rFonts w:eastAsia="Times New Roman" w:cs="Times New Roman"/>
                <w:color w:val="000000"/>
                <w:sz w:val="20"/>
                <w:szCs w:val="20"/>
                <w:lang w:eastAsia="ru-RU"/>
              </w:rPr>
              <w:t>0</w:t>
            </w:r>
          </w:p>
        </w:tc>
        <w:tc>
          <w:tcPr>
            <w:tcW w:w="828" w:type="dxa"/>
            <w:tcBorders>
              <w:top w:val="nil"/>
              <w:left w:val="nil"/>
              <w:bottom w:val="single" w:sz="8" w:space="0" w:color="auto"/>
              <w:right w:val="single" w:sz="8" w:space="0" w:color="auto"/>
            </w:tcBorders>
            <w:shd w:val="clear" w:color="auto" w:fill="auto"/>
            <w:vAlign w:val="center"/>
            <w:hideMark/>
          </w:tcPr>
          <w:p w14:paraId="08948E0D" w14:textId="77777777" w:rsidR="00E97855" w:rsidRPr="002A05D8" w:rsidRDefault="00E97855" w:rsidP="00E97855">
            <w:pPr>
              <w:spacing w:after="0" w:line="240" w:lineRule="auto"/>
              <w:ind w:firstLine="0"/>
              <w:jc w:val="center"/>
              <w:rPr>
                <w:rFonts w:eastAsia="Times New Roman" w:cs="Times New Roman"/>
                <w:color w:val="000000"/>
                <w:sz w:val="20"/>
                <w:szCs w:val="20"/>
                <w:lang w:eastAsia="ru-RU"/>
              </w:rPr>
            </w:pPr>
            <w:r w:rsidRPr="002A05D8">
              <w:rPr>
                <w:rFonts w:eastAsia="Times New Roman" w:cs="Times New Roman"/>
                <w:color w:val="000000"/>
                <w:sz w:val="20"/>
                <w:szCs w:val="20"/>
                <w:lang w:eastAsia="ru-RU"/>
              </w:rPr>
              <w:t>0</w:t>
            </w:r>
          </w:p>
        </w:tc>
        <w:tc>
          <w:tcPr>
            <w:tcW w:w="828" w:type="dxa"/>
            <w:tcBorders>
              <w:top w:val="nil"/>
              <w:left w:val="nil"/>
              <w:bottom w:val="single" w:sz="8" w:space="0" w:color="auto"/>
              <w:right w:val="single" w:sz="8" w:space="0" w:color="auto"/>
            </w:tcBorders>
            <w:shd w:val="clear" w:color="auto" w:fill="auto"/>
            <w:vAlign w:val="center"/>
            <w:hideMark/>
          </w:tcPr>
          <w:p w14:paraId="461A4FE8" w14:textId="77777777" w:rsidR="00E97855" w:rsidRPr="002A05D8" w:rsidRDefault="00E97855" w:rsidP="00E97855">
            <w:pPr>
              <w:spacing w:after="0" w:line="240" w:lineRule="auto"/>
              <w:ind w:firstLine="0"/>
              <w:jc w:val="center"/>
              <w:rPr>
                <w:rFonts w:eastAsia="Times New Roman" w:cs="Times New Roman"/>
                <w:color w:val="000000"/>
                <w:sz w:val="20"/>
                <w:szCs w:val="20"/>
                <w:lang w:eastAsia="ru-RU"/>
              </w:rPr>
            </w:pPr>
            <w:r w:rsidRPr="002A05D8">
              <w:rPr>
                <w:rFonts w:eastAsia="Times New Roman" w:cs="Times New Roman"/>
                <w:color w:val="000000"/>
                <w:sz w:val="20"/>
                <w:szCs w:val="20"/>
                <w:lang w:eastAsia="ru-RU"/>
              </w:rPr>
              <w:t>2,5</w:t>
            </w:r>
          </w:p>
        </w:tc>
        <w:tc>
          <w:tcPr>
            <w:tcW w:w="894" w:type="dxa"/>
            <w:tcBorders>
              <w:top w:val="nil"/>
              <w:left w:val="nil"/>
              <w:bottom w:val="single" w:sz="8" w:space="0" w:color="auto"/>
              <w:right w:val="single" w:sz="8" w:space="0" w:color="auto"/>
            </w:tcBorders>
            <w:shd w:val="clear" w:color="auto" w:fill="auto"/>
            <w:vAlign w:val="center"/>
            <w:hideMark/>
          </w:tcPr>
          <w:p w14:paraId="7A78402F" w14:textId="77777777" w:rsidR="00E97855" w:rsidRPr="002A05D8" w:rsidRDefault="00E97855" w:rsidP="00E97855">
            <w:pPr>
              <w:spacing w:after="0" w:line="240" w:lineRule="auto"/>
              <w:ind w:firstLine="0"/>
              <w:jc w:val="center"/>
              <w:rPr>
                <w:rFonts w:eastAsia="Times New Roman" w:cs="Times New Roman"/>
                <w:color w:val="000000"/>
                <w:sz w:val="20"/>
                <w:szCs w:val="20"/>
                <w:lang w:eastAsia="ru-RU"/>
              </w:rPr>
            </w:pPr>
            <w:r w:rsidRPr="002A05D8">
              <w:rPr>
                <w:rFonts w:eastAsia="Times New Roman" w:cs="Times New Roman"/>
                <w:color w:val="000000"/>
                <w:sz w:val="20"/>
                <w:szCs w:val="20"/>
                <w:lang w:eastAsia="ru-RU"/>
              </w:rPr>
              <w:t>0</w:t>
            </w:r>
          </w:p>
        </w:tc>
        <w:tc>
          <w:tcPr>
            <w:tcW w:w="862" w:type="dxa"/>
            <w:tcBorders>
              <w:top w:val="nil"/>
              <w:left w:val="nil"/>
              <w:bottom w:val="single" w:sz="8" w:space="0" w:color="auto"/>
              <w:right w:val="single" w:sz="8" w:space="0" w:color="auto"/>
            </w:tcBorders>
            <w:shd w:val="clear" w:color="auto" w:fill="auto"/>
            <w:vAlign w:val="center"/>
            <w:hideMark/>
          </w:tcPr>
          <w:p w14:paraId="72434129" w14:textId="77777777" w:rsidR="00E97855" w:rsidRPr="002A05D8" w:rsidRDefault="00E97855" w:rsidP="00E97855">
            <w:pPr>
              <w:spacing w:after="0" w:line="240" w:lineRule="auto"/>
              <w:ind w:firstLine="0"/>
              <w:jc w:val="center"/>
              <w:rPr>
                <w:rFonts w:eastAsia="Times New Roman" w:cs="Times New Roman"/>
                <w:color w:val="000000"/>
                <w:sz w:val="20"/>
                <w:szCs w:val="20"/>
                <w:lang w:eastAsia="ru-RU"/>
              </w:rPr>
            </w:pPr>
            <w:r w:rsidRPr="002A05D8">
              <w:rPr>
                <w:rFonts w:eastAsia="Times New Roman" w:cs="Times New Roman"/>
                <w:color w:val="000000"/>
                <w:sz w:val="20"/>
                <w:szCs w:val="20"/>
                <w:lang w:eastAsia="ru-RU"/>
              </w:rPr>
              <w:t>2,8</w:t>
            </w:r>
          </w:p>
        </w:tc>
        <w:tc>
          <w:tcPr>
            <w:tcW w:w="991" w:type="dxa"/>
            <w:tcBorders>
              <w:top w:val="nil"/>
              <w:left w:val="nil"/>
              <w:bottom w:val="single" w:sz="8" w:space="0" w:color="auto"/>
              <w:right w:val="single" w:sz="8" w:space="0" w:color="auto"/>
            </w:tcBorders>
            <w:shd w:val="clear" w:color="auto" w:fill="auto"/>
            <w:vAlign w:val="center"/>
            <w:hideMark/>
          </w:tcPr>
          <w:p w14:paraId="1927A5ED" w14:textId="77777777" w:rsidR="00E97855" w:rsidRPr="002A05D8" w:rsidRDefault="00E97855" w:rsidP="00E97855">
            <w:pPr>
              <w:spacing w:after="0" w:line="240" w:lineRule="auto"/>
              <w:ind w:firstLine="0"/>
              <w:jc w:val="center"/>
              <w:rPr>
                <w:rFonts w:eastAsia="Times New Roman" w:cs="Times New Roman"/>
                <w:color w:val="000000"/>
                <w:sz w:val="20"/>
                <w:szCs w:val="20"/>
                <w:lang w:eastAsia="ru-RU"/>
              </w:rPr>
            </w:pPr>
            <w:r w:rsidRPr="002A05D8">
              <w:rPr>
                <w:rFonts w:eastAsia="Times New Roman" w:cs="Times New Roman"/>
                <w:color w:val="000000"/>
                <w:sz w:val="20"/>
                <w:szCs w:val="20"/>
                <w:lang w:eastAsia="ru-RU"/>
              </w:rPr>
              <w:t>9,7</w:t>
            </w:r>
          </w:p>
        </w:tc>
        <w:tc>
          <w:tcPr>
            <w:tcW w:w="1101" w:type="dxa"/>
            <w:tcBorders>
              <w:top w:val="nil"/>
              <w:left w:val="nil"/>
              <w:bottom w:val="single" w:sz="8" w:space="0" w:color="auto"/>
              <w:right w:val="single" w:sz="8" w:space="0" w:color="auto"/>
            </w:tcBorders>
            <w:vAlign w:val="center"/>
          </w:tcPr>
          <w:p w14:paraId="127D8A38" w14:textId="6ED2645F" w:rsidR="00E97855" w:rsidRPr="002A05D8" w:rsidRDefault="00E97855" w:rsidP="00E97855">
            <w:pPr>
              <w:spacing w:after="0" w:line="240" w:lineRule="auto"/>
              <w:ind w:firstLine="0"/>
              <w:jc w:val="center"/>
              <w:rPr>
                <w:rFonts w:eastAsia="Times New Roman" w:cs="Times New Roman"/>
                <w:color w:val="000000"/>
                <w:sz w:val="20"/>
                <w:szCs w:val="20"/>
                <w:lang w:eastAsia="ru-RU"/>
              </w:rPr>
            </w:pPr>
            <w:r w:rsidRPr="002A05D8">
              <w:rPr>
                <w:rFonts w:eastAsia="Times New Roman" w:cs="Times New Roman"/>
                <w:color w:val="000000"/>
                <w:sz w:val="20"/>
                <w:szCs w:val="20"/>
                <w:lang w:eastAsia="ru-RU"/>
              </w:rPr>
              <w:t>0</w:t>
            </w:r>
          </w:p>
        </w:tc>
        <w:tc>
          <w:tcPr>
            <w:tcW w:w="1101" w:type="dxa"/>
            <w:tcBorders>
              <w:top w:val="nil"/>
              <w:left w:val="nil"/>
              <w:bottom w:val="single" w:sz="8" w:space="0" w:color="auto"/>
              <w:right w:val="single" w:sz="8" w:space="0" w:color="auto"/>
            </w:tcBorders>
            <w:vAlign w:val="center"/>
          </w:tcPr>
          <w:p w14:paraId="758E4A61" w14:textId="18619031" w:rsidR="00E97855" w:rsidRPr="002A05D8" w:rsidRDefault="00E97855" w:rsidP="00E97855">
            <w:pPr>
              <w:spacing w:after="0" w:line="240" w:lineRule="auto"/>
              <w:ind w:firstLine="0"/>
              <w:jc w:val="center"/>
              <w:rPr>
                <w:rFonts w:eastAsia="Times New Roman" w:cs="Times New Roman"/>
                <w:color w:val="000000"/>
                <w:sz w:val="20"/>
                <w:szCs w:val="20"/>
                <w:lang w:eastAsia="ru-RU"/>
              </w:rPr>
            </w:pPr>
            <w:r w:rsidRPr="002A05D8">
              <w:rPr>
                <w:rFonts w:eastAsia="Times New Roman" w:cs="Times New Roman"/>
                <w:color w:val="000000"/>
                <w:sz w:val="20"/>
                <w:szCs w:val="20"/>
                <w:lang w:eastAsia="ru-RU"/>
              </w:rPr>
              <w:t>0</w:t>
            </w:r>
          </w:p>
        </w:tc>
        <w:tc>
          <w:tcPr>
            <w:tcW w:w="1101" w:type="dxa"/>
            <w:tcBorders>
              <w:top w:val="nil"/>
              <w:left w:val="nil"/>
              <w:bottom w:val="single" w:sz="8" w:space="0" w:color="auto"/>
              <w:right w:val="single" w:sz="8" w:space="0" w:color="auto"/>
            </w:tcBorders>
            <w:vAlign w:val="center"/>
          </w:tcPr>
          <w:p w14:paraId="6EC85B2E" w14:textId="71E56F0E" w:rsidR="00E97855" w:rsidRPr="002A05D8" w:rsidRDefault="00E97855" w:rsidP="00E97855">
            <w:pPr>
              <w:spacing w:after="0"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r>
      <w:tr w:rsidR="00815676" w:rsidRPr="002A05D8" w14:paraId="395A354A" w14:textId="175EE754" w:rsidTr="00815676">
        <w:trPr>
          <w:trHeight w:val="128"/>
          <w:jc w:val="center"/>
        </w:trPr>
        <w:tc>
          <w:tcPr>
            <w:tcW w:w="1707" w:type="dxa"/>
            <w:tcBorders>
              <w:top w:val="nil"/>
              <w:left w:val="single" w:sz="8" w:space="0" w:color="auto"/>
              <w:bottom w:val="single" w:sz="8" w:space="0" w:color="auto"/>
              <w:right w:val="single" w:sz="8" w:space="0" w:color="auto"/>
            </w:tcBorders>
            <w:shd w:val="clear" w:color="auto" w:fill="auto"/>
            <w:vAlign w:val="center"/>
            <w:hideMark/>
          </w:tcPr>
          <w:p w14:paraId="4696C07C" w14:textId="77777777" w:rsidR="00815676" w:rsidRPr="002A05D8" w:rsidRDefault="00815676" w:rsidP="00815676">
            <w:pPr>
              <w:spacing w:after="0" w:line="240" w:lineRule="auto"/>
              <w:ind w:firstLine="0"/>
              <w:rPr>
                <w:rFonts w:eastAsia="Times New Roman" w:cs="Times New Roman"/>
                <w:b/>
                <w:bCs/>
                <w:color w:val="000000"/>
                <w:sz w:val="20"/>
                <w:szCs w:val="20"/>
                <w:lang w:eastAsia="ru-RU"/>
              </w:rPr>
            </w:pPr>
            <w:r w:rsidRPr="002A05D8">
              <w:rPr>
                <w:rFonts w:eastAsia="Times New Roman" w:cs="Times New Roman"/>
                <w:b/>
                <w:bCs/>
                <w:color w:val="000000"/>
                <w:sz w:val="20"/>
                <w:szCs w:val="20"/>
                <w:lang w:eastAsia="ru-RU"/>
              </w:rPr>
              <w:t>Сумма</w:t>
            </w:r>
          </w:p>
        </w:tc>
        <w:tc>
          <w:tcPr>
            <w:tcW w:w="3021" w:type="dxa"/>
            <w:tcBorders>
              <w:top w:val="nil"/>
              <w:left w:val="nil"/>
              <w:bottom w:val="single" w:sz="8" w:space="0" w:color="auto"/>
              <w:right w:val="single" w:sz="8" w:space="0" w:color="auto"/>
            </w:tcBorders>
            <w:shd w:val="clear" w:color="auto" w:fill="auto"/>
            <w:vAlign w:val="center"/>
            <w:hideMark/>
          </w:tcPr>
          <w:p w14:paraId="20632BBE" w14:textId="77777777" w:rsidR="00815676" w:rsidRPr="002A05D8" w:rsidRDefault="00815676" w:rsidP="00815676">
            <w:pPr>
              <w:spacing w:after="0" w:line="240" w:lineRule="auto"/>
              <w:ind w:firstLine="0"/>
              <w:rPr>
                <w:rFonts w:eastAsia="Times New Roman" w:cs="Times New Roman"/>
                <w:b/>
                <w:bCs/>
                <w:color w:val="000000"/>
                <w:sz w:val="20"/>
                <w:szCs w:val="20"/>
                <w:lang w:eastAsia="ru-RU"/>
              </w:rPr>
            </w:pPr>
            <w:r w:rsidRPr="002A05D8">
              <w:rPr>
                <w:rFonts w:eastAsia="Times New Roman" w:cs="Times New Roman"/>
                <w:b/>
                <w:bCs/>
                <w:color w:val="000000"/>
                <w:sz w:val="20"/>
                <w:szCs w:val="20"/>
                <w:lang w:eastAsia="ru-RU"/>
              </w:rPr>
              <w:t> </w:t>
            </w:r>
          </w:p>
        </w:tc>
        <w:tc>
          <w:tcPr>
            <w:tcW w:w="875" w:type="dxa"/>
            <w:tcBorders>
              <w:top w:val="nil"/>
              <w:left w:val="nil"/>
              <w:bottom w:val="single" w:sz="8" w:space="0" w:color="auto"/>
              <w:right w:val="single" w:sz="8" w:space="0" w:color="auto"/>
            </w:tcBorders>
            <w:shd w:val="clear" w:color="auto" w:fill="auto"/>
            <w:vAlign w:val="center"/>
            <w:hideMark/>
          </w:tcPr>
          <w:p w14:paraId="1791D192" w14:textId="4FD4D463" w:rsidR="00815676" w:rsidRPr="002A05D8" w:rsidRDefault="00815676" w:rsidP="00815676">
            <w:pPr>
              <w:spacing w:after="0" w:line="240" w:lineRule="auto"/>
              <w:ind w:firstLine="0"/>
              <w:jc w:val="center"/>
              <w:rPr>
                <w:rFonts w:eastAsia="Times New Roman" w:cs="Times New Roman"/>
                <w:b/>
                <w:bCs/>
                <w:color w:val="000000"/>
                <w:sz w:val="20"/>
                <w:szCs w:val="20"/>
                <w:lang w:eastAsia="ru-RU"/>
              </w:rPr>
            </w:pPr>
            <w:r>
              <w:rPr>
                <w:b/>
                <w:bCs/>
                <w:color w:val="000000"/>
                <w:sz w:val="20"/>
                <w:szCs w:val="20"/>
              </w:rPr>
              <w:t>111,175</w:t>
            </w:r>
          </w:p>
        </w:tc>
        <w:tc>
          <w:tcPr>
            <w:tcW w:w="828" w:type="dxa"/>
            <w:tcBorders>
              <w:top w:val="nil"/>
              <w:left w:val="nil"/>
              <w:bottom w:val="single" w:sz="8" w:space="0" w:color="auto"/>
              <w:right w:val="single" w:sz="8" w:space="0" w:color="auto"/>
            </w:tcBorders>
            <w:shd w:val="clear" w:color="auto" w:fill="auto"/>
            <w:vAlign w:val="center"/>
            <w:hideMark/>
          </w:tcPr>
          <w:p w14:paraId="502194B2" w14:textId="0CBE4166" w:rsidR="00815676" w:rsidRPr="002A05D8" w:rsidRDefault="00815676" w:rsidP="00815676">
            <w:pPr>
              <w:spacing w:after="0" w:line="240" w:lineRule="auto"/>
              <w:ind w:firstLine="0"/>
              <w:jc w:val="center"/>
              <w:rPr>
                <w:rFonts w:eastAsia="Times New Roman" w:cs="Times New Roman"/>
                <w:b/>
                <w:bCs/>
                <w:color w:val="000000"/>
                <w:sz w:val="20"/>
                <w:szCs w:val="20"/>
                <w:lang w:eastAsia="ru-RU"/>
              </w:rPr>
            </w:pPr>
            <w:r>
              <w:rPr>
                <w:b/>
                <w:bCs/>
                <w:color w:val="000000"/>
                <w:sz w:val="20"/>
                <w:szCs w:val="20"/>
              </w:rPr>
              <w:t>2</w:t>
            </w:r>
          </w:p>
        </w:tc>
        <w:tc>
          <w:tcPr>
            <w:tcW w:w="828" w:type="dxa"/>
            <w:tcBorders>
              <w:top w:val="nil"/>
              <w:left w:val="nil"/>
              <w:bottom w:val="single" w:sz="8" w:space="0" w:color="auto"/>
              <w:right w:val="single" w:sz="8" w:space="0" w:color="auto"/>
            </w:tcBorders>
            <w:shd w:val="clear" w:color="auto" w:fill="auto"/>
            <w:vAlign w:val="center"/>
            <w:hideMark/>
          </w:tcPr>
          <w:p w14:paraId="33525585" w14:textId="0FE1414D" w:rsidR="00815676" w:rsidRPr="002A05D8" w:rsidRDefault="00815676" w:rsidP="00815676">
            <w:pPr>
              <w:spacing w:after="0" w:line="240" w:lineRule="auto"/>
              <w:ind w:firstLine="0"/>
              <w:jc w:val="center"/>
              <w:rPr>
                <w:rFonts w:eastAsia="Times New Roman" w:cs="Times New Roman"/>
                <w:b/>
                <w:bCs/>
                <w:color w:val="000000"/>
                <w:sz w:val="20"/>
                <w:szCs w:val="20"/>
                <w:lang w:eastAsia="ru-RU"/>
              </w:rPr>
            </w:pPr>
            <w:r>
              <w:rPr>
                <w:b/>
                <w:bCs/>
                <w:color w:val="000000"/>
                <w:sz w:val="20"/>
                <w:szCs w:val="20"/>
              </w:rPr>
              <w:t>0</w:t>
            </w:r>
          </w:p>
        </w:tc>
        <w:tc>
          <w:tcPr>
            <w:tcW w:w="828" w:type="dxa"/>
            <w:tcBorders>
              <w:top w:val="nil"/>
              <w:left w:val="nil"/>
              <w:bottom w:val="single" w:sz="8" w:space="0" w:color="auto"/>
              <w:right w:val="single" w:sz="8" w:space="0" w:color="auto"/>
            </w:tcBorders>
            <w:shd w:val="clear" w:color="auto" w:fill="auto"/>
            <w:vAlign w:val="center"/>
            <w:hideMark/>
          </w:tcPr>
          <w:p w14:paraId="78A79585" w14:textId="4F774396" w:rsidR="00815676" w:rsidRPr="002A05D8" w:rsidRDefault="00815676" w:rsidP="00815676">
            <w:pPr>
              <w:spacing w:after="0" w:line="240" w:lineRule="auto"/>
              <w:ind w:firstLine="0"/>
              <w:jc w:val="center"/>
              <w:rPr>
                <w:rFonts w:eastAsia="Times New Roman" w:cs="Times New Roman"/>
                <w:b/>
                <w:bCs/>
                <w:color w:val="000000"/>
                <w:sz w:val="20"/>
                <w:szCs w:val="20"/>
                <w:lang w:eastAsia="ru-RU"/>
              </w:rPr>
            </w:pPr>
            <w:r>
              <w:rPr>
                <w:b/>
                <w:bCs/>
                <w:color w:val="000000"/>
                <w:sz w:val="20"/>
                <w:szCs w:val="20"/>
              </w:rPr>
              <w:t>0</w:t>
            </w:r>
          </w:p>
        </w:tc>
        <w:tc>
          <w:tcPr>
            <w:tcW w:w="828" w:type="dxa"/>
            <w:tcBorders>
              <w:top w:val="nil"/>
              <w:left w:val="nil"/>
              <w:bottom w:val="single" w:sz="8" w:space="0" w:color="auto"/>
              <w:right w:val="single" w:sz="8" w:space="0" w:color="auto"/>
            </w:tcBorders>
            <w:shd w:val="clear" w:color="auto" w:fill="auto"/>
            <w:vAlign w:val="center"/>
            <w:hideMark/>
          </w:tcPr>
          <w:p w14:paraId="50201716" w14:textId="25F4515C" w:rsidR="00815676" w:rsidRPr="002A05D8" w:rsidRDefault="00815676" w:rsidP="00815676">
            <w:pPr>
              <w:spacing w:after="0" w:line="240" w:lineRule="auto"/>
              <w:ind w:firstLine="0"/>
              <w:jc w:val="center"/>
              <w:rPr>
                <w:rFonts w:eastAsia="Times New Roman" w:cs="Times New Roman"/>
                <w:b/>
                <w:bCs/>
                <w:color w:val="000000"/>
                <w:sz w:val="20"/>
                <w:szCs w:val="20"/>
                <w:lang w:eastAsia="ru-RU"/>
              </w:rPr>
            </w:pPr>
            <w:r>
              <w:rPr>
                <w:b/>
                <w:bCs/>
                <w:color w:val="000000"/>
                <w:sz w:val="20"/>
                <w:szCs w:val="20"/>
              </w:rPr>
              <w:t>2,5</w:t>
            </w:r>
          </w:p>
        </w:tc>
        <w:tc>
          <w:tcPr>
            <w:tcW w:w="894" w:type="dxa"/>
            <w:tcBorders>
              <w:top w:val="nil"/>
              <w:left w:val="nil"/>
              <w:bottom w:val="single" w:sz="8" w:space="0" w:color="auto"/>
              <w:right w:val="single" w:sz="8" w:space="0" w:color="auto"/>
            </w:tcBorders>
            <w:shd w:val="clear" w:color="auto" w:fill="auto"/>
            <w:vAlign w:val="center"/>
            <w:hideMark/>
          </w:tcPr>
          <w:p w14:paraId="7A2285EC" w14:textId="011E4878" w:rsidR="00815676" w:rsidRPr="002A05D8" w:rsidRDefault="00815676" w:rsidP="00815676">
            <w:pPr>
              <w:spacing w:after="0" w:line="240" w:lineRule="auto"/>
              <w:ind w:firstLine="0"/>
              <w:jc w:val="center"/>
              <w:rPr>
                <w:rFonts w:eastAsia="Times New Roman" w:cs="Times New Roman"/>
                <w:b/>
                <w:bCs/>
                <w:color w:val="000000"/>
                <w:sz w:val="20"/>
                <w:szCs w:val="20"/>
                <w:lang w:eastAsia="ru-RU"/>
              </w:rPr>
            </w:pPr>
            <w:r>
              <w:rPr>
                <w:b/>
                <w:bCs/>
                <w:color w:val="000000"/>
                <w:sz w:val="20"/>
                <w:szCs w:val="20"/>
              </w:rPr>
              <w:t>0</w:t>
            </w:r>
          </w:p>
        </w:tc>
        <w:tc>
          <w:tcPr>
            <w:tcW w:w="862" w:type="dxa"/>
            <w:tcBorders>
              <w:top w:val="nil"/>
              <w:left w:val="nil"/>
              <w:bottom w:val="single" w:sz="8" w:space="0" w:color="auto"/>
              <w:right w:val="single" w:sz="8" w:space="0" w:color="auto"/>
            </w:tcBorders>
            <w:shd w:val="clear" w:color="auto" w:fill="auto"/>
            <w:vAlign w:val="center"/>
            <w:hideMark/>
          </w:tcPr>
          <w:p w14:paraId="1978B442" w14:textId="74EFF84C" w:rsidR="00815676" w:rsidRPr="002A05D8" w:rsidRDefault="00815676" w:rsidP="00815676">
            <w:pPr>
              <w:spacing w:after="0" w:line="240" w:lineRule="auto"/>
              <w:ind w:firstLine="0"/>
              <w:jc w:val="center"/>
              <w:rPr>
                <w:rFonts w:eastAsia="Times New Roman" w:cs="Times New Roman"/>
                <w:b/>
                <w:bCs/>
                <w:color w:val="000000"/>
                <w:sz w:val="20"/>
                <w:szCs w:val="20"/>
                <w:lang w:eastAsia="ru-RU"/>
              </w:rPr>
            </w:pPr>
            <w:r>
              <w:rPr>
                <w:b/>
                <w:bCs/>
                <w:color w:val="000000"/>
                <w:sz w:val="20"/>
                <w:szCs w:val="20"/>
              </w:rPr>
              <w:t>2,8</w:t>
            </w:r>
          </w:p>
        </w:tc>
        <w:tc>
          <w:tcPr>
            <w:tcW w:w="991" w:type="dxa"/>
            <w:tcBorders>
              <w:top w:val="nil"/>
              <w:left w:val="nil"/>
              <w:bottom w:val="single" w:sz="8" w:space="0" w:color="auto"/>
              <w:right w:val="single" w:sz="8" w:space="0" w:color="auto"/>
            </w:tcBorders>
            <w:shd w:val="clear" w:color="auto" w:fill="auto"/>
            <w:vAlign w:val="center"/>
            <w:hideMark/>
          </w:tcPr>
          <w:p w14:paraId="46A815D4" w14:textId="14F7DCCD" w:rsidR="00815676" w:rsidRPr="002A05D8" w:rsidRDefault="00815676" w:rsidP="00815676">
            <w:pPr>
              <w:spacing w:after="0" w:line="240" w:lineRule="auto"/>
              <w:ind w:firstLine="0"/>
              <w:jc w:val="center"/>
              <w:rPr>
                <w:rFonts w:eastAsia="Times New Roman" w:cs="Times New Roman"/>
                <w:b/>
                <w:bCs/>
                <w:color w:val="000000"/>
                <w:sz w:val="20"/>
                <w:szCs w:val="20"/>
                <w:lang w:eastAsia="ru-RU"/>
              </w:rPr>
            </w:pPr>
            <w:r>
              <w:rPr>
                <w:b/>
                <w:bCs/>
                <w:color w:val="000000"/>
                <w:sz w:val="20"/>
                <w:szCs w:val="20"/>
              </w:rPr>
              <w:t>38,339</w:t>
            </w:r>
          </w:p>
        </w:tc>
        <w:tc>
          <w:tcPr>
            <w:tcW w:w="1101" w:type="dxa"/>
            <w:tcBorders>
              <w:top w:val="nil"/>
              <w:left w:val="nil"/>
              <w:bottom w:val="single" w:sz="8" w:space="0" w:color="auto"/>
              <w:right w:val="single" w:sz="8" w:space="0" w:color="auto"/>
            </w:tcBorders>
            <w:vAlign w:val="center"/>
          </w:tcPr>
          <w:p w14:paraId="3B572E9C" w14:textId="03DE62AB" w:rsidR="00815676" w:rsidRPr="002A05D8" w:rsidRDefault="00815676" w:rsidP="00815676">
            <w:pPr>
              <w:spacing w:after="0" w:line="240" w:lineRule="auto"/>
              <w:ind w:firstLine="0"/>
              <w:jc w:val="center"/>
              <w:rPr>
                <w:rFonts w:eastAsia="Times New Roman" w:cs="Times New Roman"/>
                <w:b/>
                <w:bCs/>
                <w:color w:val="000000"/>
                <w:sz w:val="20"/>
                <w:szCs w:val="20"/>
                <w:lang w:eastAsia="ru-RU"/>
              </w:rPr>
            </w:pPr>
            <w:r>
              <w:rPr>
                <w:b/>
                <w:bCs/>
                <w:color w:val="000000"/>
                <w:sz w:val="20"/>
                <w:szCs w:val="20"/>
              </w:rPr>
              <w:t>31,276</w:t>
            </w:r>
          </w:p>
        </w:tc>
        <w:tc>
          <w:tcPr>
            <w:tcW w:w="1101" w:type="dxa"/>
            <w:tcBorders>
              <w:top w:val="nil"/>
              <w:left w:val="nil"/>
              <w:bottom w:val="single" w:sz="8" w:space="0" w:color="auto"/>
              <w:right w:val="single" w:sz="8" w:space="0" w:color="auto"/>
            </w:tcBorders>
            <w:vAlign w:val="center"/>
          </w:tcPr>
          <w:p w14:paraId="2EDD3F7C" w14:textId="057BE476" w:rsidR="00815676" w:rsidRPr="002A05D8" w:rsidRDefault="00815676" w:rsidP="00815676">
            <w:pPr>
              <w:spacing w:after="0" w:line="240" w:lineRule="auto"/>
              <w:ind w:firstLine="0"/>
              <w:jc w:val="center"/>
              <w:rPr>
                <w:rFonts w:eastAsia="Times New Roman" w:cs="Times New Roman"/>
                <w:b/>
                <w:bCs/>
                <w:color w:val="000000"/>
                <w:sz w:val="20"/>
                <w:szCs w:val="20"/>
                <w:lang w:eastAsia="ru-RU"/>
              </w:rPr>
            </w:pPr>
            <w:r>
              <w:rPr>
                <w:b/>
                <w:bCs/>
                <w:color w:val="000000"/>
                <w:sz w:val="20"/>
                <w:szCs w:val="20"/>
              </w:rPr>
              <w:t>34,26</w:t>
            </w:r>
          </w:p>
        </w:tc>
        <w:tc>
          <w:tcPr>
            <w:tcW w:w="1101" w:type="dxa"/>
            <w:tcBorders>
              <w:top w:val="nil"/>
              <w:left w:val="nil"/>
              <w:bottom w:val="single" w:sz="8" w:space="0" w:color="auto"/>
              <w:right w:val="single" w:sz="8" w:space="0" w:color="auto"/>
            </w:tcBorders>
            <w:vAlign w:val="center"/>
          </w:tcPr>
          <w:p w14:paraId="78D933D6" w14:textId="0316F6EC" w:rsidR="00815676" w:rsidRPr="002A05D8" w:rsidRDefault="00815676" w:rsidP="00815676">
            <w:pPr>
              <w:spacing w:after="0" w:line="240" w:lineRule="auto"/>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w:t>
            </w:r>
          </w:p>
        </w:tc>
      </w:tr>
    </w:tbl>
    <w:p w14:paraId="38255AD8" w14:textId="07193160" w:rsidR="00295479" w:rsidRPr="006565FB" w:rsidRDefault="00295479" w:rsidP="00295479">
      <w:pPr>
        <w:ind w:firstLine="0"/>
        <w:rPr>
          <w:rFonts w:cs="Times New Roman"/>
          <w:bCs/>
          <w:color w:val="000000"/>
          <w:sz w:val="18"/>
          <w:szCs w:val="18"/>
        </w:rPr>
      </w:pPr>
      <w:r w:rsidRPr="006565FB">
        <w:rPr>
          <w:rFonts w:cs="Times New Roman"/>
          <w:bCs/>
          <w:color w:val="000000"/>
          <w:sz w:val="18"/>
          <w:szCs w:val="18"/>
        </w:rPr>
        <w:t>(*) инвестиционн</w:t>
      </w:r>
      <w:r w:rsidR="00344991" w:rsidRPr="00344991">
        <w:rPr>
          <w:rFonts w:cs="Times New Roman"/>
          <w:bCs/>
          <w:color w:val="000000"/>
          <w:sz w:val="18"/>
          <w:szCs w:val="18"/>
          <w:highlight w:val="cyan"/>
        </w:rPr>
        <w:t>ы</w:t>
      </w:r>
      <w:r w:rsidRPr="006565FB">
        <w:rPr>
          <w:rFonts w:cs="Times New Roman"/>
          <w:bCs/>
          <w:color w:val="000000"/>
          <w:sz w:val="18"/>
          <w:szCs w:val="18"/>
        </w:rPr>
        <w:t>е мероприятия реализуются при условии утверждения в установленном порядке инвестиционной программы Департаментом жилищно-коммунального комплекса и энергетики ХМАО-Югры и включения в указанном размере источников финансирования в тарифы на тепловую энергию 2027-2</w:t>
      </w:r>
      <w:r w:rsidR="00344991" w:rsidRPr="00344991">
        <w:rPr>
          <w:rFonts w:cs="Times New Roman"/>
          <w:bCs/>
          <w:color w:val="000000"/>
          <w:sz w:val="18"/>
          <w:szCs w:val="18"/>
          <w:highlight w:val="cyan"/>
        </w:rPr>
        <w:t>0</w:t>
      </w:r>
      <w:r w:rsidRPr="006565FB">
        <w:rPr>
          <w:rFonts w:cs="Times New Roman"/>
          <w:bCs/>
          <w:color w:val="000000"/>
          <w:sz w:val="18"/>
          <w:szCs w:val="18"/>
        </w:rPr>
        <w:t>29 годов.</w:t>
      </w:r>
    </w:p>
    <w:p w14:paraId="57249857" w14:textId="77777777" w:rsidR="00815676" w:rsidRDefault="00815676" w:rsidP="000E385D">
      <w:pPr>
        <w:spacing w:before="120"/>
        <w:jc w:val="right"/>
        <w:rPr>
          <w:rFonts w:cs="Times New Roman"/>
          <w:szCs w:val="24"/>
        </w:rPr>
      </w:pPr>
    </w:p>
    <w:p w14:paraId="26161477" w14:textId="77777777" w:rsidR="00815676" w:rsidRDefault="00815676" w:rsidP="000E385D">
      <w:pPr>
        <w:spacing w:before="120"/>
        <w:jc w:val="right"/>
        <w:rPr>
          <w:rFonts w:cs="Times New Roman"/>
          <w:szCs w:val="24"/>
        </w:rPr>
      </w:pPr>
    </w:p>
    <w:p w14:paraId="1D04F955" w14:textId="31F52EED" w:rsidR="000E385D" w:rsidRPr="0076258E" w:rsidRDefault="000E385D" w:rsidP="000E385D">
      <w:pPr>
        <w:spacing w:before="120"/>
        <w:jc w:val="right"/>
        <w:rPr>
          <w:rFonts w:cs="Times New Roman"/>
          <w:szCs w:val="24"/>
        </w:rPr>
      </w:pPr>
      <w:r w:rsidRPr="0076258E">
        <w:rPr>
          <w:rFonts w:cs="Times New Roman"/>
          <w:szCs w:val="24"/>
        </w:rPr>
        <w:t xml:space="preserve">Таблица 10.3 </w:t>
      </w:r>
    </w:p>
    <w:p w14:paraId="62DDFF94" w14:textId="77777777" w:rsidR="000E385D" w:rsidRPr="001A24C3" w:rsidRDefault="000E385D" w:rsidP="000E385D">
      <w:pPr>
        <w:spacing w:before="120"/>
        <w:jc w:val="center"/>
        <w:rPr>
          <w:rFonts w:cs="Times New Roman"/>
          <w:u w:val="single"/>
        </w:rPr>
      </w:pPr>
      <w:r w:rsidRPr="001A24C3">
        <w:rPr>
          <w:rFonts w:cs="Times New Roman"/>
          <w:u w:val="single"/>
        </w:rPr>
        <w:t>Суммарные объемы инвестиций в теплоисточники и тепловые сети</w:t>
      </w:r>
    </w:p>
    <w:tbl>
      <w:tblPr>
        <w:tblStyle w:val="1fa"/>
        <w:tblW w:w="14905" w:type="dxa"/>
        <w:jc w:val="center"/>
        <w:tblLayout w:type="fixed"/>
        <w:tblLook w:val="04A0" w:firstRow="1" w:lastRow="0" w:firstColumn="1" w:lastColumn="0" w:noHBand="0" w:noVBand="1"/>
      </w:tblPr>
      <w:tblGrid>
        <w:gridCol w:w="1423"/>
        <w:gridCol w:w="1866"/>
        <w:gridCol w:w="1089"/>
        <w:gridCol w:w="932"/>
        <w:gridCol w:w="933"/>
        <w:gridCol w:w="621"/>
        <w:gridCol w:w="621"/>
        <w:gridCol w:w="621"/>
        <w:gridCol w:w="776"/>
        <w:gridCol w:w="777"/>
        <w:gridCol w:w="621"/>
        <w:gridCol w:w="621"/>
        <w:gridCol w:w="777"/>
        <w:gridCol w:w="777"/>
        <w:gridCol w:w="776"/>
        <w:gridCol w:w="824"/>
        <w:gridCol w:w="850"/>
      </w:tblGrid>
      <w:tr w:rsidR="00DE3664" w:rsidRPr="00870C1E" w14:paraId="471B7F21" w14:textId="77777777" w:rsidTr="00295479">
        <w:trPr>
          <w:trHeight w:val="174"/>
          <w:jc w:val="center"/>
        </w:trPr>
        <w:tc>
          <w:tcPr>
            <w:tcW w:w="1423" w:type="dxa"/>
            <w:vMerge w:val="restart"/>
            <w:vAlign w:val="center"/>
            <w:hideMark/>
          </w:tcPr>
          <w:p w14:paraId="6E4D57C2" w14:textId="77777777" w:rsidR="00DE3664" w:rsidRPr="00870C1E" w:rsidRDefault="00DE3664" w:rsidP="00A455B4">
            <w:pPr>
              <w:spacing w:after="0"/>
              <w:ind w:firstLine="0"/>
              <w:jc w:val="center"/>
              <w:rPr>
                <w:rFonts w:eastAsia="Times New Roman" w:cs="Times New Roman"/>
                <w:b/>
                <w:bCs/>
                <w:color w:val="000000"/>
                <w:sz w:val="18"/>
                <w:szCs w:val="18"/>
                <w:lang w:eastAsia="ru-RU"/>
              </w:rPr>
            </w:pPr>
            <w:r w:rsidRPr="00870C1E">
              <w:rPr>
                <w:rFonts w:eastAsia="Times New Roman" w:cs="Times New Roman"/>
                <w:b/>
                <w:bCs/>
                <w:color w:val="000000"/>
                <w:sz w:val="18"/>
                <w:szCs w:val="18"/>
                <w:lang w:eastAsia="ru-RU"/>
              </w:rPr>
              <w:lastRenderedPageBreak/>
              <w:t>Наименование источника</w:t>
            </w:r>
          </w:p>
        </w:tc>
        <w:tc>
          <w:tcPr>
            <w:tcW w:w="1866" w:type="dxa"/>
            <w:vMerge w:val="restart"/>
            <w:vAlign w:val="center"/>
            <w:hideMark/>
          </w:tcPr>
          <w:p w14:paraId="282C9D6C" w14:textId="77777777" w:rsidR="00DE3664" w:rsidRPr="00870C1E" w:rsidRDefault="00DE3664" w:rsidP="00A455B4">
            <w:pPr>
              <w:spacing w:after="0"/>
              <w:ind w:firstLine="0"/>
              <w:jc w:val="center"/>
              <w:rPr>
                <w:rFonts w:eastAsia="Times New Roman" w:cs="Times New Roman"/>
                <w:b/>
                <w:bCs/>
                <w:color w:val="000000"/>
                <w:sz w:val="18"/>
                <w:szCs w:val="18"/>
                <w:lang w:eastAsia="ru-RU"/>
              </w:rPr>
            </w:pPr>
            <w:r w:rsidRPr="00870C1E">
              <w:rPr>
                <w:rFonts w:eastAsia="Times New Roman" w:cs="Times New Roman"/>
                <w:b/>
                <w:bCs/>
                <w:color w:val="000000"/>
                <w:sz w:val="18"/>
                <w:szCs w:val="18"/>
                <w:lang w:eastAsia="ru-RU"/>
              </w:rPr>
              <w:t>Мероприятие</w:t>
            </w:r>
          </w:p>
        </w:tc>
        <w:tc>
          <w:tcPr>
            <w:tcW w:w="1089" w:type="dxa"/>
            <w:vMerge w:val="restart"/>
            <w:vAlign w:val="center"/>
            <w:hideMark/>
          </w:tcPr>
          <w:p w14:paraId="529FFA18" w14:textId="77777777" w:rsidR="00DE3664" w:rsidRPr="00870C1E" w:rsidRDefault="00DE3664" w:rsidP="00A455B4">
            <w:pPr>
              <w:spacing w:after="0"/>
              <w:ind w:firstLine="0"/>
              <w:jc w:val="center"/>
              <w:rPr>
                <w:rFonts w:eastAsia="Times New Roman" w:cs="Times New Roman"/>
                <w:b/>
                <w:bCs/>
                <w:color w:val="000000"/>
                <w:sz w:val="18"/>
                <w:szCs w:val="18"/>
                <w:lang w:eastAsia="ru-RU"/>
              </w:rPr>
            </w:pPr>
            <w:r w:rsidRPr="00870C1E">
              <w:rPr>
                <w:rFonts w:eastAsia="Times New Roman" w:cs="Times New Roman"/>
                <w:b/>
                <w:bCs/>
                <w:color w:val="000000"/>
                <w:sz w:val="18"/>
                <w:szCs w:val="18"/>
                <w:lang w:eastAsia="ru-RU"/>
              </w:rPr>
              <w:t>Всего</w:t>
            </w:r>
          </w:p>
        </w:tc>
        <w:tc>
          <w:tcPr>
            <w:tcW w:w="9677" w:type="dxa"/>
            <w:gridSpan w:val="13"/>
            <w:vAlign w:val="center"/>
          </w:tcPr>
          <w:p w14:paraId="7DC3351F" w14:textId="3077BDCA" w:rsidR="00DE3664" w:rsidRPr="00870C1E" w:rsidRDefault="00DE3664" w:rsidP="00A455B4">
            <w:pPr>
              <w:spacing w:after="0"/>
              <w:ind w:firstLine="0"/>
              <w:jc w:val="center"/>
              <w:rPr>
                <w:rFonts w:eastAsia="Times New Roman" w:cs="Times New Roman"/>
                <w:b/>
                <w:bCs/>
                <w:color w:val="000000"/>
                <w:sz w:val="18"/>
                <w:szCs w:val="18"/>
                <w:lang w:eastAsia="ru-RU"/>
              </w:rPr>
            </w:pPr>
            <w:r w:rsidRPr="00870C1E">
              <w:rPr>
                <w:rFonts w:eastAsia="Times New Roman" w:cs="Times New Roman"/>
                <w:b/>
                <w:bCs/>
                <w:color w:val="000000"/>
                <w:sz w:val="18"/>
                <w:szCs w:val="18"/>
                <w:lang w:eastAsia="ru-RU"/>
              </w:rPr>
              <w:t>Ориентировочный объем инвестиций, млн. руб.</w:t>
            </w:r>
          </w:p>
        </w:tc>
        <w:tc>
          <w:tcPr>
            <w:tcW w:w="850" w:type="dxa"/>
            <w:vMerge w:val="restart"/>
            <w:vAlign w:val="center"/>
            <w:hideMark/>
          </w:tcPr>
          <w:p w14:paraId="2BB12D16" w14:textId="45875DE8" w:rsidR="00DE3664" w:rsidRPr="00870C1E" w:rsidRDefault="00DE3664" w:rsidP="00DE3664">
            <w:pPr>
              <w:spacing w:after="0"/>
              <w:ind w:firstLine="0"/>
              <w:jc w:val="center"/>
              <w:rPr>
                <w:rFonts w:eastAsia="Times New Roman" w:cs="Times New Roman"/>
                <w:b/>
                <w:bCs/>
                <w:color w:val="000000"/>
                <w:sz w:val="18"/>
                <w:szCs w:val="18"/>
                <w:lang w:eastAsia="ru-RU"/>
              </w:rPr>
            </w:pPr>
            <w:r w:rsidRPr="00870C1E">
              <w:rPr>
                <w:rFonts w:eastAsia="Times New Roman" w:cs="Times New Roman"/>
                <w:b/>
                <w:bCs/>
                <w:color w:val="000000"/>
                <w:sz w:val="18"/>
                <w:szCs w:val="18"/>
                <w:lang w:eastAsia="ru-RU"/>
              </w:rPr>
              <w:t>Примечание</w:t>
            </w:r>
          </w:p>
        </w:tc>
      </w:tr>
      <w:tr w:rsidR="00DE3664" w:rsidRPr="00870C1E" w14:paraId="7CD9B326" w14:textId="77777777" w:rsidTr="00295479">
        <w:trPr>
          <w:trHeight w:val="291"/>
          <w:jc w:val="center"/>
        </w:trPr>
        <w:tc>
          <w:tcPr>
            <w:tcW w:w="1423" w:type="dxa"/>
            <w:vMerge/>
            <w:vAlign w:val="center"/>
            <w:hideMark/>
          </w:tcPr>
          <w:p w14:paraId="04E9028A" w14:textId="77777777" w:rsidR="00DE3664" w:rsidRPr="00870C1E" w:rsidRDefault="00DE3664" w:rsidP="00A455B4">
            <w:pPr>
              <w:spacing w:after="0"/>
              <w:ind w:firstLine="0"/>
              <w:jc w:val="center"/>
              <w:rPr>
                <w:rFonts w:eastAsia="Times New Roman" w:cs="Times New Roman"/>
                <w:b/>
                <w:bCs/>
                <w:color w:val="000000"/>
                <w:sz w:val="18"/>
                <w:szCs w:val="18"/>
                <w:lang w:eastAsia="ru-RU"/>
              </w:rPr>
            </w:pPr>
          </w:p>
        </w:tc>
        <w:tc>
          <w:tcPr>
            <w:tcW w:w="1866" w:type="dxa"/>
            <w:vMerge/>
            <w:vAlign w:val="center"/>
            <w:hideMark/>
          </w:tcPr>
          <w:p w14:paraId="7A130AAC" w14:textId="77777777" w:rsidR="00DE3664" w:rsidRPr="00870C1E" w:rsidRDefault="00DE3664" w:rsidP="00A455B4">
            <w:pPr>
              <w:spacing w:after="0"/>
              <w:ind w:firstLine="0"/>
              <w:jc w:val="center"/>
              <w:rPr>
                <w:rFonts w:eastAsia="Times New Roman" w:cs="Times New Roman"/>
                <w:b/>
                <w:bCs/>
                <w:color w:val="000000"/>
                <w:sz w:val="18"/>
                <w:szCs w:val="18"/>
                <w:lang w:eastAsia="ru-RU"/>
              </w:rPr>
            </w:pPr>
          </w:p>
        </w:tc>
        <w:tc>
          <w:tcPr>
            <w:tcW w:w="1089" w:type="dxa"/>
            <w:vMerge/>
            <w:vAlign w:val="center"/>
            <w:hideMark/>
          </w:tcPr>
          <w:p w14:paraId="478D5E92" w14:textId="77777777" w:rsidR="00DE3664" w:rsidRPr="00870C1E" w:rsidRDefault="00DE3664" w:rsidP="00A455B4">
            <w:pPr>
              <w:spacing w:after="0"/>
              <w:ind w:firstLine="0"/>
              <w:jc w:val="center"/>
              <w:rPr>
                <w:rFonts w:eastAsia="Times New Roman" w:cs="Times New Roman"/>
                <w:b/>
                <w:bCs/>
                <w:color w:val="000000"/>
                <w:sz w:val="18"/>
                <w:szCs w:val="18"/>
                <w:lang w:eastAsia="ru-RU"/>
              </w:rPr>
            </w:pPr>
          </w:p>
        </w:tc>
        <w:tc>
          <w:tcPr>
            <w:tcW w:w="932" w:type="dxa"/>
            <w:vAlign w:val="center"/>
            <w:hideMark/>
          </w:tcPr>
          <w:p w14:paraId="1571EB12" w14:textId="77777777" w:rsidR="00DE3664" w:rsidRPr="00870C1E" w:rsidRDefault="00DE3664" w:rsidP="00A455B4">
            <w:pPr>
              <w:spacing w:after="0"/>
              <w:ind w:firstLine="0"/>
              <w:jc w:val="center"/>
              <w:rPr>
                <w:rFonts w:eastAsia="Times New Roman" w:cs="Times New Roman"/>
                <w:b/>
                <w:bCs/>
                <w:color w:val="000000"/>
                <w:sz w:val="18"/>
                <w:szCs w:val="18"/>
                <w:lang w:eastAsia="ru-RU"/>
              </w:rPr>
            </w:pPr>
            <w:r w:rsidRPr="00870C1E">
              <w:rPr>
                <w:rFonts w:eastAsia="Times New Roman" w:cs="Times New Roman"/>
                <w:b/>
                <w:bCs/>
                <w:color w:val="000000"/>
                <w:sz w:val="18"/>
                <w:szCs w:val="18"/>
                <w:lang w:eastAsia="ru-RU"/>
              </w:rPr>
              <w:t>2008-2014</w:t>
            </w:r>
          </w:p>
        </w:tc>
        <w:tc>
          <w:tcPr>
            <w:tcW w:w="933" w:type="dxa"/>
            <w:vAlign w:val="center"/>
            <w:hideMark/>
          </w:tcPr>
          <w:p w14:paraId="4E53D7D2" w14:textId="77777777" w:rsidR="00DE3664" w:rsidRPr="00870C1E" w:rsidRDefault="00DE3664" w:rsidP="00A455B4">
            <w:pPr>
              <w:spacing w:after="0"/>
              <w:ind w:firstLine="0"/>
              <w:jc w:val="center"/>
              <w:rPr>
                <w:rFonts w:eastAsia="Times New Roman" w:cs="Times New Roman"/>
                <w:b/>
                <w:bCs/>
                <w:color w:val="000000"/>
                <w:sz w:val="18"/>
                <w:szCs w:val="18"/>
                <w:lang w:eastAsia="ru-RU"/>
              </w:rPr>
            </w:pPr>
            <w:r w:rsidRPr="00870C1E">
              <w:rPr>
                <w:rFonts w:eastAsia="Times New Roman" w:cs="Times New Roman"/>
                <w:b/>
                <w:bCs/>
                <w:color w:val="000000"/>
                <w:sz w:val="18"/>
                <w:szCs w:val="18"/>
                <w:lang w:eastAsia="ru-RU"/>
              </w:rPr>
              <w:t>2015</w:t>
            </w:r>
          </w:p>
        </w:tc>
        <w:tc>
          <w:tcPr>
            <w:tcW w:w="621" w:type="dxa"/>
            <w:vAlign w:val="center"/>
            <w:hideMark/>
          </w:tcPr>
          <w:p w14:paraId="018B7BAB" w14:textId="7C119703" w:rsidR="00DE3664" w:rsidRPr="00870C1E" w:rsidRDefault="00DE3664" w:rsidP="00A455B4">
            <w:pPr>
              <w:spacing w:after="0"/>
              <w:ind w:firstLine="0"/>
              <w:jc w:val="center"/>
              <w:rPr>
                <w:rFonts w:eastAsia="Times New Roman" w:cs="Times New Roman"/>
                <w:b/>
                <w:bCs/>
                <w:color w:val="000000"/>
                <w:sz w:val="18"/>
                <w:szCs w:val="18"/>
                <w:lang w:eastAsia="ru-RU"/>
              </w:rPr>
            </w:pPr>
            <w:r w:rsidRPr="00870C1E">
              <w:rPr>
                <w:rFonts w:eastAsia="Times New Roman" w:cs="Times New Roman"/>
                <w:b/>
                <w:bCs/>
                <w:color w:val="000000"/>
                <w:sz w:val="18"/>
                <w:szCs w:val="18"/>
                <w:lang w:eastAsia="ru-RU"/>
              </w:rPr>
              <w:t>201</w:t>
            </w:r>
            <w:r>
              <w:rPr>
                <w:rFonts w:eastAsia="Times New Roman" w:cs="Times New Roman"/>
                <w:b/>
                <w:bCs/>
                <w:color w:val="000000"/>
                <w:sz w:val="18"/>
                <w:szCs w:val="18"/>
                <w:lang w:eastAsia="ru-RU"/>
              </w:rPr>
              <w:t>9</w:t>
            </w:r>
          </w:p>
        </w:tc>
        <w:tc>
          <w:tcPr>
            <w:tcW w:w="621" w:type="dxa"/>
            <w:vAlign w:val="center"/>
            <w:hideMark/>
          </w:tcPr>
          <w:p w14:paraId="5F140392" w14:textId="6B6E2A4D" w:rsidR="00DE3664" w:rsidRPr="00870C1E" w:rsidRDefault="00DE3664" w:rsidP="00A455B4">
            <w:pPr>
              <w:spacing w:after="0"/>
              <w:ind w:firstLine="0"/>
              <w:jc w:val="center"/>
              <w:rPr>
                <w:rFonts w:eastAsia="Times New Roman" w:cs="Times New Roman"/>
                <w:b/>
                <w:bCs/>
                <w:color w:val="000000"/>
                <w:sz w:val="18"/>
                <w:szCs w:val="18"/>
                <w:lang w:eastAsia="ru-RU"/>
              </w:rPr>
            </w:pPr>
            <w:r w:rsidRPr="00870C1E">
              <w:rPr>
                <w:rFonts w:eastAsia="Times New Roman" w:cs="Times New Roman"/>
                <w:b/>
                <w:bCs/>
                <w:color w:val="000000"/>
                <w:sz w:val="18"/>
                <w:szCs w:val="18"/>
                <w:lang w:eastAsia="ru-RU"/>
              </w:rPr>
              <w:t>20</w:t>
            </w:r>
            <w:r>
              <w:rPr>
                <w:rFonts w:eastAsia="Times New Roman" w:cs="Times New Roman"/>
                <w:b/>
                <w:bCs/>
                <w:color w:val="000000"/>
                <w:sz w:val="18"/>
                <w:szCs w:val="18"/>
                <w:lang w:eastAsia="ru-RU"/>
              </w:rPr>
              <w:t>20</w:t>
            </w:r>
          </w:p>
        </w:tc>
        <w:tc>
          <w:tcPr>
            <w:tcW w:w="621" w:type="dxa"/>
            <w:vAlign w:val="center"/>
            <w:hideMark/>
          </w:tcPr>
          <w:p w14:paraId="1DD9D794" w14:textId="17945923" w:rsidR="00DE3664" w:rsidRPr="00870C1E" w:rsidRDefault="00DE3664" w:rsidP="00A455B4">
            <w:pPr>
              <w:spacing w:after="0"/>
              <w:ind w:firstLine="0"/>
              <w:jc w:val="center"/>
              <w:rPr>
                <w:rFonts w:eastAsia="Times New Roman" w:cs="Times New Roman"/>
                <w:b/>
                <w:bCs/>
                <w:color w:val="000000"/>
                <w:sz w:val="18"/>
                <w:szCs w:val="18"/>
                <w:lang w:eastAsia="ru-RU"/>
              </w:rPr>
            </w:pPr>
            <w:r w:rsidRPr="00870C1E">
              <w:rPr>
                <w:rFonts w:eastAsia="Times New Roman" w:cs="Times New Roman"/>
                <w:b/>
                <w:bCs/>
                <w:color w:val="000000"/>
                <w:sz w:val="18"/>
                <w:szCs w:val="18"/>
                <w:lang w:eastAsia="ru-RU"/>
              </w:rPr>
              <w:t>20</w:t>
            </w:r>
            <w:r>
              <w:rPr>
                <w:rFonts w:eastAsia="Times New Roman" w:cs="Times New Roman"/>
                <w:b/>
                <w:bCs/>
                <w:color w:val="000000"/>
                <w:sz w:val="18"/>
                <w:szCs w:val="18"/>
                <w:lang w:eastAsia="ru-RU"/>
              </w:rPr>
              <w:t>21</w:t>
            </w:r>
          </w:p>
        </w:tc>
        <w:tc>
          <w:tcPr>
            <w:tcW w:w="776" w:type="dxa"/>
            <w:vAlign w:val="center"/>
            <w:hideMark/>
          </w:tcPr>
          <w:p w14:paraId="492FF80C" w14:textId="09CCA1EC" w:rsidR="00DE3664" w:rsidRPr="00870C1E" w:rsidRDefault="00DE3664" w:rsidP="00A455B4">
            <w:pPr>
              <w:spacing w:after="0"/>
              <w:ind w:firstLine="0"/>
              <w:jc w:val="center"/>
              <w:rPr>
                <w:rFonts w:eastAsia="Times New Roman" w:cs="Times New Roman"/>
                <w:b/>
                <w:bCs/>
                <w:color w:val="000000"/>
                <w:sz w:val="18"/>
                <w:szCs w:val="18"/>
                <w:lang w:eastAsia="ru-RU"/>
              </w:rPr>
            </w:pPr>
            <w:r w:rsidRPr="00870C1E">
              <w:rPr>
                <w:rFonts w:eastAsia="Times New Roman" w:cs="Times New Roman"/>
                <w:b/>
                <w:bCs/>
                <w:color w:val="000000"/>
                <w:sz w:val="18"/>
                <w:szCs w:val="18"/>
                <w:lang w:eastAsia="ru-RU"/>
              </w:rPr>
              <w:t>20</w:t>
            </w:r>
            <w:r>
              <w:rPr>
                <w:rFonts w:eastAsia="Times New Roman" w:cs="Times New Roman"/>
                <w:b/>
                <w:bCs/>
                <w:color w:val="000000"/>
                <w:sz w:val="18"/>
                <w:szCs w:val="18"/>
                <w:lang w:eastAsia="ru-RU"/>
              </w:rPr>
              <w:t>22</w:t>
            </w:r>
          </w:p>
        </w:tc>
        <w:tc>
          <w:tcPr>
            <w:tcW w:w="777" w:type="dxa"/>
            <w:vAlign w:val="center"/>
            <w:hideMark/>
          </w:tcPr>
          <w:p w14:paraId="504BAF70" w14:textId="7FDDD334" w:rsidR="00DE3664" w:rsidRPr="00870C1E" w:rsidRDefault="00DE3664" w:rsidP="00A455B4">
            <w:pPr>
              <w:spacing w:after="0"/>
              <w:ind w:firstLine="0"/>
              <w:jc w:val="center"/>
              <w:rPr>
                <w:rFonts w:eastAsia="Times New Roman" w:cs="Times New Roman"/>
                <w:b/>
                <w:bCs/>
                <w:color w:val="000000"/>
                <w:sz w:val="18"/>
                <w:szCs w:val="18"/>
                <w:lang w:eastAsia="ru-RU"/>
              </w:rPr>
            </w:pPr>
            <w:r w:rsidRPr="00870C1E">
              <w:rPr>
                <w:rFonts w:eastAsia="Times New Roman" w:cs="Times New Roman"/>
                <w:b/>
                <w:bCs/>
                <w:color w:val="000000"/>
                <w:sz w:val="18"/>
                <w:szCs w:val="18"/>
                <w:lang w:eastAsia="ru-RU"/>
              </w:rPr>
              <w:t>202</w:t>
            </w:r>
            <w:r>
              <w:rPr>
                <w:rFonts w:eastAsia="Times New Roman" w:cs="Times New Roman"/>
                <w:b/>
                <w:bCs/>
                <w:color w:val="000000"/>
                <w:sz w:val="18"/>
                <w:szCs w:val="18"/>
                <w:lang w:eastAsia="ru-RU"/>
              </w:rPr>
              <w:t>3</w:t>
            </w:r>
          </w:p>
        </w:tc>
        <w:tc>
          <w:tcPr>
            <w:tcW w:w="621" w:type="dxa"/>
            <w:vAlign w:val="center"/>
            <w:hideMark/>
          </w:tcPr>
          <w:p w14:paraId="029635AE" w14:textId="1BFFF382" w:rsidR="00DE3664" w:rsidRPr="00870C1E" w:rsidRDefault="00DE3664" w:rsidP="00A455B4">
            <w:pPr>
              <w:spacing w:after="0"/>
              <w:ind w:firstLine="0"/>
              <w:jc w:val="center"/>
              <w:rPr>
                <w:rFonts w:eastAsia="Times New Roman" w:cs="Times New Roman"/>
                <w:b/>
                <w:bCs/>
                <w:color w:val="000000"/>
                <w:sz w:val="18"/>
                <w:szCs w:val="18"/>
                <w:lang w:eastAsia="ru-RU"/>
              </w:rPr>
            </w:pPr>
            <w:r w:rsidRPr="00870C1E">
              <w:rPr>
                <w:rFonts w:eastAsia="Times New Roman" w:cs="Times New Roman"/>
                <w:b/>
                <w:bCs/>
                <w:color w:val="000000"/>
                <w:sz w:val="18"/>
                <w:szCs w:val="18"/>
                <w:lang w:eastAsia="ru-RU"/>
              </w:rPr>
              <w:t>202</w:t>
            </w:r>
            <w:r>
              <w:rPr>
                <w:rFonts w:eastAsia="Times New Roman" w:cs="Times New Roman"/>
                <w:b/>
                <w:bCs/>
                <w:color w:val="000000"/>
                <w:sz w:val="18"/>
                <w:szCs w:val="18"/>
                <w:lang w:eastAsia="ru-RU"/>
              </w:rPr>
              <w:t>4</w:t>
            </w:r>
          </w:p>
        </w:tc>
        <w:tc>
          <w:tcPr>
            <w:tcW w:w="621" w:type="dxa"/>
            <w:vAlign w:val="center"/>
            <w:hideMark/>
          </w:tcPr>
          <w:p w14:paraId="57960D74" w14:textId="7BC44F2A" w:rsidR="00DE3664" w:rsidRPr="00870C1E" w:rsidRDefault="00DE3664" w:rsidP="00A455B4">
            <w:pPr>
              <w:spacing w:after="0"/>
              <w:ind w:firstLine="0"/>
              <w:jc w:val="center"/>
              <w:rPr>
                <w:rFonts w:eastAsia="Times New Roman" w:cs="Times New Roman"/>
                <w:b/>
                <w:bCs/>
                <w:color w:val="000000"/>
                <w:sz w:val="18"/>
                <w:szCs w:val="18"/>
                <w:lang w:eastAsia="ru-RU"/>
              </w:rPr>
            </w:pPr>
            <w:r w:rsidRPr="00870C1E">
              <w:rPr>
                <w:rFonts w:eastAsia="Times New Roman" w:cs="Times New Roman"/>
                <w:b/>
                <w:bCs/>
                <w:color w:val="000000"/>
                <w:sz w:val="18"/>
                <w:szCs w:val="18"/>
                <w:lang w:eastAsia="ru-RU"/>
              </w:rPr>
              <w:t>202</w:t>
            </w:r>
            <w:r>
              <w:rPr>
                <w:rFonts w:eastAsia="Times New Roman" w:cs="Times New Roman"/>
                <w:b/>
                <w:bCs/>
                <w:color w:val="000000"/>
                <w:sz w:val="18"/>
                <w:szCs w:val="18"/>
                <w:lang w:eastAsia="ru-RU"/>
              </w:rPr>
              <w:t>5</w:t>
            </w:r>
          </w:p>
        </w:tc>
        <w:tc>
          <w:tcPr>
            <w:tcW w:w="777" w:type="dxa"/>
            <w:vAlign w:val="center"/>
            <w:hideMark/>
          </w:tcPr>
          <w:p w14:paraId="328F12A8" w14:textId="5839A353" w:rsidR="00DE3664" w:rsidRPr="00870C1E" w:rsidRDefault="00DE3664" w:rsidP="00A455B4">
            <w:pPr>
              <w:spacing w:after="0"/>
              <w:ind w:firstLine="0"/>
              <w:jc w:val="center"/>
              <w:rPr>
                <w:rFonts w:eastAsia="Times New Roman" w:cs="Times New Roman"/>
                <w:b/>
                <w:bCs/>
                <w:color w:val="000000"/>
                <w:sz w:val="18"/>
                <w:szCs w:val="18"/>
                <w:lang w:eastAsia="ru-RU"/>
              </w:rPr>
            </w:pPr>
            <w:r w:rsidRPr="00870C1E">
              <w:rPr>
                <w:rFonts w:eastAsia="Times New Roman" w:cs="Times New Roman"/>
                <w:b/>
                <w:bCs/>
                <w:color w:val="000000"/>
                <w:sz w:val="18"/>
                <w:szCs w:val="18"/>
                <w:lang w:eastAsia="ru-RU"/>
              </w:rPr>
              <w:t>202</w:t>
            </w:r>
            <w:r>
              <w:rPr>
                <w:rFonts w:eastAsia="Times New Roman" w:cs="Times New Roman"/>
                <w:b/>
                <w:bCs/>
                <w:color w:val="000000"/>
                <w:sz w:val="18"/>
                <w:szCs w:val="18"/>
                <w:lang w:eastAsia="ru-RU"/>
              </w:rPr>
              <w:t>6</w:t>
            </w:r>
          </w:p>
        </w:tc>
        <w:tc>
          <w:tcPr>
            <w:tcW w:w="777" w:type="dxa"/>
            <w:tcBorders>
              <w:right w:val="single" w:sz="4" w:space="0" w:color="auto"/>
            </w:tcBorders>
            <w:vAlign w:val="center"/>
            <w:hideMark/>
          </w:tcPr>
          <w:p w14:paraId="35CB76A5" w14:textId="23EA40C9" w:rsidR="00DE3664" w:rsidRPr="00870C1E" w:rsidRDefault="00DE3664" w:rsidP="00A455B4">
            <w:pPr>
              <w:spacing w:after="0"/>
              <w:ind w:firstLine="0"/>
              <w:jc w:val="center"/>
              <w:rPr>
                <w:rFonts w:eastAsia="Times New Roman" w:cs="Times New Roman"/>
                <w:b/>
                <w:bCs/>
                <w:color w:val="000000"/>
                <w:sz w:val="18"/>
                <w:szCs w:val="18"/>
                <w:lang w:eastAsia="ru-RU"/>
              </w:rPr>
            </w:pPr>
            <w:r w:rsidRPr="00870C1E">
              <w:rPr>
                <w:rFonts w:eastAsia="Times New Roman" w:cs="Times New Roman"/>
                <w:b/>
                <w:bCs/>
                <w:color w:val="000000"/>
                <w:sz w:val="18"/>
                <w:szCs w:val="18"/>
                <w:lang w:eastAsia="ru-RU"/>
              </w:rPr>
              <w:t>202</w:t>
            </w:r>
            <w:r>
              <w:rPr>
                <w:rFonts w:eastAsia="Times New Roman" w:cs="Times New Roman"/>
                <w:b/>
                <w:bCs/>
                <w:color w:val="000000"/>
                <w:sz w:val="18"/>
                <w:szCs w:val="18"/>
                <w:lang w:eastAsia="ru-RU"/>
              </w:rPr>
              <w:t>7</w:t>
            </w:r>
          </w:p>
        </w:tc>
        <w:tc>
          <w:tcPr>
            <w:tcW w:w="776" w:type="dxa"/>
            <w:tcBorders>
              <w:left w:val="single" w:sz="4" w:space="0" w:color="auto"/>
            </w:tcBorders>
            <w:vAlign w:val="center"/>
          </w:tcPr>
          <w:p w14:paraId="599379F2" w14:textId="39260263" w:rsidR="00DE3664" w:rsidRPr="00870C1E" w:rsidRDefault="00DE3664" w:rsidP="00A455B4">
            <w:pPr>
              <w:spacing w:after="0"/>
              <w:ind w:firstLine="0"/>
              <w:jc w:val="center"/>
              <w:rPr>
                <w:rFonts w:eastAsia="Times New Roman" w:cs="Times New Roman"/>
                <w:b/>
                <w:bCs/>
                <w:color w:val="000000"/>
                <w:sz w:val="18"/>
                <w:szCs w:val="18"/>
                <w:lang w:eastAsia="ru-RU"/>
              </w:rPr>
            </w:pPr>
            <w:r w:rsidRPr="00870C1E">
              <w:rPr>
                <w:rFonts w:eastAsia="Times New Roman" w:cs="Times New Roman"/>
                <w:b/>
                <w:bCs/>
                <w:color w:val="000000"/>
                <w:sz w:val="18"/>
                <w:szCs w:val="18"/>
                <w:lang w:eastAsia="ru-RU"/>
              </w:rPr>
              <w:t>202</w:t>
            </w:r>
            <w:r>
              <w:rPr>
                <w:rFonts w:eastAsia="Times New Roman" w:cs="Times New Roman"/>
                <w:b/>
                <w:bCs/>
                <w:color w:val="000000"/>
                <w:sz w:val="18"/>
                <w:szCs w:val="18"/>
                <w:lang w:eastAsia="ru-RU"/>
              </w:rPr>
              <w:t>8</w:t>
            </w:r>
          </w:p>
        </w:tc>
        <w:tc>
          <w:tcPr>
            <w:tcW w:w="824" w:type="dxa"/>
            <w:vAlign w:val="center"/>
          </w:tcPr>
          <w:p w14:paraId="45CCA0FD" w14:textId="7D799FC1" w:rsidR="00DE3664" w:rsidRPr="00870C1E" w:rsidRDefault="00DE3664" w:rsidP="00A455B4">
            <w:pPr>
              <w:spacing w:after="0"/>
              <w:ind w:firstLine="0"/>
              <w:jc w:val="center"/>
              <w:rPr>
                <w:rFonts w:eastAsia="Times New Roman" w:cs="Times New Roman"/>
                <w:b/>
                <w:bCs/>
                <w:color w:val="000000"/>
                <w:sz w:val="18"/>
                <w:szCs w:val="18"/>
                <w:lang w:eastAsia="ru-RU"/>
              </w:rPr>
            </w:pPr>
            <w:r w:rsidRPr="00870C1E">
              <w:rPr>
                <w:rFonts w:eastAsia="Times New Roman" w:cs="Times New Roman"/>
                <w:b/>
                <w:bCs/>
                <w:color w:val="000000"/>
                <w:sz w:val="18"/>
                <w:szCs w:val="18"/>
                <w:lang w:eastAsia="ru-RU"/>
              </w:rPr>
              <w:t>20</w:t>
            </w:r>
            <w:r>
              <w:rPr>
                <w:rFonts w:eastAsia="Times New Roman" w:cs="Times New Roman"/>
                <w:b/>
                <w:bCs/>
                <w:color w:val="000000"/>
                <w:sz w:val="18"/>
                <w:szCs w:val="18"/>
                <w:lang w:eastAsia="ru-RU"/>
              </w:rPr>
              <w:t>29</w:t>
            </w:r>
          </w:p>
        </w:tc>
        <w:tc>
          <w:tcPr>
            <w:tcW w:w="850" w:type="dxa"/>
            <w:vMerge/>
            <w:vAlign w:val="center"/>
            <w:hideMark/>
          </w:tcPr>
          <w:p w14:paraId="51DBEB2B" w14:textId="41C55EB2" w:rsidR="00DE3664" w:rsidRPr="00870C1E" w:rsidRDefault="00DE3664" w:rsidP="00A455B4">
            <w:pPr>
              <w:spacing w:after="0"/>
              <w:ind w:firstLine="0"/>
              <w:jc w:val="center"/>
              <w:rPr>
                <w:rFonts w:eastAsia="Times New Roman" w:cs="Times New Roman"/>
                <w:b/>
                <w:bCs/>
                <w:color w:val="000000"/>
                <w:sz w:val="18"/>
                <w:szCs w:val="18"/>
                <w:lang w:eastAsia="ru-RU"/>
              </w:rPr>
            </w:pPr>
          </w:p>
        </w:tc>
      </w:tr>
      <w:tr w:rsidR="00DE3664" w:rsidRPr="00636441" w14:paraId="7F396D34" w14:textId="77777777" w:rsidTr="00295479">
        <w:trPr>
          <w:trHeight w:val="576"/>
          <w:jc w:val="center"/>
        </w:trPr>
        <w:tc>
          <w:tcPr>
            <w:tcW w:w="1423" w:type="dxa"/>
            <w:vAlign w:val="center"/>
            <w:hideMark/>
          </w:tcPr>
          <w:p w14:paraId="3269E43B" w14:textId="77777777" w:rsidR="00DE3664" w:rsidRPr="00636441" w:rsidRDefault="00DE3664" w:rsidP="00C10521">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КЖП НВГРЭС</w:t>
            </w:r>
          </w:p>
        </w:tc>
        <w:tc>
          <w:tcPr>
            <w:tcW w:w="1866" w:type="dxa"/>
            <w:vAlign w:val="center"/>
            <w:hideMark/>
          </w:tcPr>
          <w:p w14:paraId="236575FD" w14:textId="77777777" w:rsidR="00DE3664" w:rsidRPr="00636441" w:rsidRDefault="00DE3664" w:rsidP="00A455B4">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Техническое перевооружение системы газоснабжения КЖП</w:t>
            </w:r>
          </w:p>
        </w:tc>
        <w:tc>
          <w:tcPr>
            <w:tcW w:w="1089" w:type="dxa"/>
            <w:vAlign w:val="center"/>
            <w:hideMark/>
          </w:tcPr>
          <w:p w14:paraId="066C3A7D" w14:textId="77777777" w:rsidR="00DE3664" w:rsidRPr="00636441" w:rsidRDefault="00DE3664" w:rsidP="00A455B4">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37,123</w:t>
            </w:r>
          </w:p>
        </w:tc>
        <w:tc>
          <w:tcPr>
            <w:tcW w:w="932" w:type="dxa"/>
            <w:vAlign w:val="center"/>
            <w:hideMark/>
          </w:tcPr>
          <w:p w14:paraId="010C7D25" w14:textId="77777777" w:rsidR="00DE3664" w:rsidRPr="00636441" w:rsidRDefault="00DE3664" w:rsidP="00A455B4">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31,973</w:t>
            </w:r>
          </w:p>
        </w:tc>
        <w:tc>
          <w:tcPr>
            <w:tcW w:w="933" w:type="dxa"/>
            <w:vAlign w:val="center"/>
            <w:hideMark/>
          </w:tcPr>
          <w:p w14:paraId="57299C9A" w14:textId="77777777" w:rsidR="00DE3664" w:rsidRPr="00636441" w:rsidRDefault="00DE3664" w:rsidP="00A455B4">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621" w:type="dxa"/>
            <w:vAlign w:val="center"/>
            <w:hideMark/>
          </w:tcPr>
          <w:p w14:paraId="7269A792" w14:textId="77777777" w:rsidR="00DE3664" w:rsidRPr="00636441" w:rsidRDefault="00DE3664" w:rsidP="00A455B4">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621" w:type="dxa"/>
            <w:vAlign w:val="center"/>
            <w:hideMark/>
          </w:tcPr>
          <w:p w14:paraId="5A4E795C" w14:textId="77777777" w:rsidR="00DE3664" w:rsidRPr="00636441" w:rsidRDefault="00DE3664" w:rsidP="00A455B4">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621" w:type="dxa"/>
            <w:vAlign w:val="center"/>
            <w:hideMark/>
          </w:tcPr>
          <w:p w14:paraId="0F9298DD" w14:textId="77777777" w:rsidR="00DE3664" w:rsidRPr="00636441" w:rsidRDefault="00DE3664" w:rsidP="00A455B4">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776" w:type="dxa"/>
            <w:vAlign w:val="center"/>
            <w:hideMark/>
          </w:tcPr>
          <w:p w14:paraId="05FF12FB" w14:textId="77777777" w:rsidR="00DE3664" w:rsidRPr="00636441" w:rsidRDefault="00DE3664" w:rsidP="00A455B4">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777" w:type="dxa"/>
            <w:vAlign w:val="center"/>
            <w:hideMark/>
          </w:tcPr>
          <w:p w14:paraId="2587DF9B" w14:textId="4AB94789" w:rsidR="00DE3664" w:rsidRPr="00636441" w:rsidRDefault="009008AF" w:rsidP="00A455B4">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5,15</w:t>
            </w:r>
          </w:p>
        </w:tc>
        <w:tc>
          <w:tcPr>
            <w:tcW w:w="621" w:type="dxa"/>
            <w:vAlign w:val="center"/>
            <w:hideMark/>
          </w:tcPr>
          <w:p w14:paraId="689A0E87" w14:textId="77777777" w:rsidR="00DE3664" w:rsidRPr="00636441" w:rsidRDefault="00DE3664" w:rsidP="00A455B4">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621" w:type="dxa"/>
            <w:vAlign w:val="center"/>
            <w:hideMark/>
          </w:tcPr>
          <w:p w14:paraId="792C4D59" w14:textId="77777777" w:rsidR="00DE3664" w:rsidRPr="00636441" w:rsidRDefault="00DE3664" w:rsidP="00A455B4">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777" w:type="dxa"/>
            <w:vAlign w:val="center"/>
            <w:hideMark/>
          </w:tcPr>
          <w:p w14:paraId="33A03649" w14:textId="78C1BE64" w:rsidR="00DE3664" w:rsidRPr="00636441" w:rsidRDefault="009008AF" w:rsidP="00A455B4">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0</w:t>
            </w:r>
          </w:p>
        </w:tc>
        <w:tc>
          <w:tcPr>
            <w:tcW w:w="777" w:type="dxa"/>
            <w:tcBorders>
              <w:right w:val="single" w:sz="4" w:space="0" w:color="auto"/>
            </w:tcBorders>
            <w:vAlign w:val="center"/>
            <w:hideMark/>
          </w:tcPr>
          <w:p w14:paraId="244F582D" w14:textId="77777777" w:rsidR="00DE3664" w:rsidRPr="00636441" w:rsidRDefault="00DE3664" w:rsidP="00A455B4">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776" w:type="dxa"/>
            <w:tcBorders>
              <w:left w:val="single" w:sz="4" w:space="0" w:color="auto"/>
            </w:tcBorders>
            <w:vAlign w:val="center"/>
          </w:tcPr>
          <w:p w14:paraId="12F67F08" w14:textId="77777777" w:rsidR="00DE3664" w:rsidRPr="00636441" w:rsidRDefault="00DE3664" w:rsidP="00A455B4">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824" w:type="dxa"/>
            <w:vAlign w:val="center"/>
          </w:tcPr>
          <w:p w14:paraId="157410BA" w14:textId="77777777" w:rsidR="00DE3664" w:rsidRPr="00636441" w:rsidRDefault="00DE3664" w:rsidP="00A455B4">
            <w:pPr>
              <w:spacing w:after="0"/>
              <w:ind w:firstLine="0"/>
              <w:jc w:val="center"/>
              <w:rPr>
                <w:rFonts w:eastAsia="Times New Roman" w:cs="Times New Roman"/>
                <w:color w:val="000000"/>
                <w:sz w:val="18"/>
                <w:szCs w:val="18"/>
                <w:lang w:eastAsia="ru-RU"/>
              </w:rPr>
            </w:pPr>
          </w:p>
          <w:p w14:paraId="20B2799A" w14:textId="77777777" w:rsidR="00DE3664" w:rsidRPr="00636441" w:rsidRDefault="00DE3664" w:rsidP="00A455B4">
            <w:pPr>
              <w:spacing w:after="0"/>
              <w:ind w:firstLine="0"/>
              <w:jc w:val="center"/>
              <w:rPr>
                <w:rFonts w:eastAsia="Times New Roman" w:cs="Times New Roman"/>
                <w:color w:val="000000"/>
                <w:sz w:val="18"/>
                <w:szCs w:val="18"/>
                <w:lang w:eastAsia="ru-RU"/>
              </w:rPr>
            </w:pPr>
          </w:p>
          <w:p w14:paraId="79EFCE1A" w14:textId="77777777" w:rsidR="00DE3664" w:rsidRPr="00636441" w:rsidRDefault="00DE3664" w:rsidP="00A455B4">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850" w:type="dxa"/>
            <w:noWrap/>
            <w:vAlign w:val="center"/>
            <w:hideMark/>
          </w:tcPr>
          <w:p w14:paraId="7E32D59A" w14:textId="77777777" w:rsidR="00DE3664" w:rsidRPr="00636441" w:rsidRDefault="00DE3664" w:rsidP="00A455B4">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 xml:space="preserve">в </w:t>
            </w:r>
            <w:proofErr w:type="spellStart"/>
            <w:r w:rsidRPr="00636441">
              <w:rPr>
                <w:rFonts w:eastAsia="Times New Roman" w:cs="Times New Roman"/>
                <w:color w:val="000000"/>
                <w:sz w:val="18"/>
                <w:szCs w:val="18"/>
                <w:lang w:eastAsia="ru-RU"/>
              </w:rPr>
              <w:t>тек.ценах</w:t>
            </w:r>
            <w:proofErr w:type="spellEnd"/>
            <w:r w:rsidRPr="00636441">
              <w:rPr>
                <w:rFonts w:eastAsia="Times New Roman" w:cs="Times New Roman"/>
                <w:color w:val="000000"/>
                <w:sz w:val="18"/>
                <w:szCs w:val="18"/>
                <w:lang w:eastAsia="ru-RU"/>
              </w:rPr>
              <w:t xml:space="preserve">, </w:t>
            </w:r>
            <w:proofErr w:type="spellStart"/>
            <w:r w:rsidRPr="00636441">
              <w:rPr>
                <w:rFonts w:eastAsia="Times New Roman" w:cs="Times New Roman"/>
                <w:color w:val="000000"/>
                <w:sz w:val="18"/>
                <w:szCs w:val="18"/>
                <w:lang w:eastAsia="ru-RU"/>
              </w:rPr>
              <w:t>млн.руб</w:t>
            </w:r>
            <w:proofErr w:type="spellEnd"/>
            <w:r w:rsidRPr="00636441">
              <w:rPr>
                <w:rFonts w:eastAsia="Times New Roman" w:cs="Times New Roman"/>
                <w:color w:val="000000"/>
                <w:sz w:val="18"/>
                <w:szCs w:val="18"/>
                <w:lang w:eastAsia="ru-RU"/>
              </w:rPr>
              <w:t xml:space="preserve"> с НДС</w:t>
            </w:r>
          </w:p>
        </w:tc>
      </w:tr>
      <w:tr w:rsidR="009008AF" w:rsidRPr="00636441" w14:paraId="60136B71" w14:textId="77777777" w:rsidTr="00295479">
        <w:trPr>
          <w:trHeight w:val="512"/>
          <w:jc w:val="center"/>
        </w:trPr>
        <w:tc>
          <w:tcPr>
            <w:tcW w:w="1423" w:type="dxa"/>
            <w:vAlign w:val="center"/>
            <w:hideMark/>
          </w:tcPr>
          <w:p w14:paraId="591F5242"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КЖП НВГРЭС</w:t>
            </w:r>
          </w:p>
        </w:tc>
        <w:tc>
          <w:tcPr>
            <w:tcW w:w="1866" w:type="dxa"/>
            <w:vAlign w:val="center"/>
            <w:hideMark/>
          </w:tcPr>
          <w:p w14:paraId="21A39D3F"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Замена насосов рециркуляция воды</w:t>
            </w:r>
          </w:p>
        </w:tc>
        <w:tc>
          <w:tcPr>
            <w:tcW w:w="1089" w:type="dxa"/>
            <w:vAlign w:val="center"/>
            <w:hideMark/>
          </w:tcPr>
          <w:p w14:paraId="1CD4499D"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0,218</w:t>
            </w:r>
          </w:p>
        </w:tc>
        <w:tc>
          <w:tcPr>
            <w:tcW w:w="932" w:type="dxa"/>
            <w:vAlign w:val="center"/>
            <w:hideMark/>
          </w:tcPr>
          <w:p w14:paraId="1718C9B4"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933" w:type="dxa"/>
            <w:vAlign w:val="center"/>
            <w:hideMark/>
          </w:tcPr>
          <w:p w14:paraId="2CFEC4AD"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621" w:type="dxa"/>
            <w:vAlign w:val="center"/>
            <w:hideMark/>
          </w:tcPr>
          <w:p w14:paraId="44CBE2DC"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621" w:type="dxa"/>
            <w:vAlign w:val="center"/>
            <w:hideMark/>
          </w:tcPr>
          <w:p w14:paraId="5CCAECBC"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621" w:type="dxa"/>
            <w:vAlign w:val="center"/>
            <w:hideMark/>
          </w:tcPr>
          <w:p w14:paraId="6FE8C7D4"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776" w:type="dxa"/>
            <w:vAlign w:val="center"/>
            <w:hideMark/>
          </w:tcPr>
          <w:p w14:paraId="5047008F"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777" w:type="dxa"/>
            <w:vAlign w:val="center"/>
            <w:hideMark/>
          </w:tcPr>
          <w:p w14:paraId="4EED4132"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621" w:type="dxa"/>
            <w:vAlign w:val="center"/>
            <w:hideMark/>
          </w:tcPr>
          <w:p w14:paraId="7EEAED6F" w14:textId="67760EA5"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0,076</w:t>
            </w:r>
          </w:p>
        </w:tc>
        <w:tc>
          <w:tcPr>
            <w:tcW w:w="621" w:type="dxa"/>
            <w:vAlign w:val="center"/>
            <w:hideMark/>
          </w:tcPr>
          <w:p w14:paraId="15A3A61A" w14:textId="638D1999"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0,143</w:t>
            </w:r>
          </w:p>
        </w:tc>
        <w:tc>
          <w:tcPr>
            <w:tcW w:w="777" w:type="dxa"/>
            <w:vAlign w:val="center"/>
            <w:hideMark/>
          </w:tcPr>
          <w:p w14:paraId="4227E0C7"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777" w:type="dxa"/>
            <w:tcBorders>
              <w:right w:val="single" w:sz="4" w:space="0" w:color="auto"/>
            </w:tcBorders>
            <w:vAlign w:val="center"/>
            <w:hideMark/>
          </w:tcPr>
          <w:p w14:paraId="0EE70804" w14:textId="406142EB"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0</w:t>
            </w:r>
          </w:p>
        </w:tc>
        <w:tc>
          <w:tcPr>
            <w:tcW w:w="776" w:type="dxa"/>
            <w:tcBorders>
              <w:left w:val="single" w:sz="4" w:space="0" w:color="auto"/>
            </w:tcBorders>
            <w:vAlign w:val="center"/>
          </w:tcPr>
          <w:p w14:paraId="502B2D23" w14:textId="3DE8AA53"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0</w:t>
            </w:r>
          </w:p>
        </w:tc>
        <w:tc>
          <w:tcPr>
            <w:tcW w:w="824" w:type="dxa"/>
            <w:vAlign w:val="center"/>
          </w:tcPr>
          <w:p w14:paraId="236F6D96" w14:textId="77777777" w:rsidR="009008AF" w:rsidRPr="00636441" w:rsidRDefault="009008AF" w:rsidP="009008AF">
            <w:pPr>
              <w:spacing w:after="0"/>
              <w:ind w:firstLine="0"/>
              <w:jc w:val="center"/>
              <w:rPr>
                <w:rFonts w:eastAsia="Times New Roman" w:cs="Times New Roman"/>
                <w:color w:val="000000"/>
                <w:sz w:val="18"/>
                <w:szCs w:val="18"/>
                <w:lang w:eastAsia="ru-RU"/>
              </w:rPr>
            </w:pPr>
          </w:p>
          <w:p w14:paraId="04CBCD1E" w14:textId="77777777" w:rsidR="009008AF" w:rsidRPr="00636441" w:rsidRDefault="009008AF" w:rsidP="009008AF">
            <w:pPr>
              <w:spacing w:after="0"/>
              <w:ind w:firstLine="0"/>
              <w:jc w:val="center"/>
              <w:rPr>
                <w:rFonts w:eastAsia="Times New Roman" w:cs="Times New Roman"/>
                <w:color w:val="000000"/>
                <w:sz w:val="18"/>
                <w:szCs w:val="18"/>
                <w:lang w:eastAsia="ru-RU"/>
              </w:rPr>
            </w:pPr>
          </w:p>
          <w:p w14:paraId="19889F2A"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850" w:type="dxa"/>
            <w:noWrap/>
            <w:vAlign w:val="center"/>
            <w:hideMark/>
          </w:tcPr>
          <w:p w14:paraId="5972B6ED"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 xml:space="preserve">финансирование </w:t>
            </w:r>
            <w:proofErr w:type="gramStart"/>
            <w:r w:rsidRPr="00636441">
              <w:rPr>
                <w:rFonts w:eastAsia="Times New Roman" w:cs="Times New Roman"/>
                <w:color w:val="000000"/>
                <w:sz w:val="18"/>
                <w:szCs w:val="18"/>
                <w:lang w:eastAsia="ru-RU"/>
              </w:rPr>
              <w:t>в тек</w:t>
            </w:r>
            <w:proofErr w:type="gramEnd"/>
            <w:r w:rsidRPr="00636441">
              <w:rPr>
                <w:rFonts w:eastAsia="Times New Roman" w:cs="Times New Roman"/>
                <w:color w:val="000000"/>
                <w:sz w:val="18"/>
                <w:szCs w:val="18"/>
                <w:lang w:eastAsia="ru-RU"/>
              </w:rPr>
              <w:t xml:space="preserve"> ценах,</w:t>
            </w:r>
          </w:p>
          <w:p w14:paraId="20E08322"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млн. руб. с НДС</w:t>
            </w:r>
          </w:p>
        </w:tc>
      </w:tr>
      <w:tr w:rsidR="009008AF" w:rsidRPr="00636441" w14:paraId="39357345" w14:textId="77777777" w:rsidTr="00295479">
        <w:trPr>
          <w:trHeight w:val="719"/>
          <w:jc w:val="center"/>
        </w:trPr>
        <w:tc>
          <w:tcPr>
            <w:tcW w:w="1423" w:type="dxa"/>
            <w:vAlign w:val="center"/>
            <w:hideMark/>
          </w:tcPr>
          <w:p w14:paraId="640DC1D0"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ОПК НВГРЭС</w:t>
            </w:r>
          </w:p>
        </w:tc>
        <w:tc>
          <w:tcPr>
            <w:tcW w:w="1866" w:type="dxa"/>
            <w:vAlign w:val="center"/>
            <w:hideMark/>
          </w:tcPr>
          <w:p w14:paraId="7ED13AC0"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Техническое перевооружение системы газоснабжения отопительно-пусковой котельной</w:t>
            </w:r>
          </w:p>
        </w:tc>
        <w:tc>
          <w:tcPr>
            <w:tcW w:w="1089" w:type="dxa"/>
            <w:vAlign w:val="center"/>
            <w:hideMark/>
          </w:tcPr>
          <w:p w14:paraId="3BC7D10F" w14:textId="77777777" w:rsidR="009008AF" w:rsidRPr="00636441" w:rsidRDefault="009008AF" w:rsidP="009008AF">
            <w:pPr>
              <w:spacing w:after="0"/>
              <w:ind w:firstLine="0"/>
              <w:jc w:val="center"/>
              <w:rPr>
                <w:rFonts w:eastAsia="Times New Roman" w:cs="Times New Roman"/>
                <w:color w:val="000000"/>
                <w:sz w:val="14"/>
                <w:szCs w:val="14"/>
                <w:lang w:eastAsia="ru-RU"/>
              </w:rPr>
            </w:pPr>
            <w:r w:rsidRPr="00636441">
              <w:rPr>
                <w:rFonts w:eastAsia="Times New Roman" w:cs="Times New Roman"/>
                <w:color w:val="000000"/>
                <w:sz w:val="14"/>
                <w:szCs w:val="14"/>
                <w:lang w:eastAsia="ru-RU"/>
              </w:rPr>
              <w:t>119,527</w:t>
            </w:r>
          </w:p>
        </w:tc>
        <w:tc>
          <w:tcPr>
            <w:tcW w:w="932" w:type="dxa"/>
            <w:vAlign w:val="center"/>
            <w:hideMark/>
          </w:tcPr>
          <w:p w14:paraId="7BAC0948" w14:textId="77777777" w:rsidR="009008AF" w:rsidRPr="00636441" w:rsidRDefault="009008AF" w:rsidP="009008AF">
            <w:pPr>
              <w:spacing w:after="0"/>
              <w:ind w:firstLine="0"/>
              <w:jc w:val="center"/>
              <w:rPr>
                <w:rFonts w:eastAsia="Times New Roman" w:cs="Times New Roman"/>
                <w:color w:val="000000"/>
                <w:sz w:val="14"/>
                <w:szCs w:val="14"/>
                <w:lang w:eastAsia="ru-RU"/>
              </w:rPr>
            </w:pPr>
            <w:r w:rsidRPr="00636441">
              <w:rPr>
                <w:rFonts w:eastAsia="Times New Roman" w:cs="Times New Roman"/>
                <w:color w:val="000000"/>
                <w:sz w:val="14"/>
                <w:szCs w:val="14"/>
                <w:lang w:eastAsia="ru-RU"/>
              </w:rPr>
              <w:t>22,502</w:t>
            </w:r>
          </w:p>
        </w:tc>
        <w:tc>
          <w:tcPr>
            <w:tcW w:w="933" w:type="dxa"/>
            <w:vAlign w:val="center"/>
            <w:hideMark/>
          </w:tcPr>
          <w:p w14:paraId="11ED1163" w14:textId="77777777" w:rsidR="009008AF" w:rsidRPr="00636441" w:rsidRDefault="009008AF" w:rsidP="009008AF">
            <w:pPr>
              <w:spacing w:after="0"/>
              <w:ind w:firstLine="0"/>
              <w:jc w:val="center"/>
              <w:rPr>
                <w:rFonts w:eastAsia="Times New Roman" w:cs="Times New Roman"/>
                <w:color w:val="000000"/>
                <w:sz w:val="14"/>
                <w:szCs w:val="14"/>
                <w:lang w:eastAsia="ru-RU"/>
              </w:rPr>
            </w:pPr>
            <w:r w:rsidRPr="00636441">
              <w:rPr>
                <w:rFonts w:eastAsia="Times New Roman" w:cs="Times New Roman"/>
                <w:color w:val="000000"/>
                <w:sz w:val="14"/>
                <w:szCs w:val="14"/>
                <w:lang w:eastAsia="ru-RU"/>
              </w:rPr>
              <w:t>32,7225</w:t>
            </w:r>
          </w:p>
        </w:tc>
        <w:tc>
          <w:tcPr>
            <w:tcW w:w="621" w:type="dxa"/>
            <w:vAlign w:val="center"/>
            <w:hideMark/>
          </w:tcPr>
          <w:p w14:paraId="4EC0AAC0" w14:textId="0AEE570E" w:rsidR="009008AF" w:rsidRPr="00636441" w:rsidRDefault="009008AF" w:rsidP="009008AF">
            <w:pPr>
              <w:spacing w:after="0"/>
              <w:ind w:firstLine="0"/>
              <w:jc w:val="center"/>
              <w:rPr>
                <w:rFonts w:eastAsia="Times New Roman" w:cs="Times New Roman"/>
                <w:color w:val="000000"/>
                <w:sz w:val="14"/>
                <w:szCs w:val="14"/>
                <w:lang w:eastAsia="ru-RU"/>
              </w:rPr>
            </w:pPr>
            <w:r w:rsidRPr="00636441">
              <w:rPr>
                <w:rFonts w:eastAsia="Times New Roman" w:cs="Times New Roman"/>
                <w:color w:val="000000"/>
                <w:sz w:val="14"/>
                <w:szCs w:val="14"/>
                <w:lang w:eastAsia="ru-RU"/>
              </w:rPr>
              <w:t>23,583</w:t>
            </w:r>
          </w:p>
        </w:tc>
        <w:tc>
          <w:tcPr>
            <w:tcW w:w="621" w:type="dxa"/>
            <w:vAlign w:val="center"/>
            <w:hideMark/>
          </w:tcPr>
          <w:p w14:paraId="506372E6" w14:textId="17FC5BE8" w:rsidR="009008AF" w:rsidRPr="00636441" w:rsidRDefault="009008AF" w:rsidP="009008AF">
            <w:pPr>
              <w:spacing w:after="0"/>
              <w:ind w:firstLine="0"/>
              <w:jc w:val="center"/>
              <w:rPr>
                <w:rFonts w:eastAsia="Times New Roman" w:cs="Times New Roman"/>
                <w:color w:val="000000"/>
                <w:sz w:val="14"/>
                <w:szCs w:val="14"/>
                <w:lang w:eastAsia="ru-RU"/>
              </w:rPr>
            </w:pPr>
            <w:r w:rsidRPr="00636441">
              <w:rPr>
                <w:rFonts w:eastAsia="Times New Roman" w:cs="Times New Roman"/>
                <w:color w:val="000000"/>
                <w:sz w:val="14"/>
                <w:szCs w:val="14"/>
                <w:lang w:eastAsia="ru-RU"/>
              </w:rPr>
              <w:t>24,845</w:t>
            </w:r>
          </w:p>
        </w:tc>
        <w:tc>
          <w:tcPr>
            <w:tcW w:w="621" w:type="dxa"/>
            <w:vAlign w:val="center"/>
            <w:hideMark/>
          </w:tcPr>
          <w:p w14:paraId="123BB1A8" w14:textId="51A741A3" w:rsidR="009008AF" w:rsidRPr="00636441" w:rsidRDefault="009008AF" w:rsidP="009008AF">
            <w:pPr>
              <w:spacing w:after="0"/>
              <w:ind w:firstLine="0"/>
              <w:jc w:val="center"/>
              <w:rPr>
                <w:rFonts w:eastAsia="Times New Roman" w:cs="Times New Roman"/>
                <w:color w:val="000000"/>
                <w:sz w:val="14"/>
                <w:szCs w:val="14"/>
                <w:lang w:eastAsia="ru-RU"/>
              </w:rPr>
            </w:pPr>
            <w:r w:rsidRPr="00636441">
              <w:rPr>
                <w:rFonts w:eastAsia="Times New Roman" w:cs="Times New Roman"/>
                <w:color w:val="000000"/>
                <w:sz w:val="14"/>
                <w:szCs w:val="14"/>
                <w:lang w:eastAsia="ru-RU"/>
              </w:rPr>
              <w:t>5,716</w:t>
            </w:r>
          </w:p>
        </w:tc>
        <w:tc>
          <w:tcPr>
            <w:tcW w:w="776" w:type="dxa"/>
            <w:vAlign w:val="center"/>
          </w:tcPr>
          <w:p w14:paraId="171B342E" w14:textId="188DEC13" w:rsidR="009008AF" w:rsidRPr="00636441" w:rsidRDefault="009008AF" w:rsidP="009008AF">
            <w:pPr>
              <w:spacing w:after="0"/>
              <w:ind w:firstLine="0"/>
              <w:jc w:val="center"/>
              <w:rPr>
                <w:rFonts w:eastAsia="Times New Roman" w:cs="Times New Roman"/>
                <w:color w:val="000000"/>
                <w:sz w:val="14"/>
                <w:szCs w:val="14"/>
                <w:lang w:eastAsia="ru-RU"/>
              </w:rPr>
            </w:pPr>
            <w:r w:rsidRPr="00636441">
              <w:rPr>
                <w:rFonts w:eastAsia="Times New Roman" w:cs="Times New Roman"/>
                <w:color w:val="000000"/>
                <w:sz w:val="14"/>
                <w:szCs w:val="14"/>
                <w:lang w:eastAsia="ru-RU"/>
              </w:rPr>
              <w:t>9,365</w:t>
            </w:r>
          </w:p>
        </w:tc>
        <w:tc>
          <w:tcPr>
            <w:tcW w:w="777" w:type="dxa"/>
            <w:vAlign w:val="center"/>
          </w:tcPr>
          <w:p w14:paraId="09AD7A64" w14:textId="17A650EC" w:rsidR="009008AF" w:rsidRPr="00636441" w:rsidRDefault="009008AF" w:rsidP="009008AF">
            <w:pPr>
              <w:spacing w:after="0"/>
              <w:ind w:firstLine="0"/>
              <w:jc w:val="center"/>
              <w:rPr>
                <w:rFonts w:eastAsia="Times New Roman" w:cs="Times New Roman"/>
                <w:color w:val="000000"/>
                <w:sz w:val="14"/>
                <w:szCs w:val="14"/>
                <w:lang w:eastAsia="ru-RU"/>
              </w:rPr>
            </w:pPr>
            <w:r w:rsidRPr="00636441">
              <w:rPr>
                <w:rFonts w:eastAsia="Times New Roman" w:cs="Times New Roman"/>
                <w:color w:val="000000"/>
                <w:sz w:val="14"/>
                <w:szCs w:val="14"/>
                <w:lang w:eastAsia="ru-RU"/>
              </w:rPr>
              <w:t>0,794</w:t>
            </w:r>
          </w:p>
        </w:tc>
        <w:tc>
          <w:tcPr>
            <w:tcW w:w="621" w:type="dxa"/>
            <w:vAlign w:val="center"/>
          </w:tcPr>
          <w:p w14:paraId="5F3D1236" w14:textId="595BBC20" w:rsidR="009008AF" w:rsidRPr="00636441" w:rsidRDefault="009008AF" w:rsidP="009008AF">
            <w:pPr>
              <w:spacing w:after="0"/>
              <w:ind w:firstLine="0"/>
              <w:jc w:val="center"/>
              <w:rPr>
                <w:rFonts w:eastAsia="Times New Roman" w:cs="Times New Roman"/>
                <w:color w:val="000000"/>
                <w:sz w:val="14"/>
                <w:szCs w:val="14"/>
                <w:lang w:eastAsia="ru-RU"/>
              </w:rPr>
            </w:pPr>
            <w:r w:rsidRPr="00636441">
              <w:rPr>
                <w:rFonts w:eastAsia="Times New Roman" w:cs="Times New Roman"/>
                <w:color w:val="000000"/>
                <w:sz w:val="14"/>
                <w:szCs w:val="14"/>
                <w:lang w:eastAsia="ru-RU"/>
              </w:rPr>
              <w:t>-</w:t>
            </w:r>
          </w:p>
        </w:tc>
        <w:tc>
          <w:tcPr>
            <w:tcW w:w="621" w:type="dxa"/>
            <w:vAlign w:val="center"/>
          </w:tcPr>
          <w:p w14:paraId="44F0912F" w14:textId="2F4D0087" w:rsidR="009008AF" w:rsidRPr="00636441" w:rsidRDefault="009008AF" w:rsidP="009008AF">
            <w:pPr>
              <w:spacing w:after="0"/>
              <w:ind w:firstLine="0"/>
              <w:jc w:val="center"/>
              <w:rPr>
                <w:rFonts w:eastAsia="Times New Roman" w:cs="Times New Roman"/>
                <w:color w:val="000000"/>
                <w:sz w:val="14"/>
                <w:szCs w:val="14"/>
                <w:lang w:eastAsia="ru-RU"/>
              </w:rPr>
            </w:pPr>
            <w:r w:rsidRPr="00636441">
              <w:rPr>
                <w:rFonts w:eastAsia="Times New Roman" w:cs="Times New Roman"/>
                <w:color w:val="000000"/>
                <w:sz w:val="14"/>
                <w:szCs w:val="14"/>
                <w:lang w:eastAsia="ru-RU"/>
              </w:rPr>
              <w:t>-</w:t>
            </w:r>
          </w:p>
        </w:tc>
        <w:tc>
          <w:tcPr>
            <w:tcW w:w="777" w:type="dxa"/>
            <w:vAlign w:val="center"/>
          </w:tcPr>
          <w:p w14:paraId="5BFEA3AB" w14:textId="3819F9E9" w:rsidR="009008AF" w:rsidRPr="00636441" w:rsidRDefault="009008AF" w:rsidP="009008AF">
            <w:pPr>
              <w:spacing w:after="0"/>
              <w:ind w:firstLine="0"/>
              <w:jc w:val="center"/>
              <w:rPr>
                <w:rFonts w:eastAsia="Times New Roman" w:cs="Times New Roman"/>
                <w:color w:val="000000"/>
                <w:sz w:val="14"/>
                <w:szCs w:val="14"/>
                <w:lang w:eastAsia="ru-RU"/>
              </w:rPr>
            </w:pPr>
            <w:r w:rsidRPr="00636441">
              <w:rPr>
                <w:rFonts w:eastAsia="Times New Roman" w:cs="Times New Roman"/>
                <w:color w:val="000000"/>
                <w:sz w:val="14"/>
                <w:szCs w:val="14"/>
                <w:lang w:eastAsia="ru-RU"/>
              </w:rPr>
              <w:t>-</w:t>
            </w:r>
          </w:p>
        </w:tc>
        <w:tc>
          <w:tcPr>
            <w:tcW w:w="777" w:type="dxa"/>
            <w:tcBorders>
              <w:right w:val="single" w:sz="4" w:space="0" w:color="auto"/>
            </w:tcBorders>
            <w:vAlign w:val="center"/>
            <w:hideMark/>
          </w:tcPr>
          <w:p w14:paraId="52D9D107" w14:textId="77777777" w:rsidR="009008AF" w:rsidRPr="00636441" w:rsidRDefault="009008AF" w:rsidP="009008AF">
            <w:pPr>
              <w:spacing w:after="0"/>
              <w:ind w:firstLine="0"/>
              <w:jc w:val="center"/>
              <w:rPr>
                <w:rFonts w:eastAsia="Times New Roman" w:cs="Times New Roman"/>
                <w:color w:val="000000"/>
                <w:sz w:val="14"/>
                <w:szCs w:val="14"/>
                <w:lang w:eastAsia="ru-RU"/>
              </w:rPr>
            </w:pPr>
            <w:r w:rsidRPr="00636441">
              <w:rPr>
                <w:rFonts w:eastAsia="Times New Roman" w:cs="Times New Roman"/>
                <w:color w:val="000000"/>
                <w:sz w:val="14"/>
                <w:szCs w:val="14"/>
                <w:lang w:eastAsia="ru-RU"/>
              </w:rPr>
              <w:t>-</w:t>
            </w:r>
          </w:p>
        </w:tc>
        <w:tc>
          <w:tcPr>
            <w:tcW w:w="776" w:type="dxa"/>
            <w:tcBorders>
              <w:left w:val="single" w:sz="4" w:space="0" w:color="auto"/>
            </w:tcBorders>
            <w:vAlign w:val="center"/>
          </w:tcPr>
          <w:p w14:paraId="0934E7B1" w14:textId="77777777" w:rsidR="009008AF" w:rsidRPr="00636441" w:rsidRDefault="009008AF" w:rsidP="009008AF">
            <w:pPr>
              <w:spacing w:after="0"/>
              <w:ind w:firstLine="0"/>
              <w:jc w:val="center"/>
              <w:rPr>
                <w:rFonts w:eastAsia="Times New Roman" w:cs="Times New Roman"/>
                <w:color w:val="000000"/>
                <w:sz w:val="14"/>
                <w:szCs w:val="14"/>
                <w:lang w:eastAsia="ru-RU"/>
              </w:rPr>
            </w:pPr>
            <w:r w:rsidRPr="00636441">
              <w:rPr>
                <w:rFonts w:eastAsia="Times New Roman" w:cs="Times New Roman"/>
                <w:color w:val="000000"/>
                <w:sz w:val="14"/>
                <w:szCs w:val="14"/>
                <w:lang w:eastAsia="ru-RU"/>
              </w:rPr>
              <w:t>-</w:t>
            </w:r>
          </w:p>
        </w:tc>
        <w:tc>
          <w:tcPr>
            <w:tcW w:w="824" w:type="dxa"/>
            <w:vAlign w:val="center"/>
          </w:tcPr>
          <w:p w14:paraId="4DA9253A" w14:textId="77777777" w:rsidR="009008AF" w:rsidRPr="00636441" w:rsidRDefault="009008AF" w:rsidP="009008AF">
            <w:pPr>
              <w:spacing w:after="0"/>
              <w:ind w:firstLine="0"/>
              <w:jc w:val="center"/>
              <w:rPr>
                <w:rFonts w:eastAsia="Times New Roman" w:cs="Times New Roman"/>
                <w:color w:val="000000"/>
                <w:sz w:val="14"/>
                <w:szCs w:val="14"/>
                <w:lang w:eastAsia="ru-RU"/>
              </w:rPr>
            </w:pPr>
          </w:p>
          <w:p w14:paraId="6D05F730" w14:textId="77777777" w:rsidR="009008AF" w:rsidRPr="00636441" w:rsidRDefault="009008AF" w:rsidP="009008AF">
            <w:pPr>
              <w:spacing w:after="0"/>
              <w:ind w:firstLine="0"/>
              <w:jc w:val="center"/>
              <w:rPr>
                <w:rFonts w:eastAsia="Times New Roman" w:cs="Times New Roman"/>
                <w:color w:val="000000"/>
                <w:sz w:val="14"/>
                <w:szCs w:val="14"/>
                <w:lang w:eastAsia="ru-RU"/>
              </w:rPr>
            </w:pPr>
          </w:p>
          <w:p w14:paraId="18E8D377" w14:textId="77777777" w:rsidR="009008AF" w:rsidRPr="00636441" w:rsidRDefault="009008AF" w:rsidP="009008AF">
            <w:pPr>
              <w:spacing w:after="0"/>
              <w:ind w:firstLine="0"/>
              <w:jc w:val="center"/>
              <w:rPr>
                <w:rFonts w:eastAsia="Times New Roman" w:cs="Times New Roman"/>
                <w:color w:val="000000"/>
                <w:sz w:val="14"/>
                <w:szCs w:val="14"/>
                <w:lang w:eastAsia="ru-RU"/>
              </w:rPr>
            </w:pPr>
          </w:p>
          <w:p w14:paraId="37054CC7" w14:textId="77777777" w:rsidR="009008AF" w:rsidRPr="00636441" w:rsidRDefault="009008AF" w:rsidP="009008AF">
            <w:pPr>
              <w:spacing w:after="0"/>
              <w:ind w:firstLine="0"/>
              <w:jc w:val="center"/>
              <w:rPr>
                <w:rFonts w:eastAsia="Times New Roman" w:cs="Times New Roman"/>
                <w:color w:val="000000"/>
                <w:sz w:val="14"/>
                <w:szCs w:val="14"/>
                <w:lang w:eastAsia="ru-RU"/>
              </w:rPr>
            </w:pPr>
            <w:r w:rsidRPr="00636441">
              <w:rPr>
                <w:rFonts w:eastAsia="Times New Roman" w:cs="Times New Roman"/>
                <w:color w:val="000000"/>
                <w:sz w:val="14"/>
                <w:szCs w:val="14"/>
                <w:lang w:eastAsia="ru-RU"/>
              </w:rPr>
              <w:t>-</w:t>
            </w:r>
          </w:p>
        </w:tc>
        <w:tc>
          <w:tcPr>
            <w:tcW w:w="850" w:type="dxa"/>
            <w:noWrap/>
            <w:vAlign w:val="center"/>
            <w:hideMark/>
          </w:tcPr>
          <w:p w14:paraId="76A87FA2"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 xml:space="preserve">финансирование в тек ценах, </w:t>
            </w:r>
            <w:proofErr w:type="spellStart"/>
            <w:r w:rsidRPr="00636441">
              <w:rPr>
                <w:rFonts w:eastAsia="Times New Roman" w:cs="Times New Roman"/>
                <w:color w:val="000000"/>
                <w:sz w:val="18"/>
                <w:szCs w:val="18"/>
                <w:lang w:eastAsia="ru-RU"/>
              </w:rPr>
              <w:t>млн.руб</w:t>
            </w:r>
            <w:proofErr w:type="spellEnd"/>
            <w:r w:rsidRPr="00636441">
              <w:rPr>
                <w:rFonts w:eastAsia="Times New Roman" w:cs="Times New Roman"/>
                <w:color w:val="000000"/>
                <w:sz w:val="18"/>
                <w:szCs w:val="18"/>
                <w:lang w:eastAsia="ru-RU"/>
              </w:rPr>
              <w:t xml:space="preserve"> с НДС</w:t>
            </w:r>
          </w:p>
        </w:tc>
      </w:tr>
      <w:tr w:rsidR="009008AF" w:rsidRPr="00636441" w14:paraId="6A355D22" w14:textId="77777777" w:rsidTr="00295479">
        <w:trPr>
          <w:trHeight w:val="770"/>
          <w:jc w:val="center"/>
        </w:trPr>
        <w:tc>
          <w:tcPr>
            <w:tcW w:w="1423" w:type="dxa"/>
            <w:vAlign w:val="center"/>
            <w:hideMark/>
          </w:tcPr>
          <w:p w14:paraId="5293FD00"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ОПК НВГРЭС</w:t>
            </w:r>
          </w:p>
        </w:tc>
        <w:tc>
          <w:tcPr>
            <w:tcW w:w="1866" w:type="dxa"/>
            <w:vAlign w:val="center"/>
            <w:hideMark/>
          </w:tcPr>
          <w:p w14:paraId="125DC829"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Замена питательного насоса отопительно-пусковой котельной</w:t>
            </w:r>
          </w:p>
        </w:tc>
        <w:tc>
          <w:tcPr>
            <w:tcW w:w="1089" w:type="dxa"/>
            <w:vAlign w:val="center"/>
            <w:hideMark/>
          </w:tcPr>
          <w:p w14:paraId="32D49A99"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3,481</w:t>
            </w:r>
          </w:p>
        </w:tc>
        <w:tc>
          <w:tcPr>
            <w:tcW w:w="932" w:type="dxa"/>
            <w:vAlign w:val="center"/>
            <w:hideMark/>
          </w:tcPr>
          <w:p w14:paraId="213BA0EC"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933" w:type="dxa"/>
            <w:vAlign w:val="center"/>
            <w:hideMark/>
          </w:tcPr>
          <w:p w14:paraId="07994033"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621" w:type="dxa"/>
            <w:vAlign w:val="center"/>
            <w:hideMark/>
          </w:tcPr>
          <w:p w14:paraId="1D409C6D"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621" w:type="dxa"/>
            <w:vAlign w:val="center"/>
            <w:hideMark/>
          </w:tcPr>
          <w:p w14:paraId="52BDC867"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621" w:type="dxa"/>
            <w:vAlign w:val="center"/>
            <w:hideMark/>
          </w:tcPr>
          <w:p w14:paraId="55BE0A35"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776" w:type="dxa"/>
            <w:vAlign w:val="center"/>
            <w:hideMark/>
          </w:tcPr>
          <w:p w14:paraId="769A7794"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777" w:type="dxa"/>
            <w:vAlign w:val="center"/>
            <w:hideMark/>
          </w:tcPr>
          <w:p w14:paraId="1EEA714A"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621" w:type="dxa"/>
            <w:vAlign w:val="center"/>
            <w:hideMark/>
          </w:tcPr>
          <w:p w14:paraId="2308D590" w14:textId="30DA89A9"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3,300</w:t>
            </w:r>
          </w:p>
        </w:tc>
        <w:tc>
          <w:tcPr>
            <w:tcW w:w="621" w:type="dxa"/>
            <w:vAlign w:val="center"/>
            <w:hideMark/>
          </w:tcPr>
          <w:p w14:paraId="24F5B933" w14:textId="654F130B"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777" w:type="dxa"/>
            <w:vAlign w:val="center"/>
            <w:hideMark/>
          </w:tcPr>
          <w:p w14:paraId="01CEA2BD" w14:textId="4B6463A2"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0,181</w:t>
            </w:r>
          </w:p>
        </w:tc>
        <w:tc>
          <w:tcPr>
            <w:tcW w:w="777" w:type="dxa"/>
            <w:tcBorders>
              <w:right w:val="single" w:sz="4" w:space="0" w:color="auto"/>
            </w:tcBorders>
            <w:vAlign w:val="center"/>
            <w:hideMark/>
          </w:tcPr>
          <w:p w14:paraId="6F45CB87" w14:textId="46E71C74"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0</w:t>
            </w:r>
          </w:p>
        </w:tc>
        <w:tc>
          <w:tcPr>
            <w:tcW w:w="776" w:type="dxa"/>
            <w:tcBorders>
              <w:left w:val="single" w:sz="4" w:space="0" w:color="auto"/>
            </w:tcBorders>
            <w:vAlign w:val="center"/>
          </w:tcPr>
          <w:p w14:paraId="639DF3F4" w14:textId="259A7AFE"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824" w:type="dxa"/>
            <w:vAlign w:val="center"/>
          </w:tcPr>
          <w:p w14:paraId="1B1A7876" w14:textId="70B6326E"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0</w:t>
            </w:r>
          </w:p>
        </w:tc>
        <w:tc>
          <w:tcPr>
            <w:tcW w:w="850" w:type="dxa"/>
            <w:noWrap/>
            <w:vAlign w:val="center"/>
            <w:hideMark/>
          </w:tcPr>
          <w:p w14:paraId="0C631DCB"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 xml:space="preserve">финансирование </w:t>
            </w:r>
            <w:proofErr w:type="gramStart"/>
            <w:r w:rsidRPr="00636441">
              <w:rPr>
                <w:rFonts w:eastAsia="Times New Roman" w:cs="Times New Roman"/>
                <w:color w:val="000000"/>
                <w:sz w:val="18"/>
                <w:szCs w:val="18"/>
                <w:lang w:eastAsia="ru-RU"/>
              </w:rPr>
              <w:t>в тек</w:t>
            </w:r>
            <w:proofErr w:type="gramEnd"/>
            <w:r w:rsidRPr="00636441">
              <w:rPr>
                <w:rFonts w:eastAsia="Times New Roman" w:cs="Times New Roman"/>
                <w:color w:val="000000"/>
                <w:sz w:val="18"/>
                <w:szCs w:val="18"/>
                <w:lang w:eastAsia="ru-RU"/>
              </w:rPr>
              <w:t xml:space="preserve"> ценах,</w:t>
            </w:r>
          </w:p>
          <w:p w14:paraId="517AAC6B"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млн. руб. с НДС</w:t>
            </w:r>
          </w:p>
        </w:tc>
      </w:tr>
      <w:tr w:rsidR="009008AF" w:rsidRPr="00636441" w14:paraId="60D6D9CC" w14:textId="77777777" w:rsidTr="00295479">
        <w:trPr>
          <w:trHeight w:val="770"/>
          <w:jc w:val="center"/>
        </w:trPr>
        <w:tc>
          <w:tcPr>
            <w:tcW w:w="1423" w:type="dxa"/>
            <w:vAlign w:val="center"/>
          </w:tcPr>
          <w:p w14:paraId="749251E0" w14:textId="47181DD3"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НВ ГРЭС с ОПК и КЖП (тепловая сеть)</w:t>
            </w:r>
          </w:p>
        </w:tc>
        <w:tc>
          <w:tcPr>
            <w:tcW w:w="1866" w:type="dxa"/>
            <w:vAlign w:val="center"/>
          </w:tcPr>
          <w:p w14:paraId="033CF701"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roofErr w:type="gramStart"/>
            <w:r w:rsidRPr="00636441">
              <w:rPr>
                <w:rFonts w:eastAsia="Times New Roman" w:cs="Times New Roman"/>
                <w:color w:val="000000"/>
                <w:sz w:val="18"/>
                <w:szCs w:val="18"/>
                <w:lang w:eastAsia="ru-RU"/>
              </w:rPr>
              <w:t>*)Модернизация</w:t>
            </w:r>
            <w:proofErr w:type="gramEnd"/>
            <w:r w:rsidRPr="00636441">
              <w:rPr>
                <w:rFonts w:eastAsia="Times New Roman" w:cs="Times New Roman"/>
                <w:color w:val="000000"/>
                <w:sz w:val="18"/>
                <w:szCs w:val="18"/>
                <w:lang w:eastAsia="ru-RU"/>
              </w:rPr>
              <w:t xml:space="preserve"> тепловой изоляции трубопроводов магистральной тепловой сети «Главный Корпус -</w:t>
            </w:r>
          </w:p>
          <w:p w14:paraId="2C5BE315" w14:textId="5EA6B29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Котельная жилого поселка» (участок HО29-HО24) 2027 год</w:t>
            </w:r>
          </w:p>
        </w:tc>
        <w:tc>
          <w:tcPr>
            <w:tcW w:w="1089" w:type="dxa"/>
            <w:vAlign w:val="center"/>
          </w:tcPr>
          <w:p w14:paraId="5C2354E6" w14:textId="2F54D61D"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28,639</w:t>
            </w:r>
          </w:p>
        </w:tc>
        <w:tc>
          <w:tcPr>
            <w:tcW w:w="932" w:type="dxa"/>
            <w:vAlign w:val="center"/>
          </w:tcPr>
          <w:p w14:paraId="527CE534" w14:textId="7A401449"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933" w:type="dxa"/>
            <w:vAlign w:val="center"/>
          </w:tcPr>
          <w:p w14:paraId="1C71DA14" w14:textId="07573001"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621" w:type="dxa"/>
            <w:vAlign w:val="center"/>
          </w:tcPr>
          <w:p w14:paraId="56C7F11A" w14:textId="3163292B"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621" w:type="dxa"/>
            <w:vAlign w:val="center"/>
          </w:tcPr>
          <w:p w14:paraId="4F79695B" w14:textId="442F3495"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621" w:type="dxa"/>
            <w:vAlign w:val="center"/>
          </w:tcPr>
          <w:p w14:paraId="7FCBAC02" w14:textId="18CEDA1B"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776" w:type="dxa"/>
            <w:vAlign w:val="center"/>
          </w:tcPr>
          <w:p w14:paraId="4392D4C5" w14:textId="5291EC43"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777" w:type="dxa"/>
            <w:vAlign w:val="center"/>
          </w:tcPr>
          <w:p w14:paraId="72F94FC5" w14:textId="11874EBB"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621" w:type="dxa"/>
            <w:vAlign w:val="center"/>
          </w:tcPr>
          <w:p w14:paraId="61764056" w14:textId="0EE407EB"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621" w:type="dxa"/>
            <w:vAlign w:val="center"/>
          </w:tcPr>
          <w:p w14:paraId="108F022E" w14:textId="7C3B3290"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777" w:type="dxa"/>
            <w:vAlign w:val="center"/>
          </w:tcPr>
          <w:p w14:paraId="59535781" w14:textId="060FCA35"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777" w:type="dxa"/>
            <w:tcBorders>
              <w:right w:val="single" w:sz="4" w:space="0" w:color="auto"/>
            </w:tcBorders>
            <w:vAlign w:val="center"/>
          </w:tcPr>
          <w:p w14:paraId="6D50E3ED" w14:textId="39822D60"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28,639</w:t>
            </w:r>
          </w:p>
        </w:tc>
        <w:tc>
          <w:tcPr>
            <w:tcW w:w="776" w:type="dxa"/>
            <w:tcBorders>
              <w:left w:val="single" w:sz="4" w:space="0" w:color="auto"/>
            </w:tcBorders>
            <w:vAlign w:val="center"/>
          </w:tcPr>
          <w:p w14:paraId="5344E2CC" w14:textId="3028133F"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824" w:type="dxa"/>
            <w:vAlign w:val="center"/>
          </w:tcPr>
          <w:p w14:paraId="14BD94F0" w14:textId="5373A179"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850" w:type="dxa"/>
            <w:noWrap/>
            <w:vAlign w:val="center"/>
          </w:tcPr>
          <w:p w14:paraId="666AFF50"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 xml:space="preserve">финансирование </w:t>
            </w:r>
            <w:proofErr w:type="gramStart"/>
            <w:r w:rsidRPr="00636441">
              <w:rPr>
                <w:rFonts w:eastAsia="Times New Roman" w:cs="Times New Roman"/>
                <w:color w:val="000000"/>
                <w:sz w:val="18"/>
                <w:szCs w:val="18"/>
                <w:lang w:eastAsia="ru-RU"/>
              </w:rPr>
              <w:t>в тек</w:t>
            </w:r>
            <w:proofErr w:type="gramEnd"/>
            <w:r w:rsidRPr="00636441">
              <w:rPr>
                <w:rFonts w:eastAsia="Times New Roman" w:cs="Times New Roman"/>
                <w:color w:val="000000"/>
                <w:sz w:val="18"/>
                <w:szCs w:val="18"/>
                <w:lang w:eastAsia="ru-RU"/>
              </w:rPr>
              <w:t xml:space="preserve"> ценах,</w:t>
            </w:r>
          </w:p>
          <w:p w14:paraId="48077315" w14:textId="31D1848B"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млн. руб. с НДС</w:t>
            </w:r>
          </w:p>
        </w:tc>
      </w:tr>
      <w:tr w:rsidR="009008AF" w:rsidRPr="00636441" w14:paraId="07B80A71" w14:textId="77777777" w:rsidTr="00295479">
        <w:trPr>
          <w:trHeight w:val="770"/>
          <w:jc w:val="center"/>
        </w:trPr>
        <w:tc>
          <w:tcPr>
            <w:tcW w:w="1423" w:type="dxa"/>
            <w:vAlign w:val="center"/>
          </w:tcPr>
          <w:p w14:paraId="1490D13B" w14:textId="64A6EDAD"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НВ ГРЭС с ОПК и КЖП (тепловая сеть)</w:t>
            </w:r>
          </w:p>
        </w:tc>
        <w:tc>
          <w:tcPr>
            <w:tcW w:w="1866" w:type="dxa"/>
            <w:vAlign w:val="center"/>
          </w:tcPr>
          <w:p w14:paraId="72F8E933"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roofErr w:type="gramStart"/>
            <w:r w:rsidRPr="00636441">
              <w:rPr>
                <w:rFonts w:eastAsia="Times New Roman" w:cs="Times New Roman"/>
                <w:color w:val="000000"/>
                <w:sz w:val="18"/>
                <w:szCs w:val="18"/>
                <w:lang w:eastAsia="ru-RU"/>
              </w:rPr>
              <w:t>*)</w:t>
            </w:r>
            <w:proofErr w:type="spellStart"/>
            <w:r w:rsidRPr="00636441">
              <w:rPr>
                <w:rFonts w:eastAsia="Times New Roman" w:cs="Times New Roman"/>
                <w:color w:val="000000"/>
                <w:sz w:val="18"/>
                <w:szCs w:val="18"/>
                <w:lang w:eastAsia="ru-RU"/>
              </w:rPr>
              <w:t>Модеринзация</w:t>
            </w:r>
            <w:proofErr w:type="spellEnd"/>
            <w:proofErr w:type="gramEnd"/>
            <w:r w:rsidRPr="00636441">
              <w:rPr>
                <w:rFonts w:eastAsia="Times New Roman" w:cs="Times New Roman"/>
                <w:color w:val="000000"/>
                <w:sz w:val="18"/>
                <w:szCs w:val="18"/>
                <w:lang w:eastAsia="ru-RU"/>
              </w:rPr>
              <w:t xml:space="preserve"> тепловой изоляции трубопроводов магистральной тепловой сети «Главный Корпус -</w:t>
            </w:r>
          </w:p>
          <w:p w14:paraId="12B78014" w14:textId="5217442F" w:rsidR="009008AF" w:rsidRPr="00636441" w:rsidRDefault="009008AF" w:rsidP="009008AF">
            <w:pPr>
              <w:spacing w:after="0"/>
              <w:ind w:firstLine="0"/>
              <w:jc w:val="center"/>
              <w:rPr>
                <w:rFonts w:eastAsia="Times New Roman" w:cs="Times New Roman"/>
                <w:color w:val="000000"/>
                <w:sz w:val="18"/>
                <w:szCs w:val="18"/>
                <w:lang w:eastAsia="ru-RU"/>
              </w:rPr>
            </w:pPr>
            <w:proofErr w:type="spellStart"/>
            <w:r w:rsidRPr="00636441">
              <w:rPr>
                <w:rFonts w:eastAsia="Times New Roman" w:cs="Times New Roman"/>
                <w:color w:val="000000"/>
                <w:sz w:val="18"/>
                <w:szCs w:val="18"/>
                <w:lang w:eastAsia="ru-RU"/>
              </w:rPr>
              <w:lastRenderedPageBreak/>
              <w:t>Котельнан</w:t>
            </w:r>
            <w:proofErr w:type="spellEnd"/>
            <w:r w:rsidRPr="00636441">
              <w:rPr>
                <w:rFonts w:eastAsia="Times New Roman" w:cs="Times New Roman"/>
                <w:color w:val="000000"/>
                <w:sz w:val="18"/>
                <w:szCs w:val="18"/>
                <w:lang w:eastAsia="ru-RU"/>
              </w:rPr>
              <w:t xml:space="preserve"> жилого поселка» (участок HО24-УТ1Б) 2028 год</w:t>
            </w:r>
          </w:p>
        </w:tc>
        <w:tc>
          <w:tcPr>
            <w:tcW w:w="1089" w:type="dxa"/>
            <w:vAlign w:val="center"/>
          </w:tcPr>
          <w:p w14:paraId="24B94939" w14:textId="619FA640"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lastRenderedPageBreak/>
              <w:t>31,276</w:t>
            </w:r>
          </w:p>
        </w:tc>
        <w:tc>
          <w:tcPr>
            <w:tcW w:w="932" w:type="dxa"/>
            <w:vAlign w:val="center"/>
          </w:tcPr>
          <w:p w14:paraId="733ACDE5" w14:textId="36D9570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933" w:type="dxa"/>
            <w:vAlign w:val="center"/>
          </w:tcPr>
          <w:p w14:paraId="31F9C141" w14:textId="4AEC7804"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621" w:type="dxa"/>
            <w:vAlign w:val="center"/>
          </w:tcPr>
          <w:p w14:paraId="5577A637" w14:textId="6201096D"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621" w:type="dxa"/>
            <w:vAlign w:val="center"/>
          </w:tcPr>
          <w:p w14:paraId="6A307062" w14:textId="5CD37782"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621" w:type="dxa"/>
            <w:vAlign w:val="center"/>
          </w:tcPr>
          <w:p w14:paraId="5F5448B9" w14:textId="4321B7DB"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776" w:type="dxa"/>
            <w:vAlign w:val="center"/>
          </w:tcPr>
          <w:p w14:paraId="3F76DB57" w14:textId="7F972D83"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777" w:type="dxa"/>
            <w:vAlign w:val="center"/>
          </w:tcPr>
          <w:p w14:paraId="4DC9754B" w14:textId="5D108DBF"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621" w:type="dxa"/>
            <w:vAlign w:val="center"/>
          </w:tcPr>
          <w:p w14:paraId="44A58C2C" w14:textId="5F1ACE3F"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621" w:type="dxa"/>
            <w:vAlign w:val="center"/>
          </w:tcPr>
          <w:p w14:paraId="1DFF4A3B" w14:textId="1BECF72F"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777" w:type="dxa"/>
            <w:vAlign w:val="center"/>
          </w:tcPr>
          <w:p w14:paraId="65CF6F88" w14:textId="0B2C8265"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777" w:type="dxa"/>
            <w:tcBorders>
              <w:right w:val="single" w:sz="4" w:space="0" w:color="auto"/>
            </w:tcBorders>
            <w:vAlign w:val="center"/>
          </w:tcPr>
          <w:p w14:paraId="61F693CA" w14:textId="6D0D8CAB"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776" w:type="dxa"/>
            <w:tcBorders>
              <w:left w:val="single" w:sz="4" w:space="0" w:color="auto"/>
            </w:tcBorders>
            <w:vAlign w:val="center"/>
          </w:tcPr>
          <w:p w14:paraId="4B908EFD" w14:textId="0F2725D6"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31,276</w:t>
            </w:r>
          </w:p>
        </w:tc>
        <w:tc>
          <w:tcPr>
            <w:tcW w:w="824" w:type="dxa"/>
            <w:vAlign w:val="center"/>
          </w:tcPr>
          <w:p w14:paraId="03CA5B40" w14:textId="1534AF2B"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850" w:type="dxa"/>
            <w:noWrap/>
            <w:vAlign w:val="center"/>
          </w:tcPr>
          <w:p w14:paraId="051B69D7" w14:textId="4DD6923A"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 xml:space="preserve">финансирование в тек ценах, </w:t>
            </w:r>
            <w:proofErr w:type="spellStart"/>
            <w:r w:rsidRPr="00636441">
              <w:rPr>
                <w:rFonts w:eastAsia="Times New Roman" w:cs="Times New Roman"/>
                <w:color w:val="000000"/>
                <w:sz w:val="18"/>
                <w:szCs w:val="18"/>
                <w:lang w:eastAsia="ru-RU"/>
              </w:rPr>
              <w:t>млн.руб</w:t>
            </w:r>
            <w:proofErr w:type="spellEnd"/>
            <w:r w:rsidRPr="00636441">
              <w:rPr>
                <w:rFonts w:eastAsia="Times New Roman" w:cs="Times New Roman"/>
                <w:color w:val="000000"/>
                <w:sz w:val="18"/>
                <w:szCs w:val="18"/>
                <w:lang w:eastAsia="ru-RU"/>
              </w:rPr>
              <w:t xml:space="preserve"> с НДС</w:t>
            </w:r>
          </w:p>
        </w:tc>
      </w:tr>
      <w:tr w:rsidR="009008AF" w:rsidRPr="00636441" w14:paraId="469731E8" w14:textId="77777777" w:rsidTr="00295479">
        <w:trPr>
          <w:trHeight w:val="770"/>
          <w:jc w:val="center"/>
        </w:trPr>
        <w:tc>
          <w:tcPr>
            <w:tcW w:w="1423" w:type="dxa"/>
            <w:vAlign w:val="center"/>
          </w:tcPr>
          <w:p w14:paraId="6C760542" w14:textId="44B9C3A9"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НВ ГРЭС с ОПК и КЖП (тепловая сеть)</w:t>
            </w:r>
          </w:p>
        </w:tc>
        <w:tc>
          <w:tcPr>
            <w:tcW w:w="1866" w:type="dxa"/>
            <w:vAlign w:val="center"/>
          </w:tcPr>
          <w:p w14:paraId="2593FF24"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roofErr w:type="gramStart"/>
            <w:r w:rsidRPr="00636441">
              <w:rPr>
                <w:rFonts w:eastAsia="Times New Roman" w:cs="Times New Roman"/>
                <w:color w:val="000000"/>
                <w:sz w:val="18"/>
                <w:szCs w:val="18"/>
                <w:lang w:eastAsia="ru-RU"/>
              </w:rPr>
              <w:t>*)Модернизация</w:t>
            </w:r>
            <w:proofErr w:type="gramEnd"/>
            <w:r w:rsidRPr="00636441">
              <w:rPr>
                <w:rFonts w:eastAsia="Times New Roman" w:cs="Times New Roman"/>
                <w:color w:val="000000"/>
                <w:sz w:val="18"/>
                <w:szCs w:val="18"/>
                <w:lang w:eastAsia="ru-RU"/>
              </w:rPr>
              <w:t xml:space="preserve"> тепловой изоляции трубопроводов магистральной тепловой сети «Главный Корпус-</w:t>
            </w:r>
          </w:p>
          <w:p w14:paraId="39AFCC43"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Котельная жилого поселка» (участок УТІБ-НО17) 2029</w:t>
            </w:r>
          </w:p>
          <w:p w14:paraId="06B4B2B6" w14:textId="283C0B6B"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ГОД</w:t>
            </w:r>
          </w:p>
        </w:tc>
        <w:tc>
          <w:tcPr>
            <w:tcW w:w="1089" w:type="dxa"/>
            <w:vAlign w:val="center"/>
          </w:tcPr>
          <w:p w14:paraId="5D389BCD" w14:textId="228EE2FC"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34,26</w:t>
            </w:r>
          </w:p>
        </w:tc>
        <w:tc>
          <w:tcPr>
            <w:tcW w:w="932" w:type="dxa"/>
            <w:vAlign w:val="center"/>
          </w:tcPr>
          <w:p w14:paraId="5FBDDD57" w14:textId="6CC50E70"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933" w:type="dxa"/>
            <w:vAlign w:val="center"/>
          </w:tcPr>
          <w:p w14:paraId="11E13297" w14:textId="5EC7C87C"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621" w:type="dxa"/>
            <w:vAlign w:val="center"/>
          </w:tcPr>
          <w:p w14:paraId="075E987C" w14:textId="379C990F"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621" w:type="dxa"/>
            <w:vAlign w:val="center"/>
          </w:tcPr>
          <w:p w14:paraId="530C876A" w14:textId="0DA89E55"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621" w:type="dxa"/>
            <w:vAlign w:val="center"/>
          </w:tcPr>
          <w:p w14:paraId="22B3DA75" w14:textId="65B9FC70"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776" w:type="dxa"/>
            <w:vAlign w:val="center"/>
          </w:tcPr>
          <w:p w14:paraId="68D07206" w14:textId="2B164CA6"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777" w:type="dxa"/>
            <w:vAlign w:val="center"/>
          </w:tcPr>
          <w:p w14:paraId="1FB340E0" w14:textId="22673C60"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621" w:type="dxa"/>
            <w:vAlign w:val="center"/>
          </w:tcPr>
          <w:p w14:paraId="3ACC8C0B" w14:textId="6D840185"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621" w:type="dxa"/>
            <w:vAlign w:val="center"/>
          </w:tcPr>
          <w:p w14:paraId="54256473" w14:textId="34EE9E28"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777" w:type="dxa"/>
            <w:vAlign w:val="center"/>
          </w:tcPr>
          <w:p w14:paraId="398B838B" w14:textId="5914D368"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777" w:type="dxa"/>
            <w:tcBorders>
              <w:right w:val="single" w:sz="4" w:space="0" w:color="auto"/>
            </w:tcBorders>
            <w:vAlign w:val="center"/>
          </w:tcPr>
          <w:p w14:paraId="38423753" w14:textId="48590878"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776" w:type="dxa"/>
            <w:tcBorders>
              <w:left w:val="single" w:sz="4" w:space="0" w:color="auto"/>
            </w:tcBorders>
            <w:vAlign w:val="center"/>
          </w:tcPr>
          <w:p w14:paraId="5F513E19" w14:textId="07C713A2"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w:t>
            </w:r>
          </w:p>
        </w:tc>
        <w:tc>
          <w:tcPr>
            <w:tcW w:w="824" w:type="dxa"/>
            <w:vAlign w:val="center"/>
          </w:tcPr>
          <w:p w14:paraId="4AC821D8" w14:textId="57225B35"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34,26</w:t>
            </w:r>
          </w:p>
        </w:tc>
        <w:tc>
          <w:tcPr>
            <w:tcW w:w="850" w:type="dxa"/>
            <w:noWrap/>
            <w:vAlign w:val="center"/>
          </w:tcPr>
          <w:p w14:paraId="3BB48AB8" w14:textId="77777777"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 xml:space="preserve">финансирование </w:t>
            </w:r>
            <w:proofErr w:type="gramStart"/>
            <w:r w:rsidRPr="00636441">
              <w:rPr>
                <w:rFonts w:eastAsia="Times New Roman" w:cs="Times New Roman"/>
                <w:color w:val="000000"/>
                <w:sz w:val="18"/>
                <w:szCs w:val="18"/>
                <w:lang w:eastAsia="ru-RU"/>
              </w:rPr>
              <w:t>в тек</w:t>
            </w:r>
            <w:proofErr w:type="gramEnd"/>
            <w:r w:rsidRPr="00636441">
              <w:rPr>
                <w:rFonts w:eastAsia="Times New Roman" w:cs="Times New Roman"/>
                <w:color w:val="000000"/>
                <w:sz w:val="18"/>
                <w:szCs w:val="18"/>
                <w:lang w:eastAsia="ru-RU"/>
              </w:rPr>
              <w:t xml:space="preserve"> ценах,</w:t>
            </w:r>
          </w:p>
          <w:p w14:paraId="7AC7305C" w14:textId="183A91E8" w:rsidR="009008AF" w:rsidRPr="00636441" w:rsidRDefault="009008AF" w:rsidP="009008AF">
            <w:pPr>
              <w:spacing w:after="0"/>
              <w:ind w:firstLine="0"/>
              <w:jc w:val="center"/>
              <w:rPr>
                <w:rFonts w:eastAsia="Times New Roman" w:cs="Times New Roman"/>
                <w:color w:val="000000"/>
                <w:sz w:val="18"/>
                <w:szCs w:val="18"/>
                <w:lang w:eastAsia="ru-RU"/>
              </w:rPr>
            </w:pPr>
            <w:r w:rsidRPr="00636441">
              <w:rPr>
                <w:rFonts w:eastAsia="Times New Roman" w:cs="Times New Roman"/>
                <w:color w:val="000000"/>
                <w:sz w:val="18"/>
                <w:szCs w:val="18"/>
                <w:lang w:eastAsia="ru-RU"/>
              </w:rPr>
              <w:t>млн. руб. с НДС</w:t>
            </w:r>
          </w:p>
        </w:tc>
      </w:tr>
    </w:tbl>
    <w:p w14:paraId="0C1AE3F2" w14:textId="1A29BF17" w:rsidR="00295479" w:rsidRPr="006565FB" w:rsidRDefault="00295479" w:rsidP="00295479">
      <w:pPr>
        <w:ind w:firstLine="0"/>
        <w:rPr>
          <w:rFonts w:cs="Times New Roman"/>
          <w:bCs/>
          <w:color w:val="000000"/>
          <w:sz w:val="18"/>
          <w:szCs w:val="18"/>
        </w:rPr>
      </w:pPr>
      <w:r w:rsidRPr="00636441">
        <w:rPr>
          <w:rFonts w:cs="Times New Roman"/>
          <w:bCs/>
          <w:color w:val="000000"/>
          <w:sz w:val="18"/>
          <w:szCs w:val="18"/>
        </w:rPr>
        <w:t>(*) инвестиционн</w:t>
      </w:r>
      <w:r w:rsidR="009008AF" w:rsidRPr="00636441">
        <w:rPr>
          <w:rFonts w:cs="Times New Roman"/>
          <w:bCs/>
          <w:color w:val="000000"/>
          <w:sz w:val="18"/>
          <w:szCs w:val="18"/>
        </w:rPr>
        <w:t>ы</w:t>
      </w:r>
      <w:r w:rsidRPr="00636441">
        <w:rPr>
          <w:rFonts w:cs="Times New Roman"/>
          <w:bCs/>
          <w:color w:val="000000"/>
          <w:sz w:val="18"/>
          <w:szCs w:val="18"/>
        </w:rPr>
        <w:t>е мероприятия реализуются при условии утверждения в установленном порядке инвестиционной программы Департаментом жилищно-коммунального комплекса и энергетики ХМАО-Югры и включения в указанном размере источников финансирования в тарифы на тепловую энергию 2027-2</w:t>
      </w:r>
      <w:r w:rsidR="009008AF" w:rsidRPr="00636441">
        <w:rPr>
          <w:rFonts w:cs="Times New Roman"/>
          <w:bCs/>
          <w:color w:val="000000"/>
          <w:sz w:val="18"/>
          <w:szCs w:val="18"/>
        </w:rPr>
        <w:t>0</w:t>
      </w:r>
      <w:r w:rsidRPr="00636441">
        <w:rPr>
          <w:rFonts w:cs="Times New Roman"/>
          <w:bCs/>
          <w:color w:val="000000"/>
          <w:sz w:val="18"/>
          <w:szCs w:val="18"/>
        </w:rPr>
        <w:t>29 годов.</w:t>
      </w:r>
      <w:bookmarkStart w:id="215" w:name="_GoBack"/>
      <w:bookmarkEnd w:id="215"/>
    </w:p>
    <w:p w14:paraId="5A48DB06" w14:textId="225AC66C" w:rsidR="00335F4D" w:rsidRDefault="00335F4D" w:rsidP="00A70610">
      <w:pPr>
        <w:jc w:val="center"/>
        <w:rPr>
          <w:u w:val="single"/>
        </w:rPr>
      </w:pPr>
    </w:p>
    <w:p w14:paraId="0F7AD4C2" w14:textId="77777777" w:rsidR="00A455B4" w:rsidRDefault="00A455B4" w:rsidP="00A70610">
      <w:pPr>
        <w:jc w:val="center"/>
        <w:rPr>
          <w:u w:val="single"/>
        </w:rPr>
      </w:pPr>
    </w:p>
    <w:p w14:paraId="1490AB9A" w14:textId="77777777" w:rsidR="00FF6F71" w:rsidRPr="00E73132" w:rsidRDefault="00FF6F71" w:rsidP="00E73132">
      <w:pPr>
        <w:ind w:left="567" w:firstLine="0"/>
        <w:rPr>
          <w:i/>
        </w:rPr>
        <w:sectPr w:rsidR="00FF6F71" w:rsidRPr="00E73132" w:rsidSect="00AA1FAE">
          <w:pgSz w:w="16838" w:h="11906" w:orient="landscape"/>
          <w:pgMar w:top="1560" w:right="820" w:bottom="709" w:left="993" w:header="709" w:footer="709" w:gutter="0"/>
          <w:cols w:space="708"/>
          <w:docGrid w:linePitch="360"/>
        </w:sectPr>
      </w:pPr>
      <w:bookmarkStart w:id="216" w:name="_Toc523494459"/>
      <w:bookmarkStart w:id="217" w:name="_Toc532982861"/>
      <w:bookmarkStart w:id="218" w:name="sub_1154"/>
    </w:p>
    <w:p w14:paraId="0D13EA52" w14:textId="0F0ED5A3" w:rsidR="00AF4001" w:rsidRDefault="00AF4001" w:rsidP="00AF4001">
      <w:pPr>
        <w:pStyle w:val="11"/>
        <w:rPr>
          <w:szCs w:val="24"/>
        </w:rPr>
      </w:pPr>
      <w:bookmarkStart w:id="219" w:name="_Toc103307079"/>
      <w:r>
        <w:lastRenderedPageBreak/>
        <w:t xml:space="preserve">г) </w:t>
      </w:r>
      <w:r w:rsidR="00FF6F71">
        <w:t>П</w:t>
      </w:r>
      <w:r>
        <w:t>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216"/>
      <w:bookmarkEnd w:id="217"/>
      <w:bookmarkEnd w:id="219"/>
    </w:p>
    <w:p w14:paraId="5011082E" w14:textId="77777777" w:rsidR="00BB168F" w:rsidRDefault="00FF6F71" w:rsidP="00FF6F71">
      <w:pPr>
        <w:spacing w:after="0"/>
      </w:pPr>
      <w:r>
        <w:t xml:space="preserve">Открытая система теплоснабжения на территории </w:t>
      </w:r>
      <w:proofErr w:type="spellStart"/>
      <w:r w:rsidR="00723FFF">
        <w:t>г.п</w:t>
      </w:r>
      <w:proofErr w:type="spellEnd"/>
      <w:r w:rsidR="00723FFF">
        <w:t xml:space="preserve">. </w:t>
      </w:r>
      <w:r>
        <w:t xml:space="preserve">Излучинск не применяется. </w:t>
      </w:r>
    </w:p>
    <w:p w14:paraId="3873B5FC" w14:textId="77777777" w:rsidR="00AF4001" w:rsidRDefault="00AF4001" w:rsidP="00AF4001">
      <w:pPr>
        <w:pStyle w:val="11"/>
      </w:pPr>
      <w:bookmarkStart w:id="220" w:name="_Toc523494460"/>
      <w:bookmarkStart w:id="221" w:name="_Toc532982862"/>
      <w:bookmarkStart w:id="222" w:name="_Toc103307080"/>
      <w:bookmarkStart w:id="223" w:name="sub_1155"/>
      <w:bookmarkEnd w:id="218"/>
      <w:r>
        <w:t xml:space="preserve">д) </w:t>
      </w:r>
      <w:r w:rsidR="00FF6F71">
        <w:t>О</w:t>
      </w:r>
      <w:r>
        <w:t>ценку эффективности инвестиций по отдельным предложениям</w:t>
      </w:r>
      <w:bookmarkEnd w:id="220"/>
      <w:bookmarkEnd w:id="221"/>
      <w:bookmarkEnd w:id="222"/>
    </w:p>
    <w:bookmarkEnd w:id="223"/>
    <w:p w14:paraId="4A196641" w14:textId="77777777" w:rsidR="00F431C2" w:rsidRDefault="00F431C2" w:rsidP="00F431C2">
      <w:pPr>
        <w:spacing w:after="0"/>
      </w:pPr>
      <w:r>
        <w:t xml:space="preserve">В настоящий момент не существует законодательно закрепленных правил и методик определения совокупного экономического эффекта от реализации всех мероприятий, предусмотренных схемой теплоснабжения и учитывающих различные интересы и возможности всех участников схемы, а на их основе – выбора наиболее оптимального варианта схемы теплоснабжения. </w:t>
      </w:r>
    </w:p>
    <w:p w14:paraId="4B74A00F" w14:textId="77777777" w:rsidR="00F431C2" w:rsidRDefault="00F431C2" w:rsidP="00F431C2">
      <w:pPr>
        <w:spacing w:after="0"/>
      </w:pPr>
      <w:r>
        <w:t xml:space="preserve">Расчет эффективности инвестиций затрудняется тем, что проекты, предусмотренные схемой теплоснабжения, направлены, в первую очередь не на получение прибыли, а на выполнение мероприятий, обусловленных физической (дефицит тепловых мощностей), технической (критичный износ существующих тепловых мощностей и теплосетей) и качественной (не соответствующие требованиям и нормам параметры теплоносителя) необходимостью, а также на выполнение требований законодательства. </w:t>
      </w:r>
    </w:p>
    <w:p w14:paraId="542D2E1F" w14:textId="77777777" w:rsidR="00F431C2" w:rsidRDefault="00F431C2" w:rsidP="00F431C2">
      <w:pPr>
        <w:spacing w:after="0"/>
        <w:rPr>
          <w:lang w:eastAsia="ru-RU"/>
        </w:rPr>
      </w:pPr>
      <w:r>
        <w:t xml:space="preserve">Следует отметить, что реализация мероприятий по реконструкции тепловых сетей, направленных на повышение </w:t>
      </w:r>
      <w:proofErr w:type="gramStart"/>
      <w:r>
        <w:t>надежности теплоснабжения</w:t>
      </w:r>
      <w:proofErr w:type="gramEnd"/>
      <w:r>
        <w:t xml:space="preserve"> имеет целью – поддержание ее в рабочем состоянии. Данная группа проектов имеет низкий экономический эффект (относительно капитальных затрат на ее реализацию) и является социально-значимой. Расчет эффективности инвестиций в данную группу в схеме теплоснабжения не приводится. </w:t>
      </w:r>
    </w:p>
    <w:p w14:paraId="644F50D3" w14:textId="77777777" w:rsidR="003B202A" w:rsidRPr="003B202A" w:rsidRDefault="000D5A98" w:rsidP="003B202A">
      <w:pPr>
        <w:pStyle w:val="11"/>
      </w:pPr>
      <w:bookmarkStart w:id="224" w:name="_Toc103307081"/>
      <w:r>
        <w:t>е</w:t>
      </w:r>
      <w:r w:rsidR="003B202A" w:rsidRPr="003B202A">
        <w:t xml:space="preserve">) </w:t>
      </w:r>
      <w:r w:rsidR="00FF6F71">
        <w:t>В</w:t>
      </w:r>
      <w:r w:rsidR="003B202A" w:rsidRPr="003B202A">
        <w:t>еличину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224"/>
    </w:p>
    <w:p w14:paraId="51DC8844" w14:textId="77777777" w:rsidR="00715D43" w:rsidRDefault="00F431C2" w:rsidP="00F431C2">
      <w:r w:rsidRPr="00F431C2">
        <w:t>Информация о величине фактически осуществленных инвестиций в строительство, реконструкцию, техническое перевооружение и (или) модернизацию объектов теплоснабжения</w:t>
      </w:r>
      <w:r>
        <w:t xml:space="preserve"> отсутствует.</w:t>
      </w:r>
      <w:r w:rsidR="00715D43">
        <w:br w:type="page"/>
      </w:r>
    </w:p>
    <w:p w14:paraId="14647BD6" w14:textId="77777777" w:rsidR="007169AF" w:rsidRPr="00AF4001" w:rsidRDefault="007169AF" w:rsidP="00A70610">
      <w:pPr>
        <w:pStyle w:val="22"/>
        <w:jc w:val="center"/>
      </w:pPr>
      <w:bookmarkStart w:id="225" w:name="XA00M742MU"/>
      <w:bookmarkStart w:id="226" w:name="ZAP22CS3CM"/>
      <w:bookmarkStart w:id="227" w:name="bssPhr108"/>
      <w:bookmarkStart w:id="228" w:name="ZAP2KDA3HS"/>
      <w:bookmarkStart w:id="229" w:name="_Toc103307082"/>
      <w:bookmarkEnd w:id="225"/>
      <w:bookmarkEnd w:id="226"/>
      <w:bookmarkEnd w:id="227"/>
      <w:bookmarkEnd w:id="228"/>
      <w:r w:rsidRPr="00AF4001">
        <w:lastRenderedPageBreak/>
        <w:t xml:space="preserve">Решение о </w:t>
      </w:r>
      <w:r w:rsidR="008A487B">
        <w:t>присвоении статуса</w:t>
      </w:r>
      <w:r w:rsidRPr="00AF4001">
        <w:t xml:space="preserve"> единой теплоснабжающей организации</w:t>
      </w:r>
      <w:bookmarkStart w:id="230" w:name="XA00M7M2N1"/>
      <w:bookmarkStart w:id="231" w:name="ZAP2PRS3JD"/>
      <w:bookmarkStart w:id="232" w:name="bssPhr109"/>
      <w:bookmarkEnd w:id="230"/>
      <w:bookmarkEnd w:id="231"/>
      <w:bookmarkEnd w:id="232"/>
      <w:r w:rsidR="00AF4001">
        <w:t xml:space="preserve"> (организаци</w:t>
      </w:r>
      <w:r w:rsidR="008A487B">
        <w:t>ям</w:t>
      </w:r>
      <w:r w:rsidR="00AF4001">
        <w:t>)</w:t>
      </w:r>
      <w:bookmarkEnd w:id="229"/>
    </w:p>
    <w:p w14:paraId="6DEF8021" w14:textId="77777777" w:rsidR="00AF4001" w:rsidRDefault="00AF4001" w:rsidP="00AF4001">
      <w:pPr>
        <w:pStyle w:val="11"/>
        <w:rPr>
          <w:szCs w:val="24"/>
        </w:rPr>
      </w:pPr>
      <w:bookmarkStart w:id="233" w:name="_Toc523494462"/>
      <w:bookmarkStart w:id="234" w:name="_Toc532982864"/>
      <w:bookmarkStart w:id="235" w:name="_Toc103307083"/>
      <w:r>
        <w:t xml:space="preserve">а) </w:t>
      </w:r>
      <w:r w:rsidR="00FF6F71">
        <w:t>Р</w:t>
      </w:r>
      <w:r>
        <w:t>ешение о</w:t>
      </w:r>
      <w:r w:rsidR="008A487B">
        <w:t xml:space="preserve"> присвоении статуса</w:t>
      </w:r>
      <w:r>
        <w:t xml:space="preserve"> единой теплоснабжающей организации (организаци</w:t>
      </w:r>
      <w:r w:rsidR="008A487B">
        <w:t>ям</w:t>
      </w:r>
      <w:r>
        <w:t>)</w:t>
      </w:r>
      <w:bookmarkEnd w:id="233"/>
      <w:bookmarkEnd w:id="234"/>
      <w:bookmarkEnd w:id="235"/>
    </w:p>
    <w:p w14:paraId="18136575" w14:textId="77777777" w:rsidR="0090538D" w:rsidRPr="00F91214" w:rsidRDefault="0090538D" w:rsidP="0090538D">
      <w:r w:rsidRPr="00F91214">
        <w:t>В соответствии с понятиями, установленными в статье 2 Федерального закона от 27 июля 2010 года №190-ФЗ «О теплоснабжении»:</w:t>
      </w:r>
    </w:p>
    <w:p w14:paraId="3B27E989" w14:textId="77777777" w:rsidR="0090538D" w:rsidRPr="00F91214" w:rsidRDefault="0090538D" w:rsidP="0090538D">
      <w:r w:rsidRPr="00F91214">
        <w:t>- пункт 28. «Единая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14:paraId="0536F0CF" w14:textId="77777777" w:rsidR="0090538D" w:rsidRPr="00F91214" w:rsidRDefault="0090538D" w:rsidP="0090538D">
      <w:r w:rsidRPr="00F91214">
        <w:t xml:space="preserve">- пункт 14. «Система теплоснабжения - совокупность источников тепловой энергии и </w:t>
      </w:r>
      <w:proofErr w:type="spellStart"/>
      <w:r w:rsidRPr="00F91214">
        <w:t>теплопотребляющих</w:t>
      </w:r>
      <w:proofErr w:type="spellEnd"/>
      <w:r w:rsidRPr="00F91214">
        <w:t xml:space="preserve"> установок, технологически соединенных тепловыми сетями».</w:t>
      </w:r>
    </w:p>
    <w:p w14:paraId="27C0E5FB" w14:textId="77777777" w:rsidR="0090538D" w:rsidRPr="00F91214" w:rsidRDefault="0090538D" w:rsidP="0090538D">
      <w:pPr>
        <w:rPr>
          <w:szCs w:val="24"/>
        </w:rPr>
      </w:pPr>
      <w:r w:rsidRPr="00F91214">
        <w:rPr>
          <w:szCs w:val="24"/>
        </w:rPr>
        <w:t>В Постановлении Правительства Российской Федерации от 08 августа 2012 г. №808 "Об организации теплоснабжения в Российской Федерации и о внесении изменений в некоторые акты Правительства Российской Федерации" установлен порядок определения единой теплоснабжающей организации:</w:t>
      </w:r>
    </w:p>
    <w:p w14:paraId="2E438B2D" w14:textId="77777777" w:rsidR="0090538D" w:rsidRPr="00F91214" w:rsidRDefault="0090538D" w:rsidP="0090538D">
      <w:r w:rsidRPr="00F91214">
        <w:t>- статус единой теплоснабжающей организации присваивается органом местного самоуправления или федеральным органом исполнительной власти при утверждении схемы теплоснабжения поселения, городского округа, а в случае смены единой теплоснабжающей организации – при актуализации схемы теплоснабжения;</w:t>
      </w:r>
    </w:p>
    <w:p w14:paraId="703F11A4" w14:textId="7A55203E" w:rsidR="0090538D" w:rsidRDefault="0090538D" w:rsidP="0090538D">
      <w:r w:rsidRPr="00F91214">
        <w:t>- в проекте схемы теплоснабжения должны быть определены границы зон деятельности единой теплоснабжающей организации (организаций). Границы зоны деятельности единой теплоснабжающей организации определяются границами системы теплоснабжения, в отношении которой присваивается соответствующий статус.</w:t>
      </w:r>
    </w:p>
    <w:p w14:paraId="0793E93C" w14:textId="77777777" w:rsidR="00FE4BE2" w:rsidRPr="00FE4BE2" w:rsidRDefault="00FE4BE2" w:rsidP="00FE4BE2">
      <w:pPr>
        <w:ind w:firstLine="851"/>
      </w:pPr>
      <w:r w:rsidRPr="00FE4BE2">
        <w:t>Постановлением Администрации Нижневартовского района № 1216                   от 26.06.2014, АО «Нижневартовская ГРЭС» определена единой теплоснабжающей организацией в системе теплоснабжения пгт Излучинск.</w:t>
      </w:r>
    </w:p>
    <w:p w14:paraId="39AC4B95" w14:textId="77777777" w:rsidR="0090538D" w:rsidRPr="00F91214" w:rsidRDefault="0090538D" w:rsidP="0090538D">
      <w:r w:rsidRPr="00F91214">
        <w:t xml:space="preserve">Установленная и располагаемая тепловая мощность теплоисточников, а также материальная характеристика тепловых сетей в зоне действия единой теплоснабжающей организации указана в таблице </w:t>
      </w:r>
      <w:r>
        <w:t>11</w:t>
      </w:r>
      <w:r w:rsidRPr="00F91214">
        <w:t>.1.</w:t>
      </w:r>
    </w:p>
    <w:p w14:paraId="21DC555E" w14:textId="77777777" w:rsidR="0090538D" w:rsidRDefault="0090538D" w:rsidP="0090538D">
      <w:pPr>
        <w:keepNext/>
        <w:jc w:val="right"/>
      </w:pPr>
      <w:bookmarkStart w:id="236" w:name="_Toc390671897"/>
      <w:r w:rsidRPr="00F91214">
        <w:t xml:space="preserve">Таблица </w:t>
      </w:r>
      <w:r>
        <w:t>11.1</w:t>
      </w:r>
    </w:p>
    <w:p w14:paraId="1CC3C081" w14:textId="77777777" w:rsidR="0090538D" w:rsidRPr="0090538D" w:rsidRDefault="0090538D" w:rsidP="0090538D">
      <w:pPr>
        <w:keepNext/>
        <w:ind w:firstLine="0"/>
        <w:jc w:val="center"/>
        <w:rPr>
          <w:u w:val="single"/>
        </w:rPr>
      </w:pPr>
      <w:r w:rsidRPr="0090538D">
        <w:rPr>
          <w:u w:val="single"/>
        </w:rPr>
        <w:t>Установленная и располагаемая тепловая мощность теплоисточников, а также материальная характеристика тепловых сетей в зонах действия теплоснабжающих организаций</w:t>
      </w:r>
      <w:bookmarkEnd w:id="236"/>
    </w:p>
    <w:tbl>
      <w:tblPr>
        <w:tblW w:w="9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63"/>
        <w:gridCol w:w="1560"/>
        <w:gridCol w:w="1418"/>
        <w:gridCol w:w="1560"/>
        <w:gridCol w:w="1971"/>
      </w:tblGrid>
      <w:tr w:rsidR="0090538D" w:rsidRPr="0090538D" w14:paraId="5D32BBCF" w14:textId="77777777" w:rsidTr="0090538D">
        <w:tc>
          <w:tcPr>
            <w:tcW w:w="2863" w:type="dxa"/>
            <w:vMerge w:val="restart"/>
            <w:tcMar>
              <w:left w:w="28" w:type="dxa"/>
              <w:right w:w="28" w:type="dxa"/>
            </w:tcMar>
            <w:vAlign w:val="center"/>
          </w:tcPr>
          <w:p w14:paraId="1CBCE809" w14:textId="77777777" w:rsidR="0090538D" w:rsidRPr="0090538D" w:rsidRDefault="0090538D" w:rsidP="0090538D">
            <w:pPr>
              <w:autoSpaceDE w:val="0"/>
              <w:autoSpaceDN w:val="0"/>
              <w:adjustRightInd w:val="0"/>
              <w:spacing w:after="0" w:line="240" w:lineRule="auto"/>
              <w:ind w:firstLine="0"/>
              <w:jc w:val="center"/>
              <w:rPr>
                <w:rFonts w:cs="Times New Roman"/>
                <w:b/>
                <w:bCs/>
                <w:iCs/>
                <w:sz w:val="20"/>
                <w:szCs w:val="20"/>
              </w:rPr>
            </w:pPr>
            <w:r w:rsidRPr="0090538D">
              <w:rPr>
                <w:rFonts w:cs="Times New Roman"/>
                <w:b/>
                <w:bCs/>
                <w:iCs/>
                <w:sz w:val="20"/>
                <w:szCs w:val="20"/>
              </w:rPr>
              <w:t>Теплоснабжающая организация</w:t>
            </w:r>
          </w:p>
        </w:tc>
        <w:tc>
          <w:tcPr>
            <w:tcW w:w="1560" w:type="dxa"/>
            <w:vMerge w:val="restart"/>
            <w:tcMar>
              <w:left w:w="28" w:type="dxa"/>
              <w:right w:w="28" w:type="dxa"/>
            </w:tcMar>
            <w:vAlign w:val="center"/>
          </w:tcPr>
          <w:p w14:paraId="161E6C93" w14:textId="77777777" w:rsidR="0090538D" w:rsidRPr="0090538D" w:rsidRDefault="0090538D" w:rsidP="0090538D">
            <w:pPr>
              <w:autoSpaceDE w:val="0"/>
              <w:autoSpaceDN w:val="0"/>
              <w:adjustRightInd w:val="0"/>
              <w:spacing w:after="0" w:line="240" w:lineRule="auto"/>
              <w:ind w:firstLine="0"/>
              <w:jc w:val="center"/>
              <w:rPr>
                <w:rFonts w:cs="Times New Roman"/>
                <w:b/>
                <w:bCs/>
                <w:iCs/>
                <w:sz w:val="20"/>
                <w:szCs w:val="20"/>
              </w:rPr>
            </w:pPr>
            <w:r w:rsidRPr="0090538D">
              <w:rPr>
                <w:rFonts w:cs="Times New Roman"/>
                <w:b/>
                <w:bCs/>
                <w:iCs/>
                <w:sz w:val="20"/>
                <w:szCs w:val="20"/>
              </w:rPr>
              <w:t>Количество теплоисточников</w:t>
            </w:r>
          </w:p>
        </w:tc>
        <w:tc>
          <w:tcPr>
            <w:tcW w:w="2978" w:type="dxa"/>
            <w:gridSpan w:val="2"/>
            <w:tcMar>
              <w:left w:w="28" w:type="dxa"/>
              <w:right w:w="28" w:type="dxa"/>
            </w:tcMar>
            <w:vAlign w:val="center"/>
          </w:tcPr>
          <w:p w14:paraId="28380BEF" w14:textId="77777777" w:rsidR="0090538D" w:rsidRPr="0090538D" w:rsidRDefault="0090538D" w:rsidP="0090538D">
            <w:pPr>
              <w:autoSpaceDE w:val="0"/>
              <w:autoSpaceDN w:val="0"/>
              <w:adjustRightInd w:val="0"/>
              <w:spacing w:after="0" w:line="240" w:lineRule="auto"/>
              <w:ind w:firstLine="0"/>
              <w:jc w:val="center"/>
              <w:rPr>
                <w:rFonts w:cs="Times New Roman"/>
                <w:b/>
                <w:bCs/>
                <w:iCs/>
                <w:sz w:val="20"/>
                <w:szCs w:val="20"/>
              </w:rPr>
            </w:pPr>
            <w:r w:rsidRPr="0090538D">
              <w:rPr>
                <w:rFonts w:cs="Times New Roman"/>
                <w:b/>
                <w:bCs/>
                <w:iCs/>
                <w:sz w:val="20"/>
                <w:szCs w:val="20"/>
              </w:rPr>
              <w:t>Тепловая мощность, Гкал/ч</w:t>
            </w:r>
          </w:p>
        </w:tc>
        <w:tc>
          <w:tcPr>
            <w:tcW w:w="1971" w:type="dxa"/>
            <w:vMerge w:val="restart"/>
            <w:tcMar>
              <w:left w:w="28" w:type="dxa"/>
              <w:right w:w="28" w:type="dxa"/>
            </w:tcMar>
            <w:vAlign w:val="center"/>
          </w:tcPr>
          <w:p w14:paraId="092EA313" w14:textId="77777777" w:rsidR="0090538D" w:rsidRPr="0090538D" w:rsidRDefault="0090538D" w:rsidP="0090538D">
            <w:pPr>
              <w:autoSpaceDE w:val="0"/>
              <w:autoSpaceDN w:val="0"/>
              <w:adjustRightInd w:val="0"/>
              <w:spacing w:after="0" w:line="240" w:lineRule="auto"/>
              <w:ind w:firstLine="0"/>
              <w:jc w:val="center"/>
              <w:rPr>
                <w:rFonts w:cs="Times New Roman"/>
                <w:b/>
                <w:bCs/>
                <w:iCs/>
                <w:sz w:val="20"/>
                <w:szCs w:val="20"/>
                <w:highlight w:val="yellow"/>
              </w:rPr>
            </w:pPr>
            <w:r w:rsidRPr="0090538D">
              <w:rPr>
                <w:rFonts w:cs="Times New Roman"/>
                <w:b/>
                <w:bCs/>
                <w:iCs/>
                <w:sz w:val="20"/>
                <w:szCs w:val="20"/>
              </w:rPr>
              <w:t>Материальная характеристика тепловых сетей, м</w:t>
            </w:r>
            <w:r w:rsidRPr="0090538D">
              <w:rPr>
                <w:rFonts w:cs="Times New Roman"/>
                <w:b/>
                <w:bCs/>
                <w:iCs/>
                <w:sz w:val="20"/>
                <w:szCs w:val="20"/>
                <w:vertAlign w:val="superscript"/>
              </w:rPr>
              <w:t>2</w:t>
            </w:r>
          </w:p>
        </w:tc>
      </w:tr>
      <w:tr w:rsidR="0090538D" w:rsidRPr="0090538D" w14:paraId="42BC1D1E" w14:textId="77777777" w:rsidTr="0090538D">
        <w:tc>
          <w:tcPr>
            <w:tcW w:w="2863" w:type="dxa"/>
            <w:vMerge/>
            <w:tcMar>
              <w:left w:w="28" w:type="dxa"/>
              <w:right w:w="28" w:type="dxa"/>
            </w:tcMar>
            <w:vAlign w:val="center"/>
          </w:tcPr>
          <w:p w14:paraId="7E5BDEF8" w14:textId="77777777" w:rsidR="0090538D" w:rsidRPr="0090538D" w:rsidRDefault="0090538D" w:rsidP="0090538D">
            <w:pPr>
              <w:autoSpaceDE w:val="0"/>
              <w:autoSpaceDN w:val="0"/>
              <w:adjustRightInd w:val="0"/>
              <w:spacing w:after="0" w:line="240" w:lineRule="auto"/>
              <w:ind w:firstLine="0"/>
              <w:jc w:val="center"/>
              <w:rPr>
                <w:rFonts w:cs="Times New Roman"/>
                <w:b/>
                <w:bCs/>
                <w:iCs/>
                <w:sz w:val="20"/>
                <w:szCs w:val="20"/>
                <w:highlight w:val="yellow"/>
              </w:rPr>
            </w:pPr>
          </w:p>
        </w:tc>
        <w:tc>
          <w:tcPr>
            <w:tcW w:w="1560" w:type="dxa"/>
            <w:vMerge/>
            <w:tcMar>
              <w:left w:w="28" w:type="dxa"/>
              <w:right w:w="28" w:type="dxa"/>
            </w:tcMar>
            <w:vAlign w:val="center"/>
          </w:tcPr>
          <w:p w14:paraId="2585CA14" w14:textId="77777777" w:rsidR="0090538D" w:rsidRPr="0090538D" w:rsidRDefault="0090538D" w:rsidP="0090538D">
            <w:pPr>
              <w:autoSpaceDE w:val="0"/>
              <w:autoSpaceDN w:val="0"/>
              <w:adjustRightInd w:val="0"/>
              <w:spacing w:after="0" w:line="240" w:lineRule="auto"/>
              <w:ind w:firstLine="0"/>
              <w:jc w:val="center"/>
              <w:rPr>
                <w:rFonts w:cs="Times New Roman"/>
                <w:b/>
                <w:bCs/>
                <w:iCs/>
                <w:sz w:val="20"/>
                <w:szCs w:val="20"/>
                <w:highlight w:val="yellow"/>
              </w:rPr>
            </w:pPr>
          </w:p>
        </w:tc>
        <w:tc>
          <w:tcPr>
            <w:tcW w:w="1418" w:type="dxa"/>
            <w:tcMar>
              <w:left w:w="28" w:type="dxa"/>
              <w:right w:w="28" w:type="dxa"/>
            </w:tcMar>
            <w:vAlign w:val="center"/>
          </w:tcPr>
          <w:p w14:paraId="18A63005" w14:textId="77777777" w:rsidR="0090538D" w:rsidRPr="0090538D" w:rsidRDefault="0090538D" w:rsidP="0090538D">
            <w:pPr>
              <w:autoSpaceDE w:val="0"/>
              <w:autoSpaceDN w:val="0"/>
              <w:adjustRightInd w:val="0"/>
              <w:spacing w:after="0" w:line="240" w:lineRule="auto"/>
              <w:ind w:firstLine="0"/>
              <w:jc w:val="center"/>
              <w:rPr>
                <w:rFonts w:cs="Times New Roman"/>
                <w:b/>
                <w:bCs/>
                <w:iCs/>
                <w:sz w:val="20"/>
                <w:szCs w:val="20"/>
              </w:rPr>
            </w:pPr>
            <w:r w:rsidRPr="0090538D">
              <w:rPr>
                <w:rFonts w:cs="Times New Roman"/>
                <w:b/>
                <w:bCs/>
                <w:iCs/>
                <w:sz w:val="20"/>
                <w:szCs w:val="20"/>
              </w:rPr>
              <w:t>установленная</w:t>
            </w:r>
          </w:p>
        </w:tc>
        <w:tc>
          <w:tcPr>
            <w:tcW w:w="1560" w:type="dxa"/>
            <w:tcMar>
              <w:left w:w="28" w:type="dxa"/>
              <w:right w:w="28" w:type="dxa"/>
            </w:tcMar>
            <w:vAlign w:val="center"/>
          </w:tcPr>
          <w:p w14:paraId="3A8CDF9F" w14:textId="77777777" w:rsidR="0090538D" w:rsidRPr="0090538D" w:rsidRDefault="0090538D" w:rsidP="0090538D">
            <w:pPr>
              <w:autoSpaceDE w:val="0"/>
              <w:autoSpaceDN w:val="0"/>
              <w:adjustRightInd w:val="0"/>
              <w:spacing w:after="0" w:line="240" w:lineRule="auto"/>
              <w:ind w:firstLine="0"/>
              <w:jc w:val="center"/>
              <w:rPr>
                <w:rFonts w:cs="Times New Roman"/>
                <w:b/>
                <w:bCs/>
                <w:iCs/>
                <w:sz w:val="20"/>
                <w:szCs w:val="20"/>
              </w:rPr>
            </w:pPr>
            <w:r w:rsidRPr="0090538D">
              <w:rPr>
                <w:rFonts w:cs="Times New Roman"/>
                <w:b/>
                <w:bCs/>
                <w:iCs/>
                <w:sz w:val="20"/>
                <w:szCs w:val="20"/>
              </w:rPr>
              <w:t>располагаемая</w:t>
            </w:r>
          </w:p>
        </w:tc>
        <w:tc>
          <w:tcPr>
            <w:tcW w:w="1971" w:type="dxa"/>
            <w:vMerge/>
            <w:tcMar>
              <w:left w:w="28" w:type="dxa"/>
              <w:right w:w="28" w:type="dxa"/>
            </w:tcMar>
            <w:vAlign w:val="center"/>
          </w:tcPr>
          <w:p w14:paraId="496BAC41" w14:textId="77777777" w:rsidR="0090538D" w:rsidRPr="0090538D" w:rsidRDefault="0090538D" w:rsidP="0090538D">
            <w:pPr>
              <w:autoSpaceDE w:val="0"/>
              <w:autoSpaceDN w:val="0"/>
              <w:adjustRightInd w:val="0"/>
              <w:spacing w:after="0" w:line="240" w:lineRule="auto"/>
              <w:ind w:firstLine="0"/>
              <w:jc w:val="center"/>
              <w:rPr>
                <w:rFonts w:cs="Times New Roman"/>
                <w:b/>
                <w:bCs/>
                <w:iCs/>
                <w:sz w:val="20"/>
                <w:szCs w:val="20"/>
                <w:highlight w:val="yellow"/>
              </w:rPr>
            </w:pPr>
          </w:p>
        </w:tc>
      </w:tr>
      <w:tr w:rsidR="00FE4BE2" w:rsidRPr="0090538D" w14:paraId="1F640C4D" w14:textId="77777777" w:rsidTr="0090538D">
        <w:tc>
          <w:tcPr>
            <w:tcW w:w="2863" w:type="dxa"/>
            <w:tcMar>
              <w:left w:w="28" w:type="dxa"/>
              <w:right w:w="28" w:type="dxa"/>
            </w:tcMar>
            <w:vAlign w:val="center"/>
          </w:tcPr>
          <w:p w14:paraId="01910549" w14:textId="3479B18C" w:rsidR="00FE4BE2" w:rsidRPr="00FE4BE2" w:rsidRDefault="00FE4BE2" w:rsidP="00FE4BE2">
            <w:pPr>
              <w:autoSpaceDE w:val="0"/>
              <w:autoSpaceDN w:val="0"/>
              <w:adjustRightInd w:val="0"/>
              <w:spacing w:after="0" w:line="240" w:lineRule="auto"/>
              <w:ind w:firstLine="0"/>
              <w:jc w:val="center"/>
              <w:rPr>
                <w:rFonts w:cs="Times New Roman"/>
                <w:bCs/>
                <w:iCs/>
                <w:sz w:val="20"/>
                <w:szCs w:val="20"/>
              </w:rPr>
            </w:pPr>
            <w:r w:rsidRPr="00FE4BE2">
              <w:rPr>
                <w:rFonts w:cs="Times New Roman"/>
                <w:sz w:val="20"/>
                <w:szCs w:val="20"/>
                <w:shd w:val="clear" w:color="auto" w:fill="FFFFFF"/>
              </w:rPr>
              <w:t>МКП «ИЖКХ</w:t>
            </w:r>
            <w:r w:rsidRPr="00FE4BE2">
              <w:rPr>
                <w:rFonts w:cs="Times New Roman"/>
                <w:sz w:val="20"/>
                <w:szCs w:val="20"/>
              </w:rPr>
              <w:t>»</w:t>
            </w:r>
          </w:p>
        </w:tc>
        <w:tc>
          <w:tcPr>
            <w:tcW w:w="1560" w:type="dxa"/>
            <w:tcMar>
              <w:left w:w="28" w:type="dxa"/>
              <w:right w:w="28" w:type="dxa"/>
            </w:tcMar>
            <w:vAlign w:val="center"/>
          </w:tcPr>
          <w:p w14:paraId="3384639D" w14:textId="16EBD8A6" w:rsidR="00FE4BE2" w:rsidRPr="00FE4BE2" w:rsidRDefault="00FE4BE2" w:rsidP="00FE4BE2">
            <w:pPr>
              <w:autoSpaceDE w:val="0"/>
              <w:autoSpaceDN w:val="0"/>
              <w:adjustRightInd w:val="0"/>
              <w:spacing w:after="0" w:line="240" w:lineRule="auto"/>
              <w:ind w:firstLine="0"/>
              <w:jc w:val="center"/>
              <w:rPr>
                <w:rFonts w:cs="Times New Roman"/>
                <w:bCs/>
                <w:iCs/>
                <w:sz w:val="20"/>
                <w:szCs w:val="20"/>
              </w:rPr>
            </w:pPr>
            <w:r w:rsidRPr="00FE4BE2">
              <w:rPr>
                <w:rFonts w:cs="Times New Roman"/>
                <w:bCs/>
                <w:iCs/>
                <w:sz w:val="20"/>
                <w:szCs w:val="20"/>
              </w:rPr>
              <w:t>-</w:t>
            </w:r>
          </w:p>
        </w:tc>
        <w:tc>
          <w:tcPr>
            <w:tcW w:w="1418" w:type="dxa"/>
            <w:tcMar>
              <w:left w:w="28" w:type="dxa"/>
              <w:right w:w="28" w:type="dxa"/>
            </w:tcMar>
            <w:vAlign w:val="center"/>
          </w:tcPr>
          <w:p w14:paraId="78EE4A4F" w14:textId="53F9AA4A" w:rsidR="00FE4BE2" w:rsidRPr="00FE4BE2" w:rsidRDefault="00FE4BE2" w:rsidP="00FE4BE2">
            <w:pPr>
              <w:spacing w:after="0" w:line="240" w:lineRule="auto"/>
              <w:ind w:firstLine="0"/>
              <w:jc w:val="center"/>
              <w:rPr>
                <w:rFonts w:cs="Times New Roman"/>
                <w:color w:val="000000"/>
                <w:sz w:val="20"/>
                <w:szCs w:val="20"/>
              </w:rPr>
            </w:pPr>
            <w:r w:rsidRPr="00FE4BE2">
              <w:rPr>
                <w:rFonts w:cs="Times New Roman"/>
                <w:bCs/>
                <w:iCs/>
                <w:sz w:val="20"/>
                <w:szCs w:val="20"/>
              </w:rPr>
              <w:t>-</w:t>
            </w:r>
          </w:p>
        </w:tc>
        <w:tc>
          <w:tcPr>
            <w:tcW w:w="1560" w:type="dxa"/>
            <w:tcMar>
              <w:left w:w="28" w:type="dxa"/>
              <w:right w:w="28" w:type="dxa"/>
            </w:tcMar>
            <w:vAlign w:val="center"/>
          </w:tcPr>
          <w:p w14:paraId="68A5C0F4" w14:textId="1939A6EA" w:rsidR="00FE4BE2" w:rsidRPr="00FE4BE2" w:rsidRDefault="00FE4BE2" w:rsidP="00FE4BE2">
            <w:pPr>
              <w:spacing w:after="0" w:line="240" w:lineRule="auto"/>
              <w:ind w:firstLine="0"/>
              <w:jc w:val="center"/>
              <w:rPr>
                <w:rFonts w:cs="Times New Roman"/>
                <w:color w:val="000000"/>
                <w:sz w:val="20"/>
                <w:szCs w:val="20"/>
              </w:rPr>
            </w:pPr>
            <w:r w:rsidRPr="00FE4BE2">
              <w:rPr>
                <w:rFonts w:cs="Times New Roman"/>
                <w:bCs/>
                <w:iCs/>
                <w:sz w:val="20"/>
                <w:szCs w:val="20"/>
              </w:rPr>
              <w:t>-</w:t>
            </w:r>
          </w:p>
        </w:tc>
        <w:tc>
          <w:tcPr>
            <w:tcW w:w="1971" w:type="dxa"/>
            <w:tcMar>
              <w:left w:w="28" w:type="dxa"/>
              <w:right w:w="28" w:type="dxa"/>
            </w:tcMar>
            <w:vAlign w:val="center"/>
          </w:tcPr>
          <w:p w14:paraId="39E849CD" w14:textId="4C9C171D" w:rsidR="00FE4BE2" w:rsidRPr="00FE4BE2" w:rsidRDefault="00FE4BE2" w:rsidP="00FE4BE2">
            <w:pPr>
              <w:autoSpaceDE w:val="0"/>
              <w:autoSpaceDN w:val="0"/>
              <w:adjustRightInd w:val="0"/>
              <w:spacing w:after="0" w:line="240" w:lineRule="auto"/>
              <w:ind w:firstLine="0"/>
              <w:jc w:val="center"/>
              <w:rPr>
                <w:rFonts w:cs="Times New Roman"/>
                <w:bCs/>
                <w:iCs/>
                <w:sz w:val="20"/>
                <w:szCs w:val="20"/>
              </w:rPr>
            </w:pPr>
            <w:r w:rsidRPr="00FE4BE2">
              <w:rPr>
                <w:rFonts w:cs="Times New Roman"/>
                <w:bCs/>
                <w:iCs/>
                <w:sz w:val="20"/>
                <w:szCs w:val="20"/>
              </w:rPr>
              <w:t>5 538</w:t>
            </w:r>
          </w:p>
        </w:tc>
      </w:tr>
      <w:tr w:rsidR="00FE4BE2" w:rsidRPr="0090538D" w14:paraId="688A74CA" w14:textId="77777777" w:rsidTr="0090538D">
        <w:tc>
          <w:tcPr>
            <w:tcW w:w="2863" w:type="dxa"/>
            <w:tcMar>
              <w:left w:w="28" w:type="dxa"/>
              <w:right w:w="28" w:type="dxa"/>
            </w:tcMar>
            <w:vAlign w:val="center"/>
          </w:tcPr>
          <w:p w14:paraId="4E708DFC" w14:textId="1B2F8296" w:rsidR="00FE4BE2" w:rsidRPr="00FE4BE2" w:rsidRDefault="00FE4BE2" w:rsidP="00FE4BE2">
            <w:pPr>
              <w:autoSpaceDE w:val="0"/>
              <w:autoSpaceDN w:val="0"/>
              <w:adjustRightInd w:val="0"/>
              <w:spacing w:after="0" w:line="240" w:lineRule="auto"/>
              <w:ind w:firstLine="0"/>
              <w:jc w:val="center"/>
              <w:rPr>
                <w:rFonts w:cs="Times New Roman"/>
                <w:bCs/>
                <w:iCs/>
                <w:sz w:val="20"/>
                <w:szCs w:val="20"/>
              </w:rPr>
            </w:pPr>
            <w:r w:rsidRPr="00FE4BE2">
              <w:rPr>
                <w:rFonts w:cs="Times New Roman"/>
                <w:bCs/>
                <w:iCs/>
                <w:sz w:val="20"/>
                <w:szCs w:val="20"/>
              </w:rPr>
              <w:t>АО «Нижневартовская ГРЭС»</w:t>
            </w:r>
          </w:p>
        </w:tc>
        <w:tc>
          <w:tcPr>
            <w:tcW w:w="1560" w:type="dxa"/>
            <w:tcMar>
              <w:left w:w="28" w:type="dxa"/>
              <w:right w:w="28" w:type="dxa"/>
            </w:tcMar>
            <w:vAlign w:val="center"/>
          </w:tcPr>
          <w:p w14:paraId="4F03EBF7" w14:textId="08B1802C" w:rsidR="00FE4BE2" w:rsidRPr="00FE4BE2" w:rsidRDefault="00FE4BE2" w:rsidP="00FE4BE2">
            <w:pPr>
              <w:autoSpaceDE w:val="0"/>
              <w:autoSpaceDN w:val="0"/>
              <w:adjustRightInd w:val="0"/>
              <w:spacing w:after="0" w:line="240" w:lineRule="auto"/>
              <w:ind w:firstLine="0"/>
              <w:jc w:val="center"/>
              <w:rPr>
                <w:rFonts w:cs="Times New Roman"/>
                <w:bCs/>
                <w:iCs/>
                <w:sz w:val="20"/>
                <w:szCs w:val="20"/>
              </w:rPr>
            </w:pPr>
            <w:r w:rsidRPr="00FE4BE2">
              <w:rPr>
                <w:rFonts w:cs="Times New Roman"/>
                <w:bCs/>
                <w:iCs/>
                <w:sz w:val="20"/>
                <w:szCs w:val="20"/>
              </w:rPr>
              <w:t>3</w:t>
            </w:r>
          </w:p>
        </w:tc>
        <w:tc>
          <w:tcPr>
            <w:tcW w:w="1418" w:type="dxa"/>
            <w:tcMar>
              <w:left w:w="28" w:type="dxa"/>
              <w:right w:w="28" w:type="dxa"/>
            </w:tcMar>
            <w:vAlign w:val="center"/>
          </w:tcPr>
          <w:p w14:paraId="64804064" w14:textId="1C8EDCFF" w:rsidR="00FE4BE2" w:rsidRPr="00FE4BE2" w:rsidRDefault="00FE4BE2" w:rsidP="00FE4BE2">
            <w:pPr>
              <w:spacing w:after="0" w:line="240" w:lineRule="auto"/>
              <w:ind w:firstLine="0"/>
              <w:jc w:val="center"/>
              <w:rPr>
                <w:rFonts w:cs="Times New Roman"/>
                <w:color w:val="000000"/>
                <w:sz w:val="20"/>
                <w:szCs w:val="20"/>
              </w:rPr>
            </w:pPr>
            <w:r w:rsidRPr="00FE4BE2">
              <w:rPr>
                <w:rFonts w:cs="Times New Roman"/>
                <w:color w:val="000000"/>
                <w:sz w:val="20"/>
                <w:szCs w:val="20"/>
              </w:rPr>
              <w:t>758</w:t>
            </w:r>
          </w:p>
        </w:tc>
        <w:tc>
          <w:tcPr>
            <w:tcW w:w="1560" w:type="dxa"/>
            <w:tcMar>
              <w:left w:w="28" w:type="dxa"/>
              <w:right w:w="28" w:type="dxa"/>
            </w:tcMar>
            <w:vAlign w:val="center"/>
          </w:tcPr>
          <w:p w14:paraId="2733181E" w14:textId="5C81690F" w:rsidR="00FE4BE2" w:rsidRPr="00FE4BE2" w:rsidRDefault="00822237" w:rsidP="00FE4BE2">
            <w:pPr>
              <w:spacing w:after="0" w:line="240" w:lineRule="auto"/>
              <w:ind w:firstLine="0"/>
              <w:jc w:val="center"/>
              <w:rPr>
                <w:color w:val="000000"/>
                <w:sz w:val="20"/>
                <w:szCs w:val="20"/>
              </w:rPr>
            </w:pPr>
            <w:r w:rsidRPr="00B335CC">
              <w:rPr>
                <w:rFonts w:cs="Times New Roman"/>
                <w:color w:val="000000"/>
                <w:sz w:val="20"/>
                <w:szCs w:val="20"/>
              </w:rPr>
              <w:t>548,6</w:t>
            </w:r>
          </w:p>
        </w:tc>
        <w:tc>
          <w:tcPr>
            <w:tcW w:w="1971" w:type="dxa"/>
            <w:tcMar>
              <w:left w:w="28" w:type="dxa"/>
              <w:right w:w="28" w:type="dxa"/>
            </w:tcMar>
            <w:vAlign w:val="center"/>
          </w:tcPr>
          <w:p w14:paraId="6E30FDEE" w14:textId="158F34F1" w:rsidR="00FE4BE2" w:rsidRPr="00FE4BE2" w:rsidRDefault="00FE4BE2" w:rsidP="00FE4BE2">
            <w:pPr>
              <w:autoSpaceDE w:val="0"/>
              <w:autoSpaceDN w:val="0"/>
              <w:adjustRightInd w:val="0"/>
              <w:spacing w:after="0" w:line="240" w:lineRule="auto"/>
              <w:ind w:firstLine="0"/>
              <w:jc w:val="center"/>
              <w:rPr>
                <w:rFonts w:cs="Times New Roman"/>
                <w:bCs/>
                <w:iCs/>
                <w:sz w:val="20"/>
                <w:szCs w:val="20"/>
              </w:rPr>
            </w:pPr>
            <w:r w:rsidRPr="00FE4BE2">
              <w:rPr>
                <w:rFonts w:cs="Times New Roman"/>
                <w:bCs/>
                <w:iCs/>
                <w:sz w:val="20"/>
                <w:szCs w:val="20"/>
              </w:rPr>
              <w:t>12 414</w:t>
            </w:r>
          </w:p>
        </w:tc>
      </w:tr>
    </w:tbl>
    <w:p w14:paraId="02E21CC3" w14:textId="77777777" w:rsidR="0090538D" w:rsidRPr="00F91214" w:rsidRDefault="0090538D" w:rsidP="00840FD1">
      <w:pPr>
        <w:ind w:firstLine="708"/>
        <w:rPr>
          <w:rFonts w:cs="Times New Roman"/>
          <w:bCs/>
          <w:iCs/>
        </w:rPr>
      </w:pPr>
      <w:r>
        <w:rPr>
          <w:rFonts w:cs="Times New Roman"/>
          <w:bCs/>
          <w:iCs/>
        </w:rPr>
        <w:lastRenderedPageBreak/>
        <w:t xml:space="preserve">В настоящее время </w:t>
      </w:r>
      <w:r w:rsidRPr="00F91214">
        <w:rPr>
          <w:rFonts w:cs="Times New Roman"/>
          <w:bCs/>
          <w:iCs/>
        </w:rPr>
        <w:t>АО «Нижневартовская ГРЭС» осуществляет выработку тепловой энергии от коллекторов станции, котельных ОПК и КЖП для всех потребителей в п</w:t>
      </w:r>
      <w:r w:rsidR="0034008E">
        <w:rPr>
          <w:rFonts w:cs="Times New Roman"/>
          <w:bCs/>
          <w:iCs/>
        </w:rPr>
        <w:t>г</w:t>
      </w:r>
      <w:r w:rsidRPr="00F91214">
        <w:rPr>
          <w:rFonts w:cs="Times New Roman"/>
          <w:bCs/>
          <w:iCs/>
        </w:rPr>
        <w:t>т. Излучинск. При этом транспортировка тепловой энергии от вышеуказанных и</w:t>
      </w:r>
      <w:r>
        <w:rPr>
          <w:rFonts w:cs="Times New Roman"/>
          <w:bCs/>
          <w:iCs/>
        </w:rPr>
        <w:t xml:space="preserve">сточников тепла осуществляется </w:t>
      </w:r>
      <w:r w:rsidRPr="00F91214">
        <w:rPr>
          <w:rFonts w:cs="Times New Roman"/>
          <w:bCs/>
          <w:iCs/>
        </w:rPr>
        <w:t xml:space="preserve">АО «Нижневартовская ГРЭС» по магистральным тепловым сетям (2Ду 1000 до </w:t>
      </w:r>
      <w:proofErr w:type="spellStart"/>
      <w:r w:rsidRPr="00F91214">
        <w:rPr>
          <w:rFonts w:cs="Times New Roman"/>
          <w:bCs/>
          <w:iCs/>
        </w:rPr>
        <w:t>т.А</w:t>
      </w:r>
      <w:proofErr w:type="spellEnd"/>
      <w:r w:rsidRPr="00F91214">
        <w:rPr>
          <w:rFonts w:cs="Times New Roman"/>
          <w:bCs/>
          <w:iCs/>
        </w:rPr>
        <w:t xml:space="preserve">, 2Ду 800 от </w:t>
      </w:r>
      <w:proofErr w:type="spellStart"/>
      <w:r w:rsidRPr="00F91214">
        <w:rPr>
          <w:rFonts w:cs="Times New Roman"/>
          <w:bCs/>
          <w:iCs/>
        </w:rPr>
        <w:t>т.А</w:t>
      </w:r>
      <w:proofErr w:type="spellEnd"/>
      <w:r w:rsidRPr="00F91214">
        <w:rPr>
          <w:rFonts w:cs="Times New Roman"/>
          <w:bCs/>
          <w:iCs/>
        </w:rPr>
        <w:t xml:space="preserve"> до УТ6, 2Ду 600 от УТ6 до УП23, 2Ду 500 от УП23</w:t>
      </w:r>
      <w:r>
        <w:rPr>
          <w:rFonts w:cs="Times New Roman"/>
          <w:bCs/>
          <w:iCs/>
        </w:rPr>
        <w:t xml:space="preserve"> до КЖП) до точек поставки </w:t>
      </w:r>
      <w:r w:rsidR="00125E44" w:rsidRPr="00125E44">
        <w:rPr>
          <w:rFonts w:cs="Times New Roman"/>
          <w:szCs w:val="24"/>
          <w:shd w:val="clear" w:color="auto" w:fill="FFFFFF"/>
        </w:rPr>
        <w:t xml:space="preserve">МКП </w:t>
      </w:r>
      <w:r w:rsidR="00125E44">
        <w:rPr>
          <w:rFonts w:cs="Times New Roman"/>
          <w:szCs w:val="24"/>
          <w:shd w:val="clear" w:color="auto" w:fill="FFFFFF"/>
        </w:rPr>
        <w:t>«</w:t>
      </w:r>
      <w:r w:rsidR="00125E44" w:rsidRPr="00125E44">
        <w:rPr>
          <w:rFonts w:cs="Times New Roman"/>
          <w:szCs w:val="24"/>
          <w:shd w:val="clear" w:color="auto" w:fill="FFFFFF"/>
        </w:rPr>
        <w:t>ИЖКХ</w:t>
      </w:r>
      <w:r w:rsidR="00125E44">
        <w:rPr>
          <w:rFonts w:cs="Times New Roman"/>
          <w:szCs w:val="24"/>
        </w:rPr>
        <w:t>»</w:t>
      </w:r>
      <w:r>
        <w:rPr>
          <w:rFonts w:cs="Times New Roman"/>
          <w:bCs/>
          <w:iCs/>
        </w:rPr>
        <w:t xml:space="preserve"> и </w:t>
      </w:r>
      <w:r w:rsidR="00125E44" w:rsidRPr="00125E44">
        <w:rPr>
          <w:rFonts w:cs="Times New Roman"/>
          <w:szCs w:val="24"/>
          <w:shd w:val="clear" w:color="auto" w:fill="FFFFFF"/>
        </w:rPr>
        <w:t xml:space="preserve">МКП </w:t>
      </w:r>
      <w:r w:rsidR="00125E44">
        <w:rPr>
          <w:rFonts w:cs="Times New Roman"/>
          <w:szCs w:val="24"/>
          <w:shd w:val="clear" w:color="auto" w:fill="FFFFFF"/>
        </w:rPr>
        <w:t>«</w:t>
      </w:r>
      <w:r w:rsidR="00125E44" w:rsidRPr="00125E44">
        <w:rPr>
          <w:rFonts w:cs="Times New Roman"/>
          <w:szCs w:val="24"/>
          <w:shd w:val="clear" w:color="auto" w:fill="FFFFFF"/>
        </w:rPr>
        <w:t>ИЖКХ</w:t>
      </w:r>
      <w:r w:rsidR="00125E44">
        <w:rPr>
          <w:rFonts w:cs="Times New Roman"/>
          <w:szCs w:val="24"/>
        </w:rPr>
        <w:t>»</w:t>
      </w:r>
      <w:r w:rsidR="00125E44" w:rsidRPr="00125E44">
        <w:rPr>
          <w:szCs w:val="24"/>
        </w:rPr>
        <w:t xml:space="preserve"> </w:t>
      </w:r>
      <w:r w:rsidRPr="00F91214">
        <w:rPr>
          <w:rFonts w:cs="Times New Roman"/>
          <w:bCs/>
          <w:iCs/>
        </w:rPr>
        <w:t xml:space="preserve">по квартальным тепловым сетям (от УТ 3 и УТ 9 и тепловые сети после ЦТП) до конечных потребителей. </w:t>
      </w:r>
    </w:p>
    <w:p w14:paraId="67BD1ED1" w14:textId="77777777" w:rsidR="00840FD1" w:rsidRPr="00840FD1" w:rsidRDefault="00840FD1" w:rsidP="00840FD1">
      <w:pPr>
        <w:ind w:firstLine="708"/>
        <w:rPr>
          <w:rFonts w:cs="Times New Roman"/>
          <w:bCs/>
          <w:iCs/>
        </w:rPr>
      </w:pPr>
      <w:r w:rsidRPr="00840FD1">
        <w:rPr>
          <w:rFonts w:cs="Times New Roman"/>
          <w:bCs/>
          <w:iCs/>
        </w:rPr>
        <w:t>Исходя из вышеуказанного в пгт. Излучинск статус единой теплоснабжающей организации присвоен - АО «Нижневартовская ГРЭС».</w:t>
      </w:r>
    </w:p>
    <w:p w14:paraId="4A10DBC5" w14:textId="58294C60" w:rsidR="0090538D" w:rsidRDefault="0090538D" w:rsidP="0090538D">
      <w:pPr>
        <w:ind w:firstLine="708"/>
        <w:rPr>
          <w:rFonts w:cs="Times New Roman"/>
          <w:bCs/>
          <w:iCs/>
        </w:rPr>
      </w:pPr>
      <w:r w:rsidRPr="00F91214">
        <w:rPr>
          <w:rFonts w:cs="Times New Roman"/>
          <w:bCs/>
          <w:iCs/>
        </w:rPr>
        <w:t xml:space="preserve">В селе Большетархово существует одна зона действия единой теплоснабжающей организации, в которой в настоящее время осуществляет деятельность </w:t>
      </w:r>
      <w:r>
        <w:rPr>
          <w:rFonts w:cs="Times New Roman"/>
          <w:bCs/>
          <w:iCs/>
        </w:rPr>
        <w:t>МКП «Жилищно-коммунальное хозяйство»</w:t>
      </w:r>
      <w:r w:rsidR="00374589">
        <w:rPr>
          <w:rFonts w:cs="Times New Roman"/>
          <w:bCs/>
          <w:iCs/>
        </w:rPr>
        <w:t>.</w:t>
      </w:r>
    </w:p>
    <w:p w14:paraId="42A270A6" w14:textId="77777777" w:rsidR="0090538D" w:rsidRDefault="0090538D" w:rsidP="0090538D">
      <w:pPr>
        <w:ind w:firstLine="708"/>
        <w:rPr>
          <w:rFonts w:cs="Times New Roman"/>
          <w:bCs/>
          <w:iCs/>
        </w:rPr>
      </w:pPr>
      <w:r w:rsidRPr="00F91214">
        <w:rPr>
          <w:rFonts w:cs="Times New Roman"/>
          <w:bCs/>
          <w:iCs/>
        </w:rPr>
        <w:t xml:space="preserve">Исходя из вышеуказанного в с. Большетархово статус единой теплоснабжающей организации может быть присвоен одной из организаций </w:t>
      </w:r>
      <w:r w:rsidRPr="00235437">
        <w:rPr>
          <w:rFonts w:cs="Times New Roman"/>
          <w:bCs/>
          <w:iCs/>
        </w:rPr>
        <w:t>МКП «Жилищно-коммунальное хозяйство»</w:t>
      </w:r>
    </w:p>
    <w:p w14:paraId="61A527B4" w14:textId="77777777" w:rsidR="00AF4001" w:rsidRDefault="00AF4001" w:rsidP="00AF4001">
      <w:pPr>
        <w:pStyle w:val="11"/>
        <w:rPr>
          <w:szCs w:val="24"/>
        </w:rPr>
      </w:pPr>
      <w:bookmarkStart w:id="237" w:name="_Toc523494463"/>
      <w:bookmarkStart w:id="238" w:name="sub_1172"/>
      <w:bookmarkStart w:id="239" w:name="_Toc532982865"/>
      <w:bookmarkStart w:id="240" w:name="_Toc103307084"/>
      <w:r>
        <w:t xml:space="preserve">б) </w:t>
      </w:r>
      <w:r w:rsidR="00505CCB">
        <w:t>Р</w:t>
      </w:r>
      <w:r>
        <w:t>еестр зон деятельности единой теплоснабжающей организации (организаций)</w:t>
      </w:r>
      <w:bookmarkEnd w:id="237"/>
      <w:bookmarkEnd w:id="238"/>
      <w:bookmarkEnd w:id="239"/>
      <w:bookmarkEnd w:id="240"/>
    </w:p>
    <w:p w14:paraId="17F11336" w14:textId="77777777" w:rsidR="0090538D" w:rsidRPr="0090538D" w:rsidRDefault="0090538D" w:rsidP="0090538D">
      <w:r w:rsidRPr="0090538D">
        <w:t xml:space="preserve">Зоны ответственности организаций, занятых в сфере теплоснабжения и предлагаемых к присвоению статуса единая теплоснабжающая организация в </w:t>
      </w:r>
      <w:proofErr w:type="spellStart"/>
      <w:r w:rsidRPr="0090538D">
        <w:t>г.п</w:t>
      </w:r>
      <w:proofErr w:type="spellEnd"/>
      <w:r w:rsidRPr="0090538D">
        <w:t xml:space="preserve">. Излучинск приведены на рисунке </w:t>
      </w:r>
      <w:r>
        <w:t>11</w:t>
      </w:r>
      <w:r w:rsidRPr="0090538D">
        <w:t>.1.</w:t>
      </w:r>
    </w:p>
    <w:p w14:paraId="167ACAE6" w14:textId="0B818914" w:rsidR="0090538D" w:rsidRDefault="000264AD" w:rsidP="0090538D">
      <w:pPr>
        <w:pStyle w:val="aff"/>
        <w:ind w:left="-284" w:hanging="142"/>
      </w:pPr>
      <w:bookmarkStart w:id="241" w:name="_Toc390671906"/>
      <w:r>
        <w:rPr>
          <w:noProof/>
          <w:lang w:eastAsia="ru-RU"/>
        </w:rPr>
        <w:lastRenderedPageBreak/>
        <w:drawing>
          <wp:inline distT="0" distB="0" distL="0" distR="0" wp14:anchorId="03748130" wp14:editId="278CB567">
            <wp:extent cx="5932805" cy="7325995"/>
            <wp:effectExtent l="0" t="0" r="0" b="0"/>
            <wp:docPr id="21" name="Рисунок 21" descr="C:\Users\Tanya\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nya\Desktop\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2805" cy="7325995"/>
                    </a:xfrm>
                    <a:prstGeom prst="rect">
                      <a:avLst/>
                    </a:prstGeom>
                    <a:noFill/>
                    <a:ln>
                      <a:noFill/>
                    </a:ln>
                  </pic:spPr>
                </pic:pic>
              </a:graphicData>
            </a:graphic>
          </wp:inline>
        </w:drawing>
      </w:r>
    </w:p>
    <w:p w14:paraId="7FC68995" w14:textId="77777777" w:rsidR="0090538D" w:rsidRPr="0090538D" w:rsidRDefault="0090538D" w:rsidP="0090538D">
      <w:pPr>
        <w:jc w:val="center"/>
      </w:pPr>
      <w:r w:rsidRPr="0090538D">
        <w:t xml:space="preserve">Рисунок </w:t>
      </w:r>
      <w:r>
        <w:t>11.1</w:t>
      </w:r>
      <w:r w:rsidRPr="0090538D">
        <w:t xml:space="preserve"> </w:t>
      </w:r>
      <w:r>
        <w:t>–</w:t>
      </w:r>
      <w:r w:rsidRPr="0090538D">
        <w:t xml:space="preserve"> </w:t>
      </w:r>
      <w:bookmarkEnd w:id="241"/>
      <w:r w:rsidRPr="0090538D">
        <w:t xml:space="preserve">Зоны ответственности организаций, занятых в сфере теплоснабжения в </w:t>
      </w:r>
      <w:proofErr w:type="spellStart"/>
      <w:r w:rsidRPr="0090538D">
        <w:t>г.п</w:t>
      </w:r>
      <w:proofErr w:type="spellEnd"/>
      <w:r w:rsidRPr="0090538D">
        <w:t>. Излучинск</w:t>
      </w:r>
    </w:p>
    <w:p w14:paraId="7E990386" w14:textId="77777777" w:rsidR="00AF4001" w:rsidRDefault="00AF4001" w:rsidP="00AF4001">
      <w:pPr>
        <w:pStyle w:val="11"/>
        <w:rPr>
          <w:szCs w:val="24"/>
        </w:rPr>
      </w:pPr>
      <w:bookmarkStart w:id="242" w:name="_Toc523494464"/>
      <w:bookmarkStart w:id="243" w:name="_Toc532982866"/>
      <w:bookmarkStart w:id="244" w:name="_Toc103307085"/>
      <w:r>
        <w:t xml:space="preserve">в) </w:t>
      </w:r>
      <w:r w:rsidR="00505CCB">
        <w:t>О</w:t>
      </w:r>
      <w:r>
        <w:t>снования, в том числе критерии, в соответствии с которыми теплоснабжающ</w:t>
      </w:r>
      <w:r w:rsidR="008A487B">
        <w:t>ей</w:t>
      </w:r>
      <w:r>
        <w:t xml:space="preserve"> организаци</w:t>
      </w:r>
      <w:r w:rsidR="008A487B">
        <w:t>и</w:t>
      </w:r>
      <w:r>
        <w:t xml:space="preserve"> </w:t>
      </w:r>
      <w:r w:rsidR="008A487B">
        <w:t>присвоен статус</w:t>
      </w:r>
      <w:r>
        <w:t xml:space="preserve"> единой теплоснабжающей организаци</w:t>
      </w:r>
      <w:bookmarkEnd w:id="242"/>
      <w:bookmarkEnd w:id="243"/>
      <w:r w:rsidR="008A487B">
        <w:t>и</w:t>
      </w:r>
      <w:bookmarkEnd w:id="244"/>
    </w:p>
    <w:p w14:paraId="4F29292F" w14:textId="77777777" w:rsidR="00CF10A2" w:rsidRPr="00CF10A2" w:rsidRDefault="00CF10A2" w:rsidP="00CF10A2">
      <w:r w:rsidRPr="00CF10A2">
        <w:t xml:space="preserve">При выборе органом местного самоуправления единой теплоснабжающей организации в соответствии с требованиями «Правил организации теплоснабжения в российской Федерации» (утверждены Постановлением Правительства Российской </w:t>
      </w:r>
      <w:r w:rsidRPr="00CF10A2">
        <w:lastRenderedPageBreak/>
        <w:t>Федерации от 08 августа 2012 г. №808 "Об организации теплоснабжения в Российской Федерации и о внесении изменений в некоторые акты Правительства Российской Федерации") необходимо руководствоваться следующим:</w:t>
      </w:r>
    </w:p>
    <w:p w14:paraId="791DD380" w14:textId="77777777" w:rsidR="00CF10A2" w:rsidRPr="00CF10A2" w:rsidRDefault="00CF10A2" w:rsidP="00CF10A2">
      <w:r w:rsidRPr="00CF10A2">
        <w:t xml:space="preserve">1. Для присвоения организации статуса единой теплоснабжающей организации на территории поселения,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w:t>
      </w:r>
      <w:proofErr w:type="gramStart"/>
      <w:r w:rsidRPr="00CF10A2">
        <w:t>опубликования  (</w:t>
      </w:r>
      <w:proofErr w:type="gramEnd"/>
      <w:r w:rsidRPr="00CF10A2">
        <w:t>размещения) в установленном порядке проекта схемы теплоснабжения. При этом уполномоченные органы обязаны в течение 3 рабочих дней с даты окончания срока для подачи заявок разместить сведения о принятых заявках на сайте поселения, городского округа, на сайте соответствующего субъекта Российской Федерации в информационно-телекоммуникационной сети "Интернет".</w:t>
      </w:r>
    </w:p>
    <w:p w14:paraId="0847D721" w14:textId="77777777" w:rsidR="00CF10A2" w:rsidRPr="00CF10A2" w:rsidRDefault="00CF10A2" w:rsidP="00CF10A2">
      <w:r w:rsidRPr="00CF10A2">
        <w:t xml:space="preserve">2. В случае если в отношении одной зоны </w:t>
      </w:r>
      <w:proofErr w:type="gramStart"/>
      <w:r w:rsidRPr="00CF10A2">
        <w:t>деятельности  единой</w:t>
      </w:r>
      <w:proofErr w:type="gramEnd"/>
      <w:r w:rsidRPr="00CF10A2">
        <w:t xml:space="preserve"> теплоснабжающей организации подана 1 заявка от лица, владеющего на праве собственности или ином законном основании источн</w:t>
      </w:r>
      <w:r>
        <w:t xml:space="preserve">иками тепловой энергии и (или) </w:t>
      </w:r>
      <w:r w:rsidRPr="00CF10A2">
        <w:t xml:space="preserve">тепловыми сетями в соответствующей зоне </w:t>
      </w:r>
      <w:r>
        <w:t>деятельности</w:t>
      </w:r>
      <w:r w:rsidRPr="00CF10A2">
        <w:t xml:space="preserve"> единой теплоснабжающей организации, то статус единой теплоснабжающей организации присваивается указанному лицу. </w:t>
      </w:r>
    </w:p>
    <w:p w14:paraId="4714C9C1" w14:textId="77777777" w:rsidR="00CF10A2" w:rsidRPr="00CF10A2" w:rsidRDefault="00CF10A2" w:rsidP="00CF10A2">
      <w:r w:rsidRPr="00CF10A2">
        <w:t xml:space="preserve">В случае если в отношении одной зоны деятельности единой теплоснабжающей организации подано несколько заявок от лиц, владеющих на праве </w:t>
      </w:r>
      <w:proofErr w:type="gramStart"/>
      <w:r w:rsidRPr="00CF10A2">
        <w:t>собственности  или</w:t>
      </w:r>
      <w:proofErr w:type="gramEnd"/>
      <w:r w:rsidRPr="00CF10A2">
        <w:t xml:space="preserve">  ином  законном основании источниками тепловой энергии и (или) тепловыми сетями в соответ</w:t>
      </w:r>
      <w:r>
        <w:t>ствующей зоне деятельности единой</w:t>
      </w:r>
      <w:r w:rsidRPr="00CF10A2">
        <w:t xml:space="preserve"> теплоснабжа</w:t>
      </w:r>
      <w:r>
        <w:t>ющей</w:t>
      </w:r>
      <w:r w:rsidRPr="00CF10A2">
        <w:t xml:space="preserve"> организации, уполномоченн</w:t>
      </w:r>
      <w:r>
        <w:t>ый орган присваивает статус единой</w:t>
      </w:r>
      <w:r w:rsidRPr="00CF10A2">
        <w:t xml:space="preserve"> теплоснабжа</w:t>
      </w:r>
      <w:r>
        <w:t xml:space="preserve">ющей </w:t>
      </w:r>
      <w:r w:rsidRPr="00CF10A2">
        <w:t>организации в соответствии с пунктами 7 - 10 документа:</w:t>
      </w:r>
    </w:p>
    <w:p w14:paraId="038CD6DF" w14:textId="77777777" w:rsidR="00CF10A2" w:rsidRPr="00CF10A2" w:rsidRDefault="00CF10A2" w:rsidP="00CF10A2">
      <w:r w:rsidRPr="00CF10A2">
        <w:t>Пункт 7. Критериями определения единой теплоснабжающей организации являются:</w:t>
      </w:r>
    </w:p>
    <w:p w14:paraId="4D1BCFC0" w14:textId="77777777" w:rsidR="00CF10A2" w:rsidRPr="00CF10A2" w:rsidRDefault="00CF10A2" w:rsidP="00CF10A2">
      <w:r w:rsidRPr="00CF10A2">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3EFDCF11" w14:textId="77777777" w:rsidR="00CF10A2" w:rsidRPr="00CF10A2" w:rsidRDefault="00CF10A2" w:rsidP="00CF10A2">
      <w:r w:rsidRPr="00CF10A2">
        <w:t>- размер собственного капитала;</w:t>
      </w:r>
    </w:p>
    <w:p w14:paraId="29FDA29B" w14:textId="77777777" w:rsidR="00CF10A2" w:rsidRPr="00CF10A2" w:rsidRDefault="00CF10A2" w:rsidP="00CF10A2">
      <w:r w:rsidRPr="00CF10A2">
        <w:t>- способность в лучшей мере обеспечить надежность теплоснабжения в соответствующей системе теплоснабжения.</w:t>
      </w:r>
    </w:p>
    <w:p w14:paraId="0253EF93" w14:textId="77777777" w:rsidR="00CF10A2" w:rsidRPr="00CF10A2" w:rsidRDefault="00CF10A2" w:rsidP="00CF10A2">
      <w:r w:rsidRPr="00CF10A2">
        <w:t>Пункт 8. В случае если заявка на присвоение статуса единой теплоснабжающей организации подана организа</w:t>
      </w:r>
      <w:r>
        <w:t>цией, которая владеет на праве</w:t>
      </w:r>
      <w:r w:rsidRPr="00CF10A2">
        <w:t xml:space="preserve"> собственности или ином законном основании источниками тепловой энергии с наибольшей рабочей тепловой мощностью и </w:t>
      </w:r>
      <w:r>
        <w:t>тепловыми сетями с наибольшей емкостью</w:t>
      </w:r>
      <w:r w:rsidRPr="00CF10A2">
        <w:t xml:space="preserve"> в границах зоны деятельности единой </w:t>
      </w:r>
      <w:r>
        <w:t>теплоснабжающей организации,</w:t>
      </w:r>
      <w:r w:rsidRPr="00CF10A2">
        <w:t xml:space="preserve"> статус единой теплоснабжающей организации присваивается данной организации.</w:t>
      </w:r>
    </w:p>
    <w:p w14:paraId="691A9704" w14:textId="77777777" w:rsidR="00CF10A2" w:rsidRPr="00CF10A2" w:rsidRDefault="00CF10A2" w:rsidP="00CF10A2">
      <w:r w:rsidRPr="00CF10A2">
        <w:t>Показатели рабочей мощности источников тепловой энергии и емкости тепловых сетей оп</w:t>
      </w:r>
      <w:r>
        <w:t>ределяются на основании данных схемы (проекта</w:t>
      </w:r>
      <w:r w:rsidRPr="00CF10A2">
        <w:t xml:space="preserve"> схемы) теплоснабжения поселения, городского округа.</w:t>
      </w:r>
    </w:p>
    <w:p w14:paraId="3C2072A3" w14:textId="77777777" w:rsidR="00CF10A2" w:rsidRPr="00CF10A2" w:rsidRDefault="00CF10A2" w:rsidP="00CF10A2">
      <w:r w:rsidRPr="00CF10A2">
        <w:t xml:space="preserve">Пункт 9. В случае если заявки на присвоение статуса единой теплоснабжающей организации поданы от организации, которая владеет на праве собственности или ином </w:t>
      </w:r>
      <w:r w:rsidRPr="00CF10A2">
        <w:lastRenderedPageBreak/>
        <w:t>законном основании и</w:t>
      </w:r>
      <w:r>
        <w:t>сточниками тепловой энергии с</w:t>
      </w:r>
      <w:r w:rsidRPr="00CF10A2">
        <w:t xml:space="preserve"> наибольшей рабочей тепловой мощностью, и от о</w:t>
      </w:r>
      <w:r>
        <w:t>рганизации, которая владеет  на</w:t>
      </w:r>
      <w:r w:rsidRPr="00CF10A2">
        <w:t xml:space="preserve"> праве собственности или ином законном ос</w:t>
      </w:r>
      <w:r>
        <w:t>новании тепловыми сетями с</w:t>
      </w:r>
      <w:r w:rsidRPr="00CF10A2">
        <w:t xml:space="preserve"> наибольшей емкостью в границах зоны деятельности единой теплоснабжающей организации, статус единой теплоснабжающей </w:t>
      </w:r>
      <w:r>
        <w:t xml:space="preserve">организации присваивается той </w:t>
      </w:r>
      <w:r w:rsidRPr="00CF10A2">
        <w:t>организации из указанных, которая имеет наибольший размер соб</w:t>
      </w:r>
      <w:r>
        <w:t>ственного</w:t>
      </w:r>
      <w:r w:rsidRPr="00CF10A2">
        <w:t xml:space="preserve"> капитала</w:t>
      </w:r>
      <w:r>
        <w:t>.</w:t>
      </w:r>
      <w:r w:rsidRPr="00CF10A2">
        <w:t xml:space="preserve"> В случае если размеры собственных капиталов этих организаций различаются</w:t>
      </w:r>
      <w:r>
        <w:t xml:space="preserve"> не более чем на 5 процентов, статус единой теплоснабжающей </w:t>
      </w:r>
      <w:r w:rsidRPr="00CF10A2">
        <w:t>организации присваивается организации, способной в лучшей мере обеспечить надежность теплоснабжения в соответствующей системе теплоснабжения.</w:t>
      </w:r>
    </w:p>
    <w:p w14:paraId="43DA9D33" w14:textId="77777777" w:rsidR="00CF10A2" w:rsidRPr="00CF10A2" w:rsidRDefault="00CF10A2" w:rsidP="00CF10A2">
      <w:r w:rsidRPr="00CF10A2">
        <w:t>Размер собственного кап</w:t>
      </w:r>
      <w:r>
        <w:t xml:space="preserve">итала определяется по данным </w:t>
      </w:r>
      <w:r w:rsidRPr="00CF10A2">
        <w:t>бухгалтерской отчетности, составленной на последнюю отчетную дату перед подачей заявки на присвоение организации статуса единой</w:t>
      </w:r>
      <w:r>
        <w:t xml:space="preserve"> </w:t>
      </w:r>
      <w:proofErr w:type="gramStart"/>
      <w:r>
        <w:t>теплоснабжающей  организации</w:t>
      </w:r>
      <w:proofErr w:type="gramEnd"/>
      <w:r>
        <w:t xml:space="preserve"> </w:t>
      </w:r>
      <w:r w:rsidRPr="00CF10A2">
        <w:t>с отметкой налогового органа о ее принятии.</w:t>
      </w:r>
    </w:p>
    <w:p w14:paraId="34CD7A08" w14:textId="77777777" w:rsidR="00CF10A2" w:rsidRPr="00CF10A2" w:rsidRDefault="00CF10A2" w:rsidP="00CF10A2">
      <w:r w:rsidRPr="00CF10A2">
        <w:t>Пункт 10. Способность в лучшей мере обеспечить надежность теплоснаб</w:t>
      </w:r>
      <w:r>
        <w:t>жения в соответствующей системе теплоснабжения</w:t>
      </w:r>
      <w:r w:rsidRPr="00CF10A2">
        <w:t xml:space="preserve"> определяется наличием у организации технических возможностей и </w:t>
      </w:r>
      <w:r>
        <w:t xml:space="preserve">квалифицированного персонала </w:t>
      </w:r>
      <w:r w:rsidRPr="00CF10A2">
        <w:t>по нал</w:t>
      </w:r>
      <w:r>
        <w:t xml:space="preserve">адке, мониторингу, диспетчеризации, переключениям и оперативному управлению </w:t>
      </w:r>
      <w:r w:rsidRPr="00CF10A2">
        <w:t>гидравл</w:t>
      </w:r>
      <w:r>
        <w:t>ическими и температурными режимами</w:t>
      </w:r>
      <w:r w:rsidRPr="00CF10A2">
        <w:t xml:space="preserve"> системы теплоснабжения и обосновывается в схеме теплоснабжения.</w:t>
      </w:r>
    </w:p>
    <w:p w14:paraId="49CF49D7" w14:textId="77777777" w:rsidR="00CF10A2" w:rsidRDefault="00CF10A2" w:rsidP="00CF10A2">
      <w:r>
        <w:t xml:space="preserve">3. В случае если организациями не подано ни </w:t>
      </w:r>
      <w:r w:rsidRPr="00CF10A2">
        <w:t>одной заявки на присвоение ста</w:t>
      </w:r>
      <w:r>
        <w:t>туса единой теплоснабжающей организации,</w:t>
      </w:r>
      <w:r w:rsidRPr="00CF10A2">
        <w:t xml:space="preserve"> статус единой тепло</w:t>
      </w:r>
      <w:r>
        <w:t>снабжающей</w:t>
      </w:r>
      <w:r w:rsidRPr="00CF10A2">
        <w:t xml:space="preserve"> органи</w:t>
      </w:r>
      <w:r>
        <w:t>зации присваивается организации,</w:t>
      </w:r>
      <w:r w:rsidRPr="00CF10A2">
        <w:t xml:space="preserve"> владеющей в соответ</w:t>
      </w:r>
      <w:r>
        <w:t>ствующей зоне деятельности источниками тепловой энергии с наибольшей рабочей</w:t>
      </w:r>
      <w:r w:rsidRPr="00CF10A2">
        <w:t xml:space="preserve"> теплов</w:t>
      </w:r>
      <w:r>
        <w:t>ой мощностью и (или) тепловыми</w:t>
      </w:r>
      <w:r w:rsidRPr="00CF10A2">
        <w:t xml:space="preserve"> сетями с наибольшей тепловой емкостью (пункт 11).</w:t>
      </w:r>
    </w:p>
    <w:p w14:paraId="30509B24" w14:textId="77777777" w:rsidR="00CF10A2" w:rsidRPr="00CF10A2" w:rsidRDefault="00CF10A2" w:rsidP="00CF10A2">
      <w:r w:rsidRPr="00CF10A2">
        <w:t>Единая теплоснабжающая организация обязана:</w:t>
      </w:r>
    </w:p>
    <w:p w14:paraId="1F5C8C59" w14:textId="77777777" w:rsidR="00CF10A2" w:rsidRPr="00CF10A2" w:rsidRDefault="00CF10A2" w:rsidP="00CF10A2">
      <w:r w:rsidRPr="00CF10A2">
        <w:t>- заключать и надлежаще исполнять договоры теплоснабжения со всеми обратившимися к ней потребителями тепловой энергии в своей зоне деятельности;</w:t>
      </w:r>
    </w:p>
    <w:p w14:paraId="3C80E4C2" w14:textId="77777777" w:rsidR="00CF10A2" w:rsidRPr="00CF10A2" w:rsidRDefault="00CF10A2" w:rsidP="00CF10A2">
      <w:r w:rsidRPr="00CF10A2">
        <w:t>- 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w:t>
      </w:r>
    </w:p>
    <w:p w14:paraId="37D4C9AF" w14:textId="77777777" w:rsidR="00CF10A2" w:rsidRPr="00CF10A2" w:rsidRDefault="00CF10A2" w:rsidP="00CF10A2">
      <w:r w:rsidRPr="00CF10A2">
        <w:t xml:space="preserve">- надлежащим образом исполнять обязательства перед иными теплоснабжающими и </w:t>
      </w:r>
      <w:proofErr w:type="spellStart"/>
      <w:r w:rsidRPr="00CF10A2">
        <w:t>теплосетевыми</w:t>
      </w:r>
      <w:proofErr w:type="spellEnd"/>
      <w:r w:rsidRPr="00CF10A2">
        <w:t xml:space="preserve"> организациями в зоне своей деятельности;</w:t>
      </w:r>
    </w:p>
    <w:p w14:paraId="794A04EE" w14:textId="77777777" w:rsidR="00CF10A2" w:rsidRPr="00CF10A2" w:rsidRDefault="00CF10A2" w:rsidP="00CF10A2">
      <w:r w:rsidRPr="00CF10A2">
        <w:t>- осуществлять контроль режимов потребления тепловой энергии в зоне своей деятельности.</w:t>
      </w:r>
    </w:p>
    <w:p w14:paraId="27AC0DCE" w14:textId="77777777" w:rsidR="00CF10A2" w:rsidRPr="00CF10A2" w:rsidRDefault="00CF10A2" w:rsidP="00CF10A2">
      <w:r w:rsidRPr="00CF10A2">
        <w:t>Границы зоны деятельности единой теплоснабжающей организации в соответствии с пунктом 19 «Правил организации теплоснабжения в российской Федерации» (утверждены Постановлением Правительства Российской Федерации от 08 августа 2012 г. №808 "Об организации теплоснабжения в Российской Федерации и о внесении изменений в некоторые акты Правительства Российской Федерации") могут быть изменены в следующих случаях:</w:t>
      </w:r>
    </w:p>
    <w:p w14:paraId="0E9A6EAE" w14:textId="77777777" w:rsidR="00CF10A2" w:rsidRPr="00CF10A2" w:rsidRDefault="00CF10A2" w:rsidP="00CF10A2">
      <w:r w:rsidRPr="00CF10A2">
        <w:lastRenderedPageBreak/>
        <w:t xml:space="preserve">- подключения к системе теплоснабжения новых </w:t>
      </w:r>
      <w:proofErr w:type="spellStart"/>
      <w:r w:rsidRPr="00CF10A2">
        <w:t>теплопотребляющих</w:t>
      </w:r>
      <w:proofErr w:type="spellEnd"/>
      <w:r w:rsidRPr="00CF10A2">
        <w:t xml:space="preserve"> установок, источников тепловой энергии или тепловых сетей, или их отключения от системы теплоснабжения;</w:t>
      </w:r>
    </w:p>
    <w:p w14:paraId="5594D0B1" w14:textId="77777777" w:rsidR="00CF10A2" w:rsidRPr="00CF10A2" w:rsidRDefault="00CF10A2" w:rsidP="00CF10A2">
      <w:r w:rsidRPr="00CF10A2">
        <w:t>- технологического объединения или разделения систем теплоснабжения. Сведения об изменении границ зон деятельности единой теплоснабжающей организации, а также сведения о присвоении другой организации статуса единой теплоснабжающей организации подлежит внесению в схему теплоснабжения при ее актуализации.</w:t>
      </w:r>
    </w:p>
    <w:p w14:paraId="4916FB14" w14:textId="77777777" w:rsidR="00AF4001" w:rsidRDefault="00AF4001" w:rsidP="00AF4001">
      <w:pPr>
        <w:pStyle w:val="11"/>
        <w:rPr>
          <w:szCs w:val="24"/>
        </w:rPr>
      </w:pPr>
      <w:bookmarkStart w:id="245" w:name="_Toc523494465"/>
      <w:bookmarkStart w:id="246" w:name="_Toc532982867"/>
      <w:bookmarkStart w:id="247" w:name="_Toc103307086"/>
      <w:r>
        <w:t xml:space="preserve">г) </w:t>
      </w:r>
      <w:r w:rsidR="00505CCB">
        <w:t>И</w:t>
      </w:r>
      <w:r>
        <w:t>нформацию о поданных теплоснабжающими организациями заявках на присвоение статуса единой теплоснабжающей организации</w:t>
      </w:r>
      <w:bookmarkEnd w:id="245"/>
      <w:bookmarkEnd w:id="246"/>
      <w:bookmarkEnd w:id="247"/>
    </w:p>
    <w:p w14:paraId="11AB13DF" w14:textId="667678E8" w:rsidR="00AF4001" w:rsidRDefault="00505CCB" w:rsidP="00AF4001">
      <w:pPr>
        <w:spacing w:after="0"/>
      </w:pPr>
      <w:r>
        <w:t>В 20</w:t>
      </w:r>
      <w:r w:rsidR="00CF10A2">
        <w:t>2</w:t>
      </w:r>
      <w:r w:rsidR="00C16AEF">
        <w:t>5</w:t>
      </w:r>
      <w:r>
        <w:t xml:space="preserve"> году заявок </w:t>
      </w:r>
      <w:r w:rsidRPr="00231FC8">
        <w:t>теплоснабжающих организаций, поданны</w:t>
      </w:r>
      <w:r>
        <w:t>х</w:t>
      </w:r>
      <w:r w:rsidRPr="00231FC8">
        <w:t xml:space="preserve"> на присвоение статуса единой теплоснабжающей организации</w:t>
      </w:r>
      <w:r>
        <w:t xml:space="preserve"> на территории </w:t>
      </w:r>
      <w:proofErr w:type="spellStart"/>
      <w:r w:rsidR="00723FFF">
        <w:t>г.п</w:t>
      </w:r>
      <w:proofErr w:type="spellEnd"/>
      <w:r w:rsidR="00723FFF">
        <w:t xml:space="preserve">. </w:t>
      </w:r>
      <w:r>
        <w:t>Излучинск</w:t>
      </w:r>
      <w:r w:rsidR="00A70610">
        <w:t>,</w:t>
      </w:r>
      <w:r>
        <w:t xml:space="preserve"> зарегистрировано не было</w:t>
      </w:r>
      <w:r w:rsidR="00AF4001">
        <w:t xml:space="preserve">. </w:t>
      </w:r>
    </w:p>
    <w:p w14:paraId="6B26112D" w14:textId="77777777" w:rsidR="00AF4001" w:rsidRDefault="00AF4001" w:rsidP="00AF4001">
      <w:pPr>
        <w:pStyle w:val="11"/>
        <w:rPr>
          <w:szCs w:val="24"/>
        </w:rPr>
      </w:pPr>
      <w:bookmarkStart w:id="248" w:name="_Toc523494466"/>
      <w:bookmarkStart w:id="249" w:name="sub_1175"/>
      <w:bookmarkStart w:id="250" w:name="_Toc532982868"/>
      <w:bookmarkStart w:id="251" w:name="_Toc103307087"/>
      <w:r>
        <w:t xml:space="preserve">д) </w:t>
      </w:r>
      <w:r w:rsidR="00505CCB">
        <w:t>Р</w:t>
      </w:r>
      <w:r>
        <w:t xml:space="preserve">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bookmarkEnd w:id="248"/>
      <w:bookmarkEnd w:id="249"/>
      <w:bookmarkEnd w:id="250"/>
      <w:r w:rsidR="00687B7F">
        <w:t>городского поселения Излучинск</w:t>
      </w:r>
      <w:bookmarkEnd w:id="251"/>
    </w:p>
    <w:p w14:paraId="2E6DC9E9" w14:textId="77777777" w:rsidR="00A70610" w:rsidRDefault="00C97731" w:rsidP="00A70610">
      <w:pPr>
        <w:jc w:val="right"/>
      </w:pPr>
      <w:r w:rsidRPr="00F14758">
        <w:t>Таблица</w:t>
      </w:r>
      <w:r>
        <w:t xml:space="preserve"> 1</w:t>
      </w:r>
      <w:r w:rsidR="00A03867">
        <w:t>1</w:t>
      </w:r>
      <w:r>
        <w:t>.2</w:t>
      </w:r>
      <w:r w:rsidR="00505CCB">
        <w:t xml:space="preserve"> </w:t>
      </w:r>
    </w:p>
    <w:p w14:paraId="44E7AC1D" w14:textId="77777777" w:rsidR="00C97731" w:rsidRPr="00A70610" w:rsidRDefault="00C97731" w:rsidP="00A70610">
      <w:pPr>
        <w:jc w:val="center"/>
        <w:rPr>
          <w:u w:val="single"/>
        </w:rPr>
      </w:pPr>
      <w:r w:rsidRPr="00A70610">
        <w:rPr>
          <w:u w:val="single"/>
        </w:rPr>
        <w:t xml:space="preserve">Теплоснабжающие организации, действующие в зонах действия систем теплоснабжения на территории </w:t>
      </w:r>
      <w:proofErr w:type="spellStart"/>
      <w:r w:rsidR="009C033B" w:rsidRPr="00A70610">
        <w:rPr>
          <w:u w:val="single"/>
        </w:rPr>
        <w:t>г.п</w:t>
      </w:r>
      <w:proofErr w:type="spellEnd"/>
      <w:r w:rsidR="009C033B" w:rsidRPr="00A70610">
        <w:rPr>
          <w:u w:val="single"/>
        </w:rPr>
        <w:t xml:space="preserve">. </w:t>
      </w:r>
      <w:r w:rsidR="00505CCB" w:rsidRPr="00A70610">
        <w:rPr>
          <w:u w:val="single"/>
        </w:rPr>
        <w:t>Излучинск</w:t>
      </w:r>
    </w:p>
    <w:tbl>
      <w:tblPr>
        <w:tblW w:w="5000" w:type="pct"/>
        <w:tblCellMar>
          <w:left w:w="10" w:type="dxa"/>
          <w:right w:w="10" w:type="dxa"/>
        </w:tblCellMar>
        <w:tblLook w:val="04A0" w:firstRow="1" w:lastRow="0" w:firstColumn="1" w:lastColumn="0" w:noHBand="0" w:noVBand="1"/>
      </w:tblPr>
      <w:tblGrid>
        <w:gridCol w:w="2271"/>
        <w:gridCol w:w="1979"/>
        <w:gridCol w:w="5094"/>
      </w:tblGrid>
      <w:tr w:rsidR="00C97731" w:rsidRPr="0034008E" w14:paraId="0AD6E84A" w14:textId="77777777" w:rsidTr="00C16AEF">
        <w:trPr>
          <w:tblHeader/>
        </w:trPr>
        <w:tc>
          <w:tcPr>
            <w:tcW w:w="1215" w:type="pct"/>
            <w:tcBorders>
              <w:top w:val="single" w:sz="4" w:space="0" w:color="auto"/>
              <w:left w:val="single" w:sz="4" w:space="0" w:color="auto"/>
              <w:bottom w:val="single" w:sz="4" w:space="0" w:color="auto"/>
            </w:tcBorders>
            <w:vAlign w:val="center"/>
          </w:tcPr>
          <w:p w14:paraId="06C29E6B" w14:textId="77777777" w:rsidR="00C97731" w:rsidRPr="0034008E" w:rsidRDefault="00C97731" w:rsidP="00C861BF">
            <w:pPr>
              <w:pStyle w:val="62"/>
              <w:spacing w:before="0" w:after="0" w:line="240" w:lineRule="auto"/>
              <w:ind w:firstLine="0"/>
              <w:jc w:val="center"/>
              <w:rPr>
                <w:b/>
                <w:sz w:val="20"/>
                <w:szCs w:val="20"/>
              </w:rPr>
            </w:pPr>
            <w:r w:rsidRPr="0034008E">
              <w:rPr>
                <w:rStyle w:val="27"/>
                <w:rFonts w:eastAsia="Century Schoolbook"/>
                <w:b/>
                <w:sz w:val="20"/>
                <w:szCs w:val="20"/>
              </w:rPr>
              <w:t xml:space="preserve">Наименование </w:t>
            </w:r>
            <w:r w:rsidR="00C861BF" w:rsidRPr="0034008E">
              <w:rPr>
                <w:rStyle w:val="27"/>
                <w:rFonts w:eastAsia="Century Schoolbook"/>
                <w:b/>
                <w:sz w:val="20"/>
                <w:szCs w:val="20"/>
              </w:rPr>
              <w:t>источников теплоснабжения</w:t>
            </w:r>
          </w:p>
        </w:tc>
        <w:tc>
          <w:tcPr>
            <w:tcW w:w="1059" w:type="pct"/>
            <w:tcBorders>
              <w:top w:val="single" w:sz="4" w:space="0" w:color="auto"/>
              <w:left w:val="single" w:sz="4" w:space="0" w:color="auto"/>
              <w:bottom w:val="single" w:sz="4" w:space="0" w:color="auto"/>
              <w:right w:val="single" w:sz="4" w:space="0" w:color="auto"/>
            </w:tcBorders>
            <w:vAlign w:val="center"/>
          </w:tcPr>
          <w:p w14:paraId="73442617" w14:textId="77777777" w:rsidR="00C97731" w:rsidRPr="0034008E" w:rsidRDefault="00C97731" w:rsidP="00C97731">
            <w:pPr>
              <w:pStyle w:val="62"/>
              <w:spacing w:before="0" w:after="0" w:line="240" w:lineRule="auto"/>
              <w:ind w:firstLine="0"/>
              <w:jc w:val="center"/>
              <w:rPr>
                <w:b/>
                <w:sz w:val="20"/>
                <w:szCs w:val="20"/>
              </w:rPr>
            </w:pPr>
            <w:r w:rsidRPr="0034008E">
              <w:rPr>
                <w:rStyle w:val="27"/>
                <w:rFonts w:eastAsia="Century Schoolbook"/>
                <w:b/>
                <w:sz w:val="20"/>
                <w:szCs w:val="20"/>
              </w:rPr>
              <w:t>Зона действия</w:t>
            </w:r>
          </w:p>
        </w:tc>
        <w:tc>
          <w:tcPr>
            <w:tcW w:w="2726" w:type="pct"/>
            <w:tcBorders>
              <w:top w:val="single" w:sz="4" w:space="0" w:color="auto"/>
              <w:left w:val="single" w:sz="4" w:space="0" w:color="auto"/>
              <w:bottom w:val="single" w:sz="4" w:space="0" w:color="auto"/>
              <w:right w:val="single" w:sz="4" w:space="0" w:color="auto"/>
            </w:tcBorders>
            <w:vAlign w:val="center"/>
          </w:tcPr>
          <w:p w14:paraId="18763B8A" w14:textId="77777777" w:rsidR="00C97731" w:rsidRPr="0034008E" w:rsidRDefault="00C97731" w:rsidP="00C97731">
            <w:pPr>
              <w:pStyle w:val="afff"/>
              <w:spacing w:after="0"/>
              <w:rPr>
                <w:b/>
              </w:rPr>
            </w:pPr>
            <w:r w:rsidRPr="0034008E">
              <w:rPr>
                <w:b/>
              </w:rPr>
              <w:t>Теплоснабжающие</w:t>
            </w:r>
            <w:r w:rsidR="0034008E" w:rsidRPr="0034008E">
              <w:rPr>
                <w:b/>
              </w:rPr>
              <w:t xml:space="preserve"> (сетевые)</w:t>
            </w:r>
            <w:r w:rsidRPr="0034008E">
              <w:rPr>
                <w:b/>
              </w:rPr>
              <w:t xml:space="preserve"> организации</w:t>
            </w:r>
          </w:p>
        </w:tc>
      </w:tr>
      <w:tr w:rsidR="00505CCB" w:rsidRPr="0034008E" w14:paraId="59F6A5C0" w14:textId="77777777" w:rsidTr="00C16AEF">
        <w:tc>
          <w:tcPr>
            <w:tcW w:w="1215" w:type="pct"/>
            <w:tcBorders>
              <w:top w:val="single" w:sz="4" w:space="0" w:color="auto"/>
              <w:left w:val="single" w:sz="4" w:space="0" w:color="auto"/>
              <w:bottom w:val="single" w:sz="4" w:space="0" w:color="auto"/>
            </w:tcBorders>
            <w:vAlign w:val="center"/>
          </w:tcPr>
          <w:p w14:paraId="719A1979" w14:textId="77777777" w:rsidR="00505CCB" w:rsidRPr="0034008E" w:rsidRDefault="00505CCB" w:rsidP="00C16AEF">
            <w:pPr>
              <w:pStyle w:val="62"/>
              <w:spacing w:before="0" w:after="0" w:line="240" w:lineRule="auto"/>
              <w:ind w:firstLine="0"/>
              <w:jc w:val="center"/>
              <w:rPr>
                <w:rFonts w:ascii="Times New Roman" w:hAnsi="Times New Roman" w:cs="Times New Roman"/>
                <w:sz w:val="20"/>
                <w:szCs w:val="20"/>
              </w:rPr>
            </w:pPr>
            <w:r w:rsidRPr="0034008E">
              <w:rPr>
                <w:rFonts w:ascii="Times New Roman" w:hAnsi="Times New Roman" w:cs="Times New Roman"/>
                <w:sz w:val="20"/>
                <w:szCs w:val="20"/>
              </w:rPr>
              <w:t>НВ ГРЭС»</w:t>
            </w:r>
            <w:r w:rsidR="00C861BF" w:rsidRPr="0034008E">
              <w:rPr>
                <w:rFonts w:ascii="Times New Roman" w:hAnsi="Times New Roman" w:cs="Times New Roman"/>
                <w:sz w:val="20"/>
                <w:szCs w:val="20"/>
              </w:rPr>
              <w:t xml:space="preserve">, </w:t>
            </w:r>
            <w:r w:rsidR="00C861BF" w:rsidRPr="0034008E">
              <w:rPr>
                <w:rFonts w:ascii="Times New Roman" w:hAnsi="Times New Roman" w:cs="Times New Roman"/>
                <w:bCs/>
                <w:iCs/>
                <w:sz w:val="20"/>
                <w:szCs w:val="20"/>
              </w:rPr>
              <w:t>ОПК и КЖП</w:t>
            </w:r>
          </w:p>
        </w:tc>
        <w:tc>
          <w:tcPr>
            <w:tcW w:w="1059" w:type="pct"/>
            <w:tcBorders>
              <w:top w:val="single" w:sz="4" w:space="0" w:color="auto"/>
              <w:left w:val="single" w:sz="4" w:space="0" w:color="auto"/>
              <w:bottom w:val="single" w:sz="4" w:space="0" w:color="auto"/>
              <w:right w:val="single" w:sz="4" w:space="0" w:color="auto"/>
            </w:tcBorders>
            <w:vAlign w:val="center"/>
          </w:tcPr>
          <w:p w14:paraId="3FD038CF" w14:textId="77777777" w:rsidR="00505CCB" w:rsidRPr="0034008E" w:rsidRDefault="00505CCB" w:rsidP="00C16AEF">
            <w:pPr>
              <w:spacing w:after="0" w:line="240" w:lineRule="auto"/>
              <w:ind w:left="113" w:right="113" w:firstLine="0"/>
              <w:jc w:val="center"/>
              <w:rPr>
                <w:sz w:val="20"/>
                <w:szCs w:val="20"/>
              </w:rPr>
            </w:pPr>
            <w:r w:rsidRPr="0034008E">
              <w:rPr>
                <w:sz w:val="20"/>
                <w:szCs w:val="20"/>
              </w:rPr>
              <w:t>пгт. Излучинск</w:t>
            </w:r>
          </w:p>
        </w:tc>
        <w:tc>
          <w:tcPr>
            <w:tcW w:w="2726" w:type="pct"/>
            <w:tcBorders>
              <w:top w:val="single" w:sz="4" w:space="0" w:color="auto"/>
              <w:left w:val="single" w:sz="4" w:space="0" w:color="auto"/>
              <w:bottom w:val="single" w:sz="4" w:space="0" w:color="auto"/>
              <w:right w:val="single" w:sz="4" w:space="0" w:color="auto"/>
            </w:tcBorders>
            <w:vAlign w:val="center"/>
          </w:tcPr>
          <w:p w14:paraId="17B01A89" w14:textId="6A0945EE" w:rsidR="0034008E" w:rsidRPr="0034008E" w:rsidRDefault="0034008E" w:rsidP="00C16AEF">
            <w:pPr>
              <w:spacing w:after="0" w:line="240" w:lineRule="auto"/>
              <w:ind w:firstLine="0"/>
              <w:jc w:val="center"/>
              <w:rPr>
                <w:sz w:val="20"/>
                <w:szCs w:val="20"/>
              </w:rPr>
            </w:pPr>
            <w:r w:rsidRPr="0034008E">
              <w:rPr>
                <w:rFonts w:cs="Times New Roman"/>
                <w:bCs/>
                <w:iCs/>
                <w:sz w:val="20"/>
                <w:szCs w:val="20"/>
              </w:rPr>
              <w:t>АО «Нижневартовская ГРЭС»</w:t>
            </w:r>
          </w:p>
        </w:tc>
      </w:tr>
      <w:tr w:rsidR="00505CCB" w:rsidRPr="0034008E" w14:paraId="6AF7F73B" w14:textId="77777777" w:rsidTr="00C16AEF">
        <w:tc>
          <w:tcPr>
            <w:tcW w:w="1215" w:type="pct"/>
            <w:tcBorders>
              <w:top w:val="single" w:sz="4" w:space="0" w:color="auto"/>
              <w:left w:val="single" w:sz="4" w:space="0" w:color="auto"/>
              <w:bottom w:val="single" w:sz="4" w:space="0" w:color="auto"/>
            </w:tcBorders>
            <w:vAlign w:val="center"/>
          </w:tcPr>
          <w:p w14:paraId="6641A87D" w14:textId="77777777" w:rsidR="00505CCB" w:rsidRPr="0034008E" w:rsidRDefault="00505CCB" w:rsidP="00C16AEF">
            <w:pPr>
              <w:pStyle w:val="aff0"/>
              <w:rPr>
                <w:rStyle w:val="FontStyle274"/>
              </w:rPr>
            </w:pPr>
            <w:r w:rsidRPr="0034008E">
              <w:t>Котельная Новая</w:t>
            </w:r>
          </w:p>
        </w:tc>
        <w:tc>
          <w:tcPr>
            <w:tcW w:w="1059" w:type="pct"/>
            <w:tcBorders>
              <w:top w:val="single" w:sz="4" w:space="0" w:color="auto"/>
              <w:left w:val="single" w:sz="4" w:space="0" w:color="auto"/>
              <w:bottom w:val="single" w:sz="4" w:space="0" w:color="auto"/>
              <w:right w:val="single" w:sz="4" w:space="0" w:color="auto"/>
            </w:tcBorders>
            <w:vAlign w:val="center"/>
          </w:tcPr>
          <w:p w14:paraId="7FE9B945" w14:textId="77777777" w:rsidR="00505CCB" w:rsidRPr="0034008E" w:rsidRDefault="00505CCB" w:rsidP="00C16AEF">
            <w:pPr>
              <w:spacing w:after="0" w:line="240" w:lineRule="auto"/>
              <w:ind w:left="113" w:right="113" w:firstLine="0"/>
              <w:jc w:val="center"/>
              <w:rPr>
                <w:sz w:val="20"/>
                <w:szCs w:val="20"/>
              </w:rPr>
            </w:pPr>
            <w:r w:rsidRPr="0034008E">
              <w:rPr>
                <w:sz w:val="20"/>
                <w:szCs w:val="20"/>
              </w:rPr>
              <w:t>с. Большетархово</w:t>
            </w:r>
          </w:p>
        </w:tc>
        <w:tc>
          <w:tcPr>
            <w:tcW w:w="2726" w:type="pct"/>
            <w:tcBorders>
              <w:top w:val="single" w:sz="4" w:space="0" w:color="auto"/>
              <w:left w:val="single" w:sz="4" w:space="0" w:color="auto"/>
              <w:bottom w:val="single" w:sz="4" w:space="0" w:color="auto"/>
              <w:right w:val="single" w:sz="4" w:space="0" w:color="auto"/>
            </w:tcBorders>
            <w:vAlign w:val="center"/>
          </w:tcPr>
          <w:p w14:paraId="4475818E" w14:textId="77777777" w:rsidR="00505CCB" w:rsidRPr="0034008E" w:rsidRDefault="00C861BF" w:rsidP="00C16AEF">
            <w:pPr>
              <w:spacing w:after="0" w:line="240" w:lineRule="auto"/>
              <w:ind w:firstLine="0"/>
              <w:jc w:val="center"/>
              <w:rPr>
                <w:sz w:val="20"/>
                <w:szCs w:val="20"/>
              </w:rPr>
            </w:pPr>
            <w:r w:rsidRPr="0034008E">
              <w:rPr>
                <w:rFonts w:cs="Times New Roman"/>
                <w:bCs/>
                <w:iCs/>
                <w:sz w:val="20"/>
                <w:szCs w:val="20"/>
              </w:rPr>
              <w:t>МКП «Жилищно-коммунальное хозяйство»</w:t>
            </w:r>
          </w:p>
        </w:tc>
      </w:tr>
    </w:tbl>
    <w:p w14:paraId="45D479AF" w14:textId="77777777" w:rsidR="00A70610" w:rsidRDefault="00A70610">
      <w:pPr>
        <w:spacing w:after="200"/>
        <w:ind w:firstLine="0"/>
        <w:jc w:val="left"/>
        <w:rPr>
          <w:rFonts w:eastAsia="Times New Roman" w:cs="Times New Roman"/>
          <w:b/>
          <w:bCs/>
          <w:szCs w:val="26"/>
        </w:rPr>
      </w:pPr>
      <w:bookmarkStart w:id="252" w:name="ZAP2JCM3IE"/>
      <w:bookmarkEnd w:id="252"/>
      <w:r>
        <w:br w:type="page"/>
      </w:r>
    </w:p>
    <w:p w14:paraId="034D141B" w14:textId="77777777" w:rsidR="000F5F13" w:rsidRPr="003365AD" w:rsidRDefault="007169AF" w:rsidP="00A70610">
      <w:pPr>
        <w:pStyle w:val="22"/>
        <w:jc w:val="center"/>
      </w:pPr>
      <w:bookmarkStart w:id="253" w:name="_Toc103307088"/>
      <w:r w:rsidRPr="003365AD">
        <w:lastRenderedPageBreak/>
        <w:t>Решения о распределении тепловой нагрузки между источниками тепловой энергии</w:t>
      </w:r>
      <w:bookmarkEnd w:id="253"/>
    </w:p>
    <w:p w14:paraId="3F090801" w14:textId="77777777" w:rsidR="00505CCB" w:rsidRPr="00133BD9" w:rsidRDefault="00505CCB" w:rsidP="00505CCB">
      <w:pPr>
        <w:autoSpaceDE w:val="0"/>
        <w:autoSpaceDN w:val="0"/>
        <w:adjustRightInd w:val="0"/>
        <w:rPr>
          <w:bCs/>
          <w:iCs/>
        </w:rPr>
      </w:pPr>
      <w:r w:rsidRPr="00133BD9">
        <w:rPr>
          <w:bCs/>
          <w:iCs/>
        </w:rPr>
        <w:t>Зоны теплоснабжения существующих централизованных теплоисточников расширяются за счет подключения новых многоквартирных домов и общественных объектов, строящихся в пределах радиуса их эффективного теплоснабжения.</w:t>
      </w:r>
      <w:r>
        <w:rPr>
          <w:bCs/>
          <w:iCs/>
        </w:rPr>
        <w:t xml:space="preserve"> </w:t>
      </w:r>
    </w:p>
    <w:p w14:paraId="5884F10C" w14:textId="5D6B38FE" w:rsidR="00505CCB" w:rsidRDefault="00505CCB" w:rsidP="00505CCB">
      <w:pPr>
        <w:autoSpaceDE w:val="0"/>
        <w:autoSpaceDN w:val="0"/>
        <w:adjustRightInd w:val="0"/>
        <w:rPr>
          <w:bCs/>
          <w:iCs/>
        </w:rPr>
      </w:pPr>
      <w:r w:rsidRPr="00133BD9">
        <w:rPr>
          <w:bCs/>
          <w:iCs/>
        </w:rPr>
        <w:t xml:space="preserve">В связи с малой величиной тепловой нагрузки горячего водоснабжения в </w:t>
      </w:r>
      <w:r>
        <w:rPr>
          <w:bCs/>
          <w:iCs/>
        </w:rPr>
        <w:t xml:space="preserve">жилых домах </w:t>
      </w:r>
      <w:r w:rsidRPr="00133BD9">
        <w:rPr>
          <w:bCs/>
          <w:iCs/>
        </w:rPr>
        <w:t>новой коттеджной застройке в пгт Излучинск</w:t>
      </w:r>
      <w:r>
        <w:rPr>
          <w:bCs/>
          <w:iCs/>
        </w:rPr>
        <w:t>,</w:t>
      </w:r>
      <w:r w:rsidRPr="00133BD9">
        <w:rPr>
          <w:bCs/>
          <w:iCs/>
        </w:rPr>
        <w:t xml:space="preserve"> новых общественных и многоквартирных жилых домов в с. Большетархово, а также </w:t>
      </w:r>
      <w:r>
        <w:rPr>
          <w:bCs/>
          <w:iCs/>
        </w:rPr>
        <w:t>в связи с</w:t>
      </w:r>
      <w:r w:rsidRPr="00133BD9">
        <w:rPr>
          <w:bCs/>
          <w:iCs/>
        </w:rPr>
        <w:t xml:space="preserve"> отсутствием в этих </w:t>
      </w:r>
      <w:r>
        <w:rPr>
          <w:bCs/>
          <w:iCs/>
        </w:rPr>
        <w:t xml:space="preserve">районах </w:t>
      </w:r>
      <w:r w:rsidRPr="00133BD9">
        <w:rPr>
          <w:bCs/>
          <w:iCs/>
        </w:rPr>
        <w:t xml:space="preserve">сетей горячего водоснабжения, нагрузка горячего водоснабжения этих домов предусматривается от электрических водонагревателей. </w:t>
      </w:r>
    </w:p>
    <w:p w14:paraId="7878E66C" w14:textId="77777777" w:rsidR="001250C1" w:rsidRPr="001250C1" w:rsidRDefault="001250C1" w:rsidP="001250C1">
      <w:pPr>
        <w:ind w:firstLine="851"/>
        <w:rPr>
          <w:bCs/>
          <w:iCs/>
        </w:rPr>
      </w:pPr>
      <w:r w:rsidRPr="001250C1">
        <w:rPr>
          <w:bCs/>
          <w:iCs/>
        </w:rPr>
        <w:t xml:space="preserve">Распределение тепловой нагрузки между источниками тепловой энергии по этапам Схемы представлено в таблице 12.1. </w:t>
      </w:r>
    </w:p>
    <w:p w14:paraId="512CB3FF" w14:textId="76E552D2" w:rsidR="001250C1" w:rsidRPr="001250C1" w:rsidRDefault="001250C1" w:rsidP="001250C1">
      <w:pPr>
        <w:jc w:val="right"/>
        <w:rPr>
          <w:bCs/>
          <w:iCs/>
        </w:rPr>
      </w:pPr>
      <w:bookmarkStart w:id="254" w:name="_Toc390671898"/>
      <w:r w:rsidRPr="001250C1">
        <w:rPr>
          <w:bCs/>
          <w:iCs/>
        </w:rPr>
        <w:t xml:space="preserve">Таблица </w:t>
      </w:r>
      <w:r>
        <w:rPr>
          <w:bCs/>
          <w:iCs/>
        </w:rPr>
        <w:t>12.1</w:t>
      </w:r>
    </w:p>
    <w:p w14:paraId="3B0213BB" w14:textId="77777777" w:rsidR="001250C1" w:rsidRPr="00C16AEF" w:rsidRDefault="001250C1" w:rsidP="001250C1">
      <w:pPr>
        <w:jc w:val="center"/>
        <w:rPr>
          <w:u w:val="single"/>
        </w:rPr>
      </w:pPr>
      <w:r w:rsidRPr="00C16AEF">
        <w:rPr>
          <w:u w:val="single"/>
        </w:rPr>
        <w:t xml:space="preserve">Распределение тепловой нагрузки между теплоисточниками </w:t>
      </w:r>
      <w:proofErr w:type="spellStart"/>
      <w:r w:rsidRPr="00C16AEF">
        <w:rPr>
          <w:u w:val="single"/>
        </w:rPr>
        <w:t>г.п</w:t>
      </w:r>
      <w:proofErr w:type="spellEnd"/>
      <w:r w:rsidRPr="00C16AEF">
        <w:rPr>
          <w:u w:val="single"/>
        </w:rPr>
        <w:t>. Излучинск</w:t>
      </w:r>
      <w:bookmarkEnd w:id="25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28"/>
        <w:gridCol w:w="824"/>
        <w:gridCol w:w="824"/>
        <w:gridCol w:w="824"/>
        <w:gridCol w:w="824"/>
        <w:gridCol w:w="824"/>
        <w:gridCol w:w="824"/>
        <w:gridCol w:w="824"/>
        <w:gridCol w:w="824"/>
        <w:gridCol w:w="824"/>
      </w:tblGrid>
      <w:tr w:rsidR="001250C1" w:rsidRPr="0047691B" w14:paraId="0C3556D9" w14:textId="77777777" w:rsidTr="00643928">
        <w:trPr>
          <w:trHeight w:val="20"/>
          <w:jc w:val="center"/>
        </w:trPr>
        <w:tc>
          <w:tcPr>
            <w:tcW w:w="1066" w:type="pct"/>
            <w:vMerge w:val="restart"/>
            <w:vAlign w:val="center"/>
          </w:tcPr>
          <w:p w14:paraId="59BBBB75" w14:textId="77777777" w:rsidR="001250C1" w:rsidRPr="0047691B" w:rsidRDefault="001250C1" w:rsidP="001250C1">
            <w:pPr>
              <w:spacing w:after="0"/>
              <w:ind w:left="-57" w:right="-57" w:firstLine="57"/>
              <w:jc w:val="center"/>
              <w:rPr>
                <w:rFonts w:cs="Times New Roman"/>
                <w:b/>
                <w:sz w:val="20"/>
                <w:szCs w:val="20"/>
              </w:rPr>
            </w:pPr>
            <w:r w:rsidRPr="0047691B">
              <w:rPr>
                <w:rFonts w:cs="Times New Roman"/>
                <w:b/>
                <w:sz w:val="20"/>
                <w:szCs w:val="20"/>
              </w:rPr>
              <w:t>Наименование теплоисточника</w:t>
            </w:r>
          </w:p>
        </w:tc>
        <w:tc>
          <w:tcPr>
            <w:tcW w:w="3934" w:type="pct"/>
            <w:gridSpan w:val="9"/>
            <w:noWrap/>
            <w:vAlign w:val="bottom"/>
          </w:tcPr>
          <w:p w14:paraId="12135F22" w14:textId="77777777" w:rsidR="001250C1" w:rsidRPr="0047691B" w:rsidRDefault="001250C1" w:rsidP="001250C1">
            <w:pPr>
              <w:spacing w:after="0"/>
              <w:ind w:left="-57" w:right="-57" w:firstLine="57"/>
              <w:jc w:val="center"/>
              <w:rPr>
                <w:rFonts w:cs="Times New Roman"/>
                <w:b/>
                <w:sz w:val="20"/>
                <w:szCs w:val="20"/>
              </w:rPr>
            </w:pPr>
            <w:r w:rsidRPr="0047691B">
              <w:rPr>
                <w:rFonts w:cs="Times New Roman"/>
                <w:b/>
                <w:sz w:val="20"/>
                <w:szCs w:val="20"/>
              </w:rPr>
              <w:t>Тепловая нагрузка с учетом тепловых потерь, Гкал/ч</w:t>
            </w:r>
          </w:p>
        </w:tc>
      </w:tr>
      <w:tr w:rsidR="001250C1" w:rsidRPr="0047691B" w14:paraId="12D38106" w14:textId="77777777" w:rsidTr="00643928">
        <w:trPr>
          <w:trHeight w:val="20"/>
          <w:jc w:val="center"/>
        </w:trPr>
        <w:tc>
          <w:tcPr>
            <w:tcW w:w="1066" w:type="pct"/>
            <w:vMerge/>
            <w:vAlign w:val="center"/>
          </w:tcPr>
          <w:p w14:paraId="75517ED9" w14:textId="77777777" w:rsidR="001250C1" w:rsidRPr="0047691B" w:rsidRDefault="001250C1" w:rsidP="001250C1">
            <w:pPr>
              <w:spacing w:after="0"/>
              <w:ind w:left="-57" w:right="-57" w:firstLine="57"/>
              <w:jc w:val="center"/>
              <w:rPr>
                <w:rFonts w:cs="Times New Roman"/>
                <w:b/>
                <w:sz w:val="20"/>
                <w:szCs w:val="20"/>
              </w:rPr>
            </w:pPr>
          </w:p>
        </w:tc>
        <w:tc>
          <w:tcPr>
            <w:tcW w:w="442" w:type="pct"/>
            <w:vAlign w:val="center"/>
          </w:tcPr>
          <w:p w14:paraId="527C37A1" w14:textId="77777777" w:rsidR="001250C1" w:rsidRPr="0047691B" w:rsidRDefault="001250C1" w:rsidP="001250C1">
            <w:pPr>
              <w:spacing w:after="0"/>
              <w:ind w:left="-57" w:right="-57" w:firstLine="57"/>
              <w:jc w:val="center"/>
              <w:rPr>
                <w:rFonts w:cs="Times New Roman"/>
                <w:b/>
                <w:sz w:val="20"/>
                <w:szCs w:val="20"/>
              </w:rPr>
            </w:pPr>
            <w:r w:rsidRPr="0047691B">
              <w:rPr>
                <w:rFonts w:cs="Times New Roman"/>
                <w:b/>
                <w:sz w:val="20"/>
                <w:szCs w:val="20"/>
              </w:rPr>
              <w:t xml:space="preserve">2012 г. </w:t>
            </w:r>
          </w:p>
        </w:tc>
        <w:tc>
          <w:tcPr>
            <w:tcW w:w="442" w:type="pct"/>
            <w:noWrap/>
            <w:vAlign w:val="center"/>
          </w:tcPr>
          <w:p w14:paraId="026EEB71" w14:textId="77777777" w:rsidR="001250C1" w:rsidRPr="0047691B" w:rsidRDefault="001250C1" w:rsidP="001250C1">
            <w:pPr>
              <w:spacing w:after="0"/>
              <w:ind w:left="-57" w:right="-57" w:firstLine="57"/>
              <w:jc w:val="center"/>
              <w:rPr>
                <w:rFonts w:cs="Times New Roman"/>
                <w:b/>
                <w:sz w:val="20"/>
                <w:szCs w:val="20"/>
              </w:rPr>
            </w:pPr>
            <w:r w:rsidRPr="0047691B">
              <w:rPr>
                <w:rFonts w:cs="Times New Roman"/>
                <w:b/>
                <w:sz w:val="20"/>
                <w:szCs w:val="20"/>
              </w:rPr>
              <w:t>2013 г.</w:t>
            </w:r>
          </w:p>
        </w:tc>
        <w:tc>
          <w:tcPr>
            <w:tcW w:w="418" w:type="pct"/>
            <w:noWrap/>
            <w:vAlign w:val="center"/>
          </w:tcPr>
          <w:p w14:paraId="744AFA41" w14:textId="77777777" w:rsidR="001250C1" w:rsidRPr="0047691B" w:rsidRDefault="001250C1" w:rsidP="001250C1">
            <w:pPr>
              <w:spacing w:after="0"/>
              <w:ind w:left="-57" w:right="-57" w:firstLine="57"/>
              <w:jc w:val="center"/>
              <w:rPr>
                <w:rFonts w:cs="Times New Roman"/>
                <w:b/>
                <w:sz w:val="20"/>
                <w:szCs w:val="20"/>
              </w:rPr>
            </w:pPr>
            <w:r w:rsidRPr="0047691B">
              <w:rPr>
                <w:rFonts w:cs="Times New Roman"/>
                <w:b/>
                <w:sz w:val="20"/>
                <w:szCs w:val="20"/>
              </w:rPr>
              <w:t>2014 г.</w:t>
            </w:r>
          </w:p>
        </w:tc>
        <w:tc>
          <w:tcPr>
            <w:tcW w:w="442" w:type="pct"/>
            <w:noWrap/>
            <w:vAlign w:val="center"/>
          </w:tcPr>
          <w:p w14:paraId="7B6F9642" w14:textId="77777777" w:rsidR="001250C1" w:rsidRPr="0047691B" w:rsidRDefault="001250C1" w:rsidP="001250C1">
            <w:pPr>
              <w:spacing w:after="0"/>
              <w:ind w:left="-57" w:right="-57" w:firstLine="57"/>
              <w:jc w:val="center"/>
              <w:rPr>
                <w:rFonts w:cs="Times New Roman"/>
                <w:b/>
                <w:sz w:val="20"/>
                <w:szCs w:val="20"/>
              </w:rPr>
            </w:pPr>
            <w:r w:rsidRPr="0047691B">
              <w:rPr>
                <w:rFonts w:cs="Times New Roman"/>
                <w:b/>
                <w:sz w:val="20"/>
                <w:szCs w:val="20"/>
              </w:rPr>
              <w:t>2015 г.</w:t>
            </w:r>
          </w:p>
        </w:tc>
        <w:tc>
          <w:tcPr>
            <w:tcW w:w="442" w:type="pct"/>
            <w:noWrap/>
            <w:vAlign w:val="center"/>
          </w:tcPr>
          <w:p w14:paraId="02E4627C" w14:textId="77777777" w:rsidR="001250C1" w:rsidRPr="0047691B" w:rsidRDefault="001250C1" w:rsidP="001250C1">
            <w:pPr>
              <w:spacing w:after="0"/>
              <w:ind w:left="-57" w:right="-57" w:firstLine="57"/>
              <w:jc w:val="center"/>
              <w:rPr>
                <w:rFonts w:cs="Times New Roman"/>
                <w:b/>
                <w:sz w:val="20"/>
                <w:szCs w:val="20"/>
              </w:rPr>
            </w:pPr>
            <w:r w:rsidRPr="0047691B">
              <w:rPr>
                <w:rFonts w:cs="Times New Roman"/>
                <w:b/>
                <w:sz w:val="20"/>
                <w:szCs w:val="20"/>
              </w:rPr>
              <w:t>2016 г.</w:t>
            </w:r>
          </w:p>
        </w:tc>
        <w:tc>
          <w:tcPr>
            <w:tcW w:w="442" w:type="pct"/>
            <w:noWrap/>
            <w:vAlign w:val="center"/>
          </w:tcPr>
          <w:p w14:paraId="0EA2CFF2" w14:textId="77777777" w:rsidR="001250C1" w:rsidRPr="0047691B" w:rsidRDefault="001250C1" w:rsidP="001250C1">
            <w:pPr>
              <w:spacing w:after="0"/>
              <w:ind w:left="-57" w:right="-57" w:firstLine="57"/>
              <w:jc w:val="center"/>
              <w:rPr>
                <w:rFonts w:cs="Times New Roman"/>
                <w:b/>
                <w:sz w:val="20"/>
                <w:szCs w:val="20"/>
              </w:rPr>
            </w:pPr>
            <w:r w:rsidRPr="0047691B">
              <w:rPr>
                <w:rFonts w:cs="Times New Roman"/>
                <w:b/>
                <w:sz w:val="20"/>
                <w:szCs w:val="20"/>
              </w:rPr>
              <w:t>2017 г.</w:t>
            </w:r>
          </w:p>
        </w:tc>
        <w:tc>
          <w:tcPr>
            <w:tcW w:w="442" w:type="pct"/>
            <w:noWrap/>
            <w:vAlign w:val="center"/>
          </w:tcPr>
          <w:p w14:paraId="1710206E" w14:textId="77777777" w:rsidR="001250C1" w:rsidRPr="0047691B" w:rsidRDefault="001250C1" w:rsidP="001250C1">
            <w:pPr>
              <w:spacing w:after="0"/>
              <w:ind w:left="-57" w:right="-57" w:firstLine="57"/>
              <w:jc w:val="center"/>
              <w:rPr>
                <w:rFonts w:cs="Times New Roman"/>
                <w:b/>
                <w:sz w:val="20"/>
                <w:szCs w:val="20"/>
              </w:rPr>
            </w:pPr>
            <w:r w:rsidRPr="0047691B">
              <w:rPr>
                <w:rFonts w:cs="Times New Roman"/>
                <w:b/>
                <w:sz w:val="20"/>
                <w:szCs w:val="20"/>
              </w:rPr>
              <w:t>2018 г.</w:t>
            </w:r>
          </w:p>
        </w:tc>
        <w:tc>
          <w:tcPr>
            <w:tcW w:w="442" w:type="pct"/>
            <w:noWrap/>
            <w:vAlign w:val="center"/>
          </w:tcPr>
          <w:p w14:paraId="60B8D834" w14:textId="77777777" w:rsidR="001250C1" w:rsidRPr="0047691B" w:rsidRDefault="001250C1" w:rsidP="001250C1">
            <w:pPr>
              <w:spacing w:after="0"/>
              <w:ind w:left="-57" w:right="-57" w:firstLine="57"/>
              <w:jc w:val="center"/>
              <w:rPr>
                <w:rFonts w:cs="Times New Roman"/>
                <w:b/>
                <w:sz w:val="20"/>
                <w:szCs w:val="20"/>
              </w:rPr>
            </w:pPr>
            <w:r w:rsidRPr="0047691B">
              <w:rPr>
                <w:rFonts w:cs="Times New Roman"/>
                <w:b/>
                <w:sz w:val="20"/>
                <w:szCs w:val="20"/>
              </w:rPr>
              <w:t>2023 г.</w:t>
            </w:r>
          </w:p>
        </w:tc>
        <w:tc>
          <w:tcPr>
            <w:tcW w:w="421" w:type="pct"/>
            <w:noWrap/>
            <w:vAlign w:val="center"/>
          </w:tcPr>
          <w:p w14:paraId="2E4B1E3B" w14:textId="77777777" w:rsidR="001250C1" w:rsidRPr="0047691B" w:rsidRDefault="001250C1" w:rsidP="001250C1">
            <w:pPr>
              <w:spacing w:after="0"/>
              <w:ind w:left="-57" w:right="-57" w:firstLine="57"/>
              <w:jc w:val="center"/>
              <w:rPr>
                <w:rFonts w:cs="Times New Roman"/>
                <w:b/>
                <w:sz w:val="20"/>
                <w:szCs w:val="20"/>
              </w:rPr>
            </w:pPr>
            <w:r w:rsidRPr="0047691B">
              <w:rPr>
                <w:rFonts w:cs="Times New Roman"/>
                <w:b/>
                <w:sz w:val="20"/>
                <w:szCs w:val="20"/>
              </w:rPr>
              <w:t>2028 г.</w:t>
            </w:r>
          </w:p>
        </w:tc>
      </w:tr>
      <w:tr w:rsidR="001250C1" w:rsidRPr="0047691B" w14:paraId="352B5190" w14:textId="77777777" w:rsidTr="00643928">
        <w:trPr>
          <w:trHeight w:val="20"/>
          <w:jc w:val="center"/>
        </w:trPr>
        <w:tc>
          <w:tcPr>
            <w:tcW w:w="1066" w:type="pct"/>
            <w:vAlign w:val="center"/>
          </w:tcPr>
          <w:p w14:paraId="57097083" w14:textId="77777777" w:rsidR="001250C1" w:rsidRPr="0047691B" w:rsidRDefault="001250C1" w:rsidP="001250C1">
            <w:pPr>
              <w:spacing w:after="0"/>
              <w:ind w:firstLine="57"/>
              <w:rPr>
                <w:rFonts w:cs="Times New Roman"/>
                <w:color w:val="000000"/>
                <w:sz w:val="20"/>
                <w:szCs w:val="20"/>
              </w:rPr>
            </w:pPr>
            <w:r w:rsidRPr="0047691B">
              <w:rPr>
                <w:rFonts w:cs="Times New Roman"/>
                <w:color w:val="000000"/>
                <w:sz w:val="20"/>
                <w:szCs w:val="20"/>
              </w:rPr>
              <w:t>Нижневартовская ГРЭС</w:t>
            </w:r>
          </w:p>
        </w:tc>
        <w:tc>
          <w:tcPr>
            <w:tcW w:w="442" w:type="pct"/>
            <w:vAlign w:val="center"/>
          </w:tcPr>
          <w:p w14:paraId="202E274F"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70,800</w:t>
            </w:r>
          </w:p>
        </w:tc>
        <w:tc>
          <w:tcPr>
            <w:tcW w:w="442" w:type="pct"/>
            <w:vAlign w:val="center"/>
          </w:tcPr>
          <w:p w14:paraId="25A6D3BF"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70,800</w:t>
            </w:r>
          </w:p>
        </w:tc>
        <w:tc>
          <w:tcPr>
            <w:tcW w:w="418" w:type="pct"/>
            <w:vAlign w:val="center"/>
          </w:tcPr>
          <w:p w14:paraId="0C161C42"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71,632</w:t>
            </w:r>
          </w:p>
        </w:tc>
        <w:tc>
          <w:tcPr>
            <w:tcW w:w="442" w:type="pct"/>
            <w:vAlign w:val="center"/>
          </w:tcPr>
          <w:p w14:paraId="4746C999"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72,149</w:t>
            </w:r>
          </w:p>
        </w:tc>
        <w:tc>
          <w:tcPr>
            <w:tcW w:w="442" w:type="pct"/>
            <w:vAlign w:val="center"/>
          </w:tcPr>
          <w:p w14:paraId="01B0C036"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73,201</w:t>
            </w:r>
          </w:p>
        </w:tc>
        <w:tc>
          <w:tcPr>
            <w:tcW w:w="442" w:type="pct"/>
            <w:vAlign w:val="center"/>
          </w:tcPr>
          <w:p w14:paraId="74CA91FC"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75,258</w:t>
            </w:r>
          </w:p>
        </w:tc>
        <w:tc>
          <w:tcPr>
            <w:tcW w:w="442" w:type="pct"/>
            <w:vAlign w:val="center"/>
          </w:tcPr>
          <w:p w14:paraId="1A4F5D7F"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75,887</w:t>
            </w:r>
          </w:p>
        </w:tc>
        <w:tc>
          <w:tcPr>
            <w:tcW w:w="442" w:type="pct"/>
            <w:vAlign w:val="center"/>
          </w:tcPr>
          <w:p w14:paraId="71C29FBC"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78,251</w:t>
            </w:r>
          </w:p>
        </w:tc>
        <w:tc>
          <w:tcPr>
            <w:tcW w:w="421" w:type="pct"/>
            <w:vAlign w:val="center"/>
          </w:tcPr>
          <w:p w14:paraId="5276DDE4"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83,253</w:t>
            </w:r>
          </w:p>
        </w:tc>
      </w:tr>
      <w:tr w:rsidR="001250C1" w:rsidRPr="0047691B" w14:paraId="308D9291" w14:textId="77777777" w:rsidTr="00643928">
        <w:trPr>
          <w:trHeight w:val="20"/>
          <w:jc w:val="center"/>
        </w:trPr>
        <w:tc>
          <w:tcPr>
            <w:tcW w:w="1066" w:type="pct"/>
            <w:vAlign w:val="center"/>
          </w:tcPr>
          <w:p w14:paraId="59E4E411" w14:textId="77777777" w:rsidR="001250C1" w:rsidRPr="0047691B" w:rsidRDefault="001250C1" w:rsidP="001250C1">
            <w:pPr>
              <w:spacing w:after="0"/>
              <w:ind w:firstLine="57"/>
              <w:rPr>
                <w:rFonts w:cs="Times New Roman"/>
                <w:color w:val="000000"/>
                <w:sz w:val="20"/>
                <w:szCs w:val="20"/>
              </w:rPr>
            </w:pPr>
            <w:r w:rsidRPr="0047691B">
              <w:rPr>
                <w:rFonts w:cs="Times New Roman"/>
                <w:color w:val="000000"/>
                <w:sz w:val="20"/>
                <w:szCs w:val="20"/>
              </w:rPr>
              <w:t>Котельная Новая</w:t>
            </w:r>
          </w:p>
        </w:tc>
        <w:tc>
          <w:tcPr>
            <w:tcW w:w="442" w:type="pct"/>
            <w:vAlign w:val="center"/>
          </w:tcPr>
          <w:p w14:paraId="3D0E4973"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2,100</w:t>
            </w:r>
          </w:p>
        </w:tc>
        <w:tc>
          <w:tcPr>
            <w:tcW w:w="442" w:type="pct"/>
            <w:vAlign w:val="center"/>
          </w:tcPr>
          <w:p w14:paraId="6824A27B"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2,100</w:t>
            </w:r>
          </w:p>
        </w:tc>
        <w:tc>
          <w:tcPr>
            <w:tcW w:w="418" w:type="pct"/>
            <w:vAlign w:val="center"/>
          </w:tcPr>
          <w:p w14:paraId="607A437D"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2,123</w:t>
            </w:r>
          </w:p>
        </w:tc>
        <w:tc>
          <w:tcPr>
            <w:tcW w:w="442" w:type="pct"/>
            <w:vAlign w:val="center"/>
          </w:tcPr>
          <w:p w14:paraId="4D7C0773"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2,123</w:t>
            </w:r>
          </w:p>
        </w:tc>
        <w:tc>
          <w:tcPr>
            <w:tcW w:w="442" w:type="pct"/>
            <w:vAlign w:val="center"/>
          </w:tcPr>
          <w:p w14:paraId="2A3695FA"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2,123</w:t>
            </w:r>
          </w:p>
        </w:tc>
        <w:tc>
          <w:tcPr>
            <w:tcW w:w="442" w:type="pct"/>
            <w:vAlign w:val="center"/>
          </w:tcPr>
          <w:p w14:paraId="0B247170"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2,175</w:t>
            </w:r>
          </w:p>
        </w:tc>
        <w:tc>
          <w:tcPr>
            <w:tcW w:w="442" w:type="pct"/>
            <w:vAlign w:val="center"/>
          </w:tcPr>
          <w:p w14:paraId="10209275"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2,175</w:t>
            </w:r>
          </w:p>
        </w:tc>
        <w:tc>
          <w:tcPr>
            <w:tcW w:w="442" w:type="pct"/>
            <w:vAlign w:val="center"/>
          </w:tcPr>
          <w:p w14:paraId="4C9F51E5"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2,228</w:t>
            </w:r>
          </w:p>
        </w:tc>
        <w:tc>
          <w:tcPr>
            <w:tcW w:w="421" w:type="pct"/>
            <w:vAlign w:val="center"/>
          </w:tcPr>
          <w:p w14:paraId="17158B4C"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2,280</w:t>
            </w:r>
          </w:p>
        </w:tc>
      </w:tr>
      <w:tr w:rsidR="001250C1" w:rsidRPr="0047691B" w14:paraId="3F52189E" w14:textId="77777777" w:rsidTr="00643928">
        <w:trPr>
          <w:trHeight w:val="20"/>
          <w:jc w:val="center"/>
        </w:trPr>
        <w:tc>
          <w:tcPr>
            <w:tcW w:w="1066" w:type="pct"/>
            <w:vAlign w:val="center"/>
          </w:tcPr>
          <w:p w14:paraId="423C81BE" w14:textId="77777777" w:rsidR="001250C1" w:rsidRPr="0047691B" w:rsidRDefault="001250C1" w:rsidP="001250C1">
            <w:pPr>
              <w:spacing w:after="0"/>
              <w:ind w:firstLine="57"/>
              <w:rPr>
                <w:rFonts w:cs="Times New Roman"/>
                <w:color w:val="000000"/>
                <w:sz w:val="20"/>
                <w:szCs w:val="20"/>
              </w:rPr>
            </w:pPr>
            <w:r w:rsidRPr="0047691B">
              <w:rPr>
                <w:rFonts w:cs="Times New Roman"/>
                <w:color w:val="000000"/>
                <w:sz w:val="20"/>
                <w:szCs w:val="20"/>
              </w:rPr>
              <w:t xml:space="preserve">ИТГ Излучинск, всего, в </w:t>
            </w:r>
            <w:proofErr w:type="spellStart"/>
            <w:r w:rsidRPr="0047691B">
              <w:rPr>
                <w:rFonts w:cs="Times New Roman"/>
                <w:color w:val="000000"/>
                <w:sz w:val="20"/>
                <w:szCs w:val="20"/>
              </w:rPr>
              <w:t>т.ч</w:t>
            </w:r>
            <w:proofErr w:type="spellEnd"/>
            <w:r w:rsidRPr="0047691B">
              <w:rPr>
                <w:rFonts w:cs="Times New Roman"/>
                <w:color w:val="000000"/>
                <w:sz w:val="20"/>
                <w:szCs w:val="20"/>
              </w:rPr>
              <w:t>.</w:t>
            </w:r>
          </w:p>
        </w:tc>
        <w:tc>
          <w:tcPr>
            <w:tcW w:w="442" w:type="pct"/>
            <w:vAlign w:val="center"/>
          </w:tcPr>
          <w:p w14:paraId="264A314A"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0,067</w:t>
            </w:r>
          </w:p>
        </w:tc>
        <w:tc>
          <w:tcPr>
            <w:tcW w:w="442" w:type="pct"/>
            <w:vAlign w:val="center"/>
          </w:tcPr>
          <w:p w14:paraId="0751A081"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0,067</w:t>
            </w:r>
          </w:p>
        </w:tc>
        <w:tc>
          <w:tcPr>
            <w:tcW w:w="418" w:type="pct"/>
            <w:vAlign w:val="center"/>
          </w:tcPr>
          <w:p w14:paraId="61872650"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0,072</w:t>
            </w:r>
          </w:p>
        </w:tc>
        <w:tc>
          <w:tcPr>
            <w:tcW w:w="442" w:type="pct"/>
            <w:vAlign w:val="center"/>
          </w:tcPr>
          <w:p w14:paraId="18D5C6C6"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0,075</w:t>
            </w:r>
          </w:p>
        </w:tc>
        <w:tc>
          <w:tcPr>
            <w:tcW w:w="442" w:type="pct"/>
            <w:vAlign w:val="center"/>
          </w:tcPr>
          <w:p w14:paraId="5C374922"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0,077</w:t>
            </w:r>
          </w:p>
        </w:tc>
        <w:tc>
          <w:tcPr>
            <w:tcW w:w="442" w:type="pct"/>
            <w:vAlign w:val="center"/>
          </w:tcPr>
          <w:p w14:paraId="4FFD87D3"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0,077</w:t>
            </w:r>
          </w:p>
        </w:tc>
        <w:tc>
          <w:tcPr>
            <w:tcW w:w="442" w:type="pct"/>
            <w:vAlign w:val="center"/>
          </w:tcPr>
          <w:p w14:paraId="4C5087C3"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0,080</w:t>
            </w:r>
          </w:p>
        </w:tc>
        <w:tc>
          <w:tcPr>
            <w:tcW w:w="442" w:type="pct"/>
            <w:vAlign w:val="center"/>
          </w:tcPr>
          <w:p w14:paraId="48752313"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0,117</w:t>
            </w:r>
          </w:p>
        </w:tc>
        <w:tc>
          <w:tcPr>
            <w:tcW w:w="421" w:type="pct"/>
            <w:vAlign w:val="center"/>
          </w:tcPr>
          <w:p w14:paraId="50CF6492"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0,260</w:t>
            </w:r>
          </w:p>
        </w:tc>
      </w:tr>
      <w:tr w:rsidR="001250C1" w:rsidRPr="0047691B" w14:paraId="31BFD202" w14:textId="77777777" w:rsidTr="00643928">
        <w:trPr>
          <w:trHeight w:val="20"/>
          <w:jc w:val="center"/>
        </w:trPr>
        <w:tc>
          <w:tcPr>
            <w:tcW w:w="1066" w:type="pct"/>
            <w:vAlign w:val="center"/>
          </w:tcPr>
          <w:p w14:paraId="4B874E99" w14:textId="77777777" w:rsidR="001250C1" w:rsidRPr="0047691B" w:rsidRDefault="001250C1" w:rsidP="001250C1">
            <w:pPr>
              <w:spacing w:after="0"/>
              <w:ind w:firstLine="57"/>
              <w:rPr>
                <w:rFonts w:cs="Times New Roman"/>
                <w:color w:val="000000"/>
                <w:sz w:val="20"/>
                <w:szCs w:val="20"/>
              </w:rPr>
            </w:pPr>
            <w:r w:rsidRPr="0047691B">
              <w:rPr>
                <w:rFonts w:cs="Times New Roman"/>
                <w:color w:val="000000"/>
                <w:sz w:val="20"/>
                <w:szCs w:val="20"/>
              </w:rPr>
              <w:t>- существующие</w:t>
            </w:r>
          </w:p>
        </w:tc>
        <w:tc>
          <w:tcPr>
            <w:tcW w:w="442" w:type="pct"/>
            <w:vAlign w:val="center"/>
          </w:tcPr>
          <w:p w14:paraId="20DF1E53"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0,067</w:t>
            </w:r>
          </w:p>
        </w:tc>
        <w:tc>
          <w:tcPr>
            <w:tcW w:w="442" w:type="pct"/>
            <w:vAlign w:val="center"/>
          </w:tcPr>
          <w:p w14:paraId="2A9B085B"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0,067</w:t>
            </w:r>
          </w:p>
        </w:tc>
        <w:tc>
          <w:tcPr>
            <w:tcW w:w="418" w:type="pct"/>
            <w:vAlign w:val="center"/>
          </w:tcPr>
          <w:p w14:paraId="189C595D"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0,067</w:t>
            </w:r>
          </w:p>
        </w:tc>
        <w:tc>
          <w:tcPr>
            <w:tcW w:w="442" w:type="pct"/>
            <w:vAlign w:val="center"/>
          </w:tcPr>
          <w:p w14:paraId="411CF125"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0,066</w:t>
            </w:r>
          </w:p>
        </w:tc>
        <w:tc>
          <w:tcPr>
            <w:tcW w:w="442" w:type="pct"/>
            <w:vAlign w:val="center"/>
          </w:tcPr>
          <w:p w14:paraId="0E5BE04D"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0,063</w:t>
            </w:r>
          </w:p>
        </w:tc>
        <w:tc>
          <w:tcPr>
            <w:tcW w:w="442" w:type="pct"/>
            <w:vAlign w:val="center"/>
          </w:tcPr>
          <w:p w14:paraId="75B8A4DD"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0,059</w:t>
            </w:r>
          </w:p>
        </w:tc>
        <w:tc>
          <w:tcPr>
            <w:tcW w:w="442" w:type="pct"/>
            <w:vAlign w:val="center"/>
          </w:tcPr>
          <w:p w14:paraId="4799A9A5"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0,058</w:t>
            </w:r>
          </w:p>
        </w:tc>
        <w:tc>
          <w:tcPr>
            <w:tcW w:w="442" w:type="pct"/>
            <w:vAlign w:val="center"/>
          </w:tcPr>
          <w:p w14:paraId="6D0E066A"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0,055</w:t>
            </w:r>
          </w:p>
        </w:tc>
        <w:tc>
          <w:tcPr>
            <w:tcW w:w="421" w:type="pct"/>
            <w:vAlign w:val="center"/>
          </w:tcPr>
          <w:p w14:paraId="4E190ACA"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0,052</w:t>
            </w:r>
          </w:p>
        </w:tc>
      </w:tr>
      <w:tr w:rsidR="001250C1" w:rsidRPr="0047691B" w14:paraId="3C0E32AF" w14:textId="77777777" w:rsidTr="00643928">
        <w:trPr>
          <w:trHeight w:val="20"/>
          <w:jc w:val="center"/>
        </w:trPr>
        <w:tc>
          <w:tcPr>
            <w:tcW w:w="1066" w:type="pct"/>
            <w:vAlign w:val="center"/>
          </w:tcPr>
          <w:p w14:paraId="26E85C69" w14:textId="77777777" w:rsidR="001250C1" w:rsidRPr="0047691B" w:rsidRDefault="001250C1" w:rsidP="001250C1">
            <w:pPr>
              <w:spacing w:after="0"/>
              <w:ind w:firstLine="57"/>
              <w:rPr>
                <w:rFonts w:cs="Times New Roman"/>
                <w:color w:val="000000"/>
                <w:sz w:val="20"/>
                <w:szCs w:val="20"/>
              </w:rPr>
            </w:pPr>
            <w:r w:rsidRPr="0047691B">
              <w:rPr>
                <w:rFonts w:cs="Times New Roman"/>
                <w:color w:val="000000"/>
                <w:sz w:val="20"/>
                <w:szCs w:val="20"/>
              </w:rPr>
              <w:t>- новые (нагрузка ГВС)</w:t>
            </w:r>
          </w:p>
        </w:tc>
        <w:tc>
          <w:tcPr>
            <w:tcW w:w="442" w:type="pct"/>
            <w:vAlign w:val="center"/>
          </w:tcPr>
          <w:p w14:paraId="3B2DFF23"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0,00</w:t>
            </w:r>
          </w:p>
        </w:tc>
        <w:tc>
          <w:tcPr>
            <w:tcW w:w="442" w:type="pct"/>
            <w:vAlign w:val="center"/>
          </w:tcPr>
          <w:p w14:paraId="6EA1B721"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0,00</w:t>
            </w:r>
          </w:p>
        </w:tc>
        <w:tc>
          <w:tcPr>
            <w:tcW w:w="418" w:type="pct"/>
            <w:vAlign w:val="center"/>
          </w:tcPr>
          <w:p w14:paraId="4CFB6FE3"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0,005</w:t>
            </w:r>
          </w:p>
        </w:tc>
        <w:tc>
          <w:tcPr>
            <w:tcW w:w="442" w:type="pct"/>
            <w:vAlign w:val="center"/>
          </w:tcPr>
          <w:p w14:paraId="65003DE4"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0,009</w:t>
            </w:r>
          </w:p>
        </w:tc>
        <w:tc>
          <w:tcPr>
            <w:tcW w:w="442" w:type="pct"/>
            <w:vAlign w:val="center"/>
          </w:tcPr>
          <w:p w14:paraId="55533948"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0,014</w:t>
            </w:r>
          </w:p>
        </w:tc>
        <w:tc>
          <w:tcPr>
            <w:tcW w:w="442" w:type="pct"/>
            <w:vAlign w:val="center"/>
          </w:tcPr>
          <w:p w14:paraId="74C956BF"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0,018</w:t>
            </w:r>
          </w:p>
        </w:tc>
        <w:tc>
          <w:tcPr>
            <w:tcW w:w="442" w:type="pct"/>
            <w:vAlign w:val="center"/>
          </w:tcPr>
          <w:p w14:paraId="6B11C430"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0,022</w:t>
            </w:r>
          </w:p>
        </w:tc>
        <w:tc>
          <w:tcPr>
            <w:tcW w:w="442" w:type="pct"/>
            <w:vAlign w:val="center"/>
          </w:tcPr>
          <w:p w14:paraId="23A0475F"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0,061</w:t>
            </w:r>
          </w:p>
        </w:tc>
        <w:tc>
          <w:tcPr>
            <w:tcW w:w="421" w:type="pct"/>
            <w:vAlign w:val="center"/>
          </w:tcPr>
          <w:p w14:paraId="56DECA92"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0,209</w:t>
            </w:r>
          </w:p>
        </w:tc>
      </w:tr>
      <w:tr w:rsidR="001250C1" w:rsidRPr="0047691B" w14:paraId="0352825F" w14:textId="77777777" w:rsidTr="00643928">
        <w:trPr>
          <w:trHeight w:val="20"/>
          <w:jc w:val="center"/>
        </w:trPr>
        <w:tc>
          <w:tcPr>
            <w:tcW w:w="1066" w:type="pct"/>
            <w:vAlign w:val="center"/>
          </w:tcPr>
          <w:p w14:paraId="07BB2FC8" w14:textId="77777777" w:rsidR="001250C1" w:rsidRPr="0047691B" w:rsidRDefault="001250C1" w:rsidP="001250C1">
            <w:pPr>
              <w:spacing w:after="0"/>
              <w:ind w:firstLine="57"/>
              <w:rPr>
                <w:rFonts w:cs="Times New Roman"/>
                <w:color w:val="000000"/>
                <w:sz w:val="20"/>
                <w:szCs w:val="20"/>
              </w:rPr>
            </w:pPr>
            <w:r w:rsidRPr="0047691B">
              <w:rPr>
                <w:rFonts w:cs="Times New Roman"/>
                <w:color w:val="000000"/>
                <w:sz w:val="20"/>
                <w:szCs w:val="20"/>
              </w:rPr>
              <w:t xml:space="preserve">ИТГ Большетархово, всего, в </w:t>
            </w:r>
            <w:proofErr w:type="spellStart"/>
            <w:r w:rsidRPr="0047691B">
              <w:rPr>
                <w:rFonts w:cs="Times New Roman"/>
                <w:color w:val="000000"/>
                <w:sz w:val="20"/>
                <w:szCs w:val="20"/>
              </w:rPr>
              <w:t>т.ч</w:t>
            </w:r>
            <w:proofErr w:type="spellEnd"/>
            <w:r w:rsidRPr="0047691B">
              <w:rPr>
                <w:rFonts w:cs="Times New Roman"/>
                <w:color w:val="000000"/>
                <w:sz w:val="20"/>
                <w:szCs w:val="20"/>
              </w:rPr>
              <w:t>.</w:t>
            </w:r>
          </w:p>
        </w:tc>
        <w:tc>
          <w:tcPr>
            <w:tcW w:w="442" w:type="pct"/>
            <w:vAlign w:val="center"/>
          </w:tcPr>
          <w:p w14:paraId="3324B4B8"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0,280</w:t>
            </w:r>
          </w:p>
        </w:tc>
        <w:tc>
          <w:tcPr>
            <w:tcW w:w="442" w:type="pct"/>
            <w:vAlign w:val="center"/>
          </w:tcPr>
          <w:p w14:paraId="2235BF00"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0,280</w:t>
            </w:r>
          </w:p>
        </w:tc>
        <w:tc>
          <w:tcPr>
            <w:tcW w:w="418" w:type="pct"/>
            <w:vAlign w:val="center"/>
          </w:tcPr>
          <w:p w14:paraId="02ED39C5"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0,280</w:t>
            </w:r>
          </w:p>
        </w:tc>
        <w:tc>
          <w:tcPr>
            <w:tcW w:w="442" w:type="pct"/>
            <w:vAlign w:val="center"/>
          </w:tcPr>
          <w:p w14:paraId="61CDFB14"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0,280</w:t>
            </w:r>
          </w:p>
        </w:tc>
        <w:tc>
          <w:tcPr>
            <w:tcW w:w="442" w:type="pct"/>
            <w:vAlign w:val="center"/>
          </w:tcPr>
          <w:p w14:paraId="3626172B"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0,280</w:t>
            </w:r>
          </w:p>
        </w:tc>
        <w:tc>
          <w:tcPr>
            <w:tcW w:w="442" w:type="pct"/>
            <w:vAlign w:val="center"/>
          </w:tcPr>
          <w:p w14:paraId="6E53A27D"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0,294</w:t>
            </w:r>
          </w:p>
        </w:tc>
        <w:tc>
          <w:tcPr>
            <w:tcW w:w="442" w:type="pct"/>
            <w:vAlign w:val="center"/>
          </w:tcPr>
          <w:p w14:paraId="198D7565"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0,294</w:t>
            </w:r>
          </w:p>
        </w:tc>
        <w:tc>
          <w:tcPr>
            <w:tcW w:w="442" w:type="pct"/>
            <w:vAlign w:val="center"/>
          </w:tcPr>
          <w:p w14:paraId="62DD7164"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0,308</w:t>
            </w:r>
          </w:p>
        </w:tc>
        <w:tc>
          <w:tcPr>
            <w:tcW w:w="421" w:type="pct"/>
            <w:vAlign w:val="center"/>
          </w:tcPr>
          <w:p w14:paraId="6453F107"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0,338</w:t>
            </w:r>
          </w:p>
        </w:tc>
      </w:tr>
      <w:tr w:rsidR="001250C1" w:rsidRPr="0047691B" w14:paraId="40E701E7" w14:textId="77777777" w:rsidTr="00643928">
        <w:trPr>
          <w:trHeight w:val="20"/>
          <w:jc w:val="center"/>
        </w:trPr>
        <w:tc>
          <w:tcPr>
            <w:tcW w:w="1066" w:type="pct"/>
            <w:vAlign w:val="center"/>
          </w:tcPr>
          <w:p w14:paraId="0F602E69" w14:textId="77777777" w:rsidR="001250C1" w:rsidRPr="0047691B" w:rsidRDefault="001250C1" w:rsidP="001250C1">
            <w:pPr>
              <w:spacing w:after="0"/>
              <w:ind w:firstLine="57"/>
              <w:rPr>
                <w:rFonts w:cs="Times New Roman"/>
                <w:color w:val="000000"/>
                <w:sz w:val="20"/>
                <w:szCs w:val="20"/>
              </w:rPr>
            </w:pPr>
            <w:r w:rsidRPr="0047691B">
              <w:rPr>
                <w:rFonts w:cs="Times New Roman"/>
                <w:color w:val="000000"/>
                <w:sz w:val="20"/>
                <w:szCs w:val="20"/>
              </w:rPr>
              <w:t>- существующие</w:t>
            </w:r>
          </w:p>
        </w:tc>
        <w:tc>
          <w:tcPr>
            <w:tcW w:w="442" w:type="pct"/>
            <w:vAlign w:val="center"/>
          </w:tcPr>
          <w:p w14:paraId="77E138F3"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0,280</w:t>
            </w:r>
          </w:p>
        </w:tc>
        <w:tc>
          <w:tcPr>
            <w:tcW w:w="442" w:type="pct"/>
            <w:vAlign w:val="center"/>
          </w:tcPr>
          <w:p w14:paraId="1652CC13"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0,280</w:t>
            </w:r>
          </w:p>
        </w:tc>
        <w:tc>
          <w:tcPr>
            <w:tcW w:w="418" w:type="pct"/>
            <w:vAlign w:val="center"/>
          </w:tcPr>
          <w:p w14:paraId="016BA9E1"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0,280</w:t>
            </w:r>
          </w:p>
        </w:tc>
        <w:tc>
          <w:tcPr>
            <w:tcW w:w="442" w:type="pct"/>
            <w:vAlign w:val="center"/>
          </w:tcPr>
          <w:p w14:paraId="1A60E054"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0,280</w:t>
            </w:r>
          </w:p>
        </w:tc>
        <w:tc>
          <w:tcPr>
            <w:tcW w:w="442" w:type="pct"/>
            <w:vAlign w:val="center"/>
          </w:tcPr>
          <w:p w14:paraId="118AA3DA"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0,280</w:t>
            </w:r>
          </w:p>
        </w:tc>
        <w:tc>
          <w:tcPr>
            <w:tcW w:w="442" w:type="pct"/>
            <w:vAlign w:val="center"/>
          </w:tcPr>
          <w:p w14:paraId="0EBC9D0E"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0,280</w:t>
            </w:r>
          </w:p>
        </w:tc>
        <w:tc>
          <w:tcPr>
            <w:tcW w:w="442" w:type="pct"/>
            <w:vAlign w:val="center"/>
          </w:tcPr>
          <w:p w14:paraId="74E1DC6A"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0,280</w:t>
            </w:r>
          </w:p>
        </w:tc>
        <w:tc>
          <w:tcPr>
            <w:tcW w:w="442" w:type="pct"/>
            <w:vAlign w:val="center"/>
          </w:tcPr>
          <w:p w14:paraId="17D1CB27"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0,280</w:t>
            </w:r>
          </w:p>
        </w:tc>
        <w:tc>
          <w:tcPr>
            <w:tcW w:w="421" w:type="pct"/>
            <w:vAlign w:val="center"/>
          </w:tcPr>
          <w:p w14:paraId="666B63F8"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0,280</w:t>
            </w:r>
          </w:p>
        </w:tc>
      </w:tr>
      <w:tr w:rsidR="001250C1" w:rsidRPr="0047691B" w14:paraId="37337AFF" w14:textId="77777777" w:rsidTr="00643928">
        <w:trPr>
          <w:trHeight w:val="20"/>
          <w:jc w:val="center"/>
        </w:trPr>
        <w:tc>
          <w:tcPr>
            <w:tcW w:w="1066" w:type="pct"/>
            <w:vAlign w:val="center"/>
          </w:tcPr>
          <w:p w14:paraId="7940C877" w14:textId="77777777" w:rsidR="001250C1" w:rsidRPr="0047691B" w:rsidRDefault="001250C1" w:rsidP="001250C1">
            <w:pPr>
              <w:spacing w:after="0"/>
              <w:ind w:firstLine="57"/>
              <w:rPr>
                <w:rFonts w:cs="Times New Roman"/>
                <w:color w:val="000000"/>
                <w:sz w:val="20"/>
                <w:szCs w:val="20"/>
              </w:rPr>
            </w:pPr>
            <w:r w:rsidRPr="0047691B">
              <w:rPr>
                <w:rFonts w:cs="Times New Roman"/>
                <w:color w:val="000000"/>
                <w:sz w:val="20"/>
                <w:szCs w:val="20"/>
              </w:rPr>
              <w:t>- новые (нагрузка ГВС)</w:t>
            </w:r>
          </w:p>
        </w:tc>
        <w:tc>
          <w:tcPr>
            <w:tcW w:w="442" w:type="pct"/>
            <w:vAlign w:val="center"/>
          </w:tcPr>
          <w:p w14:paraId="45577D5C"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0,00</w:t>
            </w:r>
          </w:p>
        </w:tc>
        <w:tc>
          <w:tcPr>
            <w:tcW w:w="442" w:type="pct"/>
            <w:vAlign w:val="center"/>
          </w:tcPr>
          <w:p w14:paraId="4870FD46"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0,00</w:t>
            </w:r>
          </w:p>
        </w:tc>
        <w:tc>
          <w:tcPr>
            <w:tcW w:w="418" w:type="pct"/>
            <w:vAlign w:val="center"/>
          </w:tcPr>
          <w:p w14:paraId="31B151E1"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0,000</w:t>
            </w:r>
          </w:p>
        </w:tc>
        <w:tc>
          <w:tcPr>
            <w:tcW w:w="442" w:type="pct"/>
            <w:vAlign w:val="center"/>
          </w:tcPr>
          <w:p w14:paraId="7A9EEA58"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0,000</w:t>
            </w:r>
          </w:p>
        </w:tc>
        <w:tc>
          <w:tcPr>
            <w:tcW w:w="442" w:type="pct"/>
            <w:vAlign w:val="center"/>
          </w:tcPr>
          <w:p w14:paraId="3D91285B"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0,000</w:t>
            </w:r>
          </w:p>
        </w:tc>
        <w:tc>
          <w:tcPr>
            <w:tcW w:w="442" w:type="pct"/>
            <w:vAlign w:val="center"/>
          </w:tcPr>
          <w:p w14:paraId="04C6049A"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0,014</w:t>
            </w:r>
          </w:p>
        </w:tc>
        <w:tc>
          <w:tcPr>
            <w:tcW w:w="442" w:type="pct"/>
            <w:vAlign w:val="center"/>
          </w:tcPr>
          <w:p w14:paraId="3BAB3DBF"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0,014</w:t>
            </w:r>
          </w:p>
        </w:tc>
        <w:tc>
          <w:tcPr>
            <w:tcW w:w="442" w:type="pct"/>
            <w:vAlign w:val="center"/>
          </w:tcPr>
          <w:p w14:paraId="336C8BE6"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0,028</w:t>
            </w:r>
          </w:p>
        </w:tc>
        <w:tc>
          <w:tcPr>
            <w:tcW w:w="421" w:type="pct"/>
            <w:vAlign w:val="center"/>
          </w:tcPr>
          <w:p w14:paraId="663FC347"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0,058</w:t>
            </w:r>
          </w:p>
        </w:tc>
      </w:tr>
      <w:tr w:rsidR="001250C1" w:rsidRPr="0047691B" w14:paraId="320BA791" w14:textId="77777777" w:rsidTr="00643928">
        <w:trPr>
          <w:trHeight w:val="20"/>
          <w:jc w:val="center"/>
        </w:trPr>
        <w:tc>
          <w:tcPr>
            <w:tcW w:w="1066" w:type="pct"/>
            <w:vAlign w:val="center"/>
          </w:tcPr>
          <w:p w14:paraId="4D025A4F" w14:textId="77777777" w:rsidR="001250C1" w:rsidRPr="0047691B" w:rsidRDefault="001250C1" w:rsidP="001250C1">
            <w:pPr>
              <w:spacing w:after="0"/>
              <w:ind w:firstLine="57"/>
              <w:rPr>
                <w:rFonts w:cs="Times New Roman"/>
                <w:b/>
                <w:bCs/>
                <w:color w:val="000000"/>
                <w:sz w:val="20"/>
                <w:szCs w:val="20"/>
              </w:rPr>
            </w:pPr>
            <w:r w:rsidRPr="0047691B">
              <w:rPr>
                <w:rFonts w:cs="Times New Roman"/>
                <w:b/>
                <w:bCs/>
                <w:color w:val="000000"/>
                <w:sz w:val="20"/>
                <w:szCs w:val="20"/>
              </w:rPr>
              <w:t xml:space="preserve">Всего по </w:t>
            </w:r>
            <w:proofErr w:type="spellStart"/>
            <w:r w:rsidRPr="0047691B">
              <w:rPr>
                <w:rFonts w:cs="Times New Roman"/>
                <w:b/>
                <w:bCs/>
                <w:color w:val="000000"/>
                <w:sz w:val="20"/>
                <w:szCs w:val="20"/>
              </w:rPr>
              <w:t>г.п</w:t>
            </w:r>
            <w:proofErr w:type="spellEnd"/>
            <w:r w:rsidRPr="0047691B">
              <w:rPr>
                <w:rFonts w:cs="Times New Roman"/>
                <w:b/>
                <w:bCs/>
                <w:color w:val="000000"/>
                <w:sz w:val="20"/>
                <w:szCs w:val="20"/>
              </w:rPr>
              <w:t>. Излучинск</w:t>
            </w:r>
          </w:p>
        </w:tc>
        <w:tc>
          <w:tcPr>
            <w:tcW w:w="442" w:type="pct"/>
            <w:vAlign w:val="center"/>
          </w:tcPr>
          <w:p w14:paraId="6E4F6216"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73,247</w:t>
            </w:r>
          </w:p>
        </w:tc>
        <w:tc>
          <w:tcPr>
            <w:tcW w:w="442" w:type="pct"/>
            <w:vAlign w:val="center"/>
          </w:tcPr>
          <w:p w14:paraId="7672DA94"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73,247</w:t>
            </w:r>
          </w:p>
        </w:tc>
        <w:tc>
          <w:tcPr>
            <w:tcW w:w="418" w:type="pct"/>
            <w:vAlign w:val="center"/>
          </w:tcPr>
          <w:p w14:paraId="2F3851E2"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74,107</w:t>
            </w:r>
          </w:p>
        </w:tc>
        <w:tc>
          <w:tcPr>
            <w:tcW w:w="442" w:type="pct"/>
            <w:vAlign w:val="center"/>
          </w:tcPr>
          <w:p w14:paraId="1EAA1728"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74,627</w:t>
            </w:r>
          </w:p>
        </w:tc>
        <w:tc>
          <w:tcPr>
            <w:tcW w:w="442" w:type="pct"/>
            <w:vAlign w:val="center"/>
          </w:tcPr>
          <w:p w14:paraId="7E471B04"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75,680</w:t>
            </w:r>
          </w:p>
        </w:tc>
        <w:tc>
          <w:tcPr>
            <w:tcW w:w="442" w:type="pct"/>
            <w:vAlign w:val="center"/>
          </w:tcPr>
          <w:p w14:paraId="08E45F38"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77,805</w:t>
            </w:r>
          </w:p>
        </w:tc>
        <w:tc>
          <w:tcPr>
            <w:tcW w:w="442" w:type="pct"/>
            <w:vAlign w:val="center"/>
          </w:tcPr>
          <w:p w14:paraId="3C259713"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78,436</w:t>
            </w:r>
          </w:p>
        </w:tc>
        <w:tc>
          <w:tcPr>
            <w:tcW w:w="442" w:type="pct"/>
            <w:vAlign w:val="center"/>
          </w:tcPr>
          <w:p w14:paraId="0921826E"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80,903</w:t>
            </w:r>
          </w:p>
        </w:tc>
        <w:tc>
          <w:tcPr>
            <w:tcW w:w="421" w:type="pct"/>
            <w:vAlign w:val="center"/>
          </w:tcPr>
          <w:p w14:paraId="65957739" w14:textId="77777777" w:rsidR="001250C1" w:rsidRPr="0047691B" w:rsidRDefault="001250C1" w:rsidP="001250C1">
            <w:pPr>
              <w:spacing w:after="0"/>
              <w:ind w:firstLine="57"/>
              <w:jc w:val="center"/>
              <w:rPr>
                <w:rFonts w:cs="Times New Roman"/>
                <w:sz w:val="20"/>
                <w:szCs w:val="20"/>
              </w:rPr>
            </w:pPr>
            <w:r w:rsidRPr="0047691B">
              <w:rPr>
                <w:rFonts w:cs="Times New Roman"/>
                <w:sz w:val="20"/>
                <w:szCs w:val="20"/>
              </w:rPr>
              <w:t>86,132</w:t>
            </w:r>
          </w:p>
        </w:tc>
      </w:tr>
    </w:tbl>
    <w:p w14:paraId="75765CDC" w14:textId="77777777" w:rsidR="001250C1" w:rsidRPr="00133BD9" w:rsidRDefault="001250C1" w:rsidP="00505CCB">
      <w:pPr>
        <w:autoSpaceDE w:val="0"/>
        <w:autoSpaceDN w:val="0"/>
        <w:adjustRightInd w:val="0"/>
        <w:rPr>
          <w:bCs/>
          <w:iCs/>
        </w:rPr>
      </w:pPr>
    </w:p>
    <w:p w14:paraId="7EE94AF9" w14:textId="77777777" w:rsidR="00AF4001" w:rsidRPr="00AF4001" w:rsidRDefault="00AF4001" w:rsidP="00505CCB">
      <w:pPr>
        <w:ind w:firstLine="0"/>
      </w:pPr>
      <w:r w:rsidRPr="00AF4001">
        <w:br w:type="page"/>
      </w:r>
    </w:p>
    <w:p w14:paraId="56EE2279" w14:textId="77777777" w:rsidR="000F5F13" w:rsidRPr="003365AD" w:rsidRDefault="007169AF" w:rsidP="00A70610">
      <w:pPr>
        <w:pStyle w:val="22"/>
        <w:jc w:val="center"/>
      </w:pPr>
      <w:bookmarkStart w:id="255" w:name="ZAP29EI3CO"/>
      <w:bookmarkStart w:id="256" w:name="_Toc103307089"/>
      <w:bookmarkEnd w:id="255"/>
      <w:r w:rsidRPr="003365AD">
        <w:lastRenderedPageBreak/>
        <w:t>Решение по бесхозяйным тепловым сетям</w:t>
      </w:r>
      <w:bookmarkEnd w:id="256"/>
    </w:p>
    <w:p w14:paraId="08AD6B14" w14:textId="77777777" w:rsidR="00410DF3" w:rsidRDefault="00410DF3" w:rsidP="00410DF3">
      <w:r w:rsidRPr="003365AD">
        <w:t>Статья 15 пункт 6 ФЗ-190 от 27.07.2010 г</w:t>
      </w:r>
      <w:r w:rsidR="00ED5C4E">
        <w:t>.</w:t>
      </w:r>
      <w:r w:rsidRPr="003365AD">
        <w:t>:</w:t>
      </w:r>
      <w:r w:rsidR="00A70610">
        <w:t xml:space="preserve"> </w:t>
      </w:r>
      <w:r w:rsidRPr="003365AD">
        <w:t>«В случае выявления бесхозяйных</w:t>
      </w:r>
      <w:r>
        <w:t xml:space="preserve">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t>теплосетевую</w:t>
      </w:r>
      <w:proofErr w:type="spellEnd"/>
      <w:r>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w:t>
      </w:r>
      <w:r w:rsidR="002A02FC">
        <w:t>регулирования обязан включить затраты на</w:t>
      </w:r>
      <w:r>
        <w:t xml:space="preserve"> содержание </w:t>
      </w:r>
      <w:r w:rsidR="002A02FC">
        <w:t>и обслуживание</w:t>
      </w:r>
      <w:r>
        <w:t xml:space="preserve"> </w:t>
      </w:r>
      <w:r w:rsidR="002A02FC">
        <w:t>бесхозяйных тепловых сетей в тарифы соответствующей</w:t>
      </w:r>
      <w:r>
        <w:t xml:space="preserve"> организации на следующий период регулирования». </w:t>
      </w:r>
    </w:p>
    <w:p w14:paraId="7FF1A00D" w14:textId="77777777" w:rsidR="00410DF3" w:rsidRDefault="00410DF3" w:rsidP="00410DF3">
      <w:r>
        <w:t xml:space="preserve">Принятие </w:t>
      </w:r>
      <w:r w:rsidR="002A02FC">
        <w:t>на учет бесхозяйных тепловых сетей (тепловых сетей, не имеющих</w:t>
      </w:r>
      <w:r>
        <w:t xml:space="preserve"> эксплуатирующей организации) осуществляется на основании постановления Правительства </w:t>
      </w:r>
      <w:r w:rsidR="002A02FC">
        <w:t>РФ от 17.09.2003</w:t>
      </w:r>
      <w:r w:rsidR="00A12721">
        <w:t xml:space="preserve"> </w:t>
      </w:r>
      <w:r w:rsidR="002A02FC">
        <w:t>г.</w:t>
      </w:r>
      <w:r>
        <w:t xml:space="preserve"> №</w:t>
      </w:r>
      <w:r w:rsidR="00ED5C4E">
        <w:t xml:space="preserve"> </w:t>
      </w:r>
      <w:r>
        <w:t xml:space="preserve">580. На основании </w:t>
      </w:r>
      <w:r w:rsidR="002A02FC">
        <w:t>статьи 225 ГК РФ по истечении</w:t>
      </w:r>
      <w:r>
        <w:t xml:space="preserve"> </w:t>
      </w:r>
      <w:r w:rsidR="002A02FC">
        <w:t>года со дня</w:t>
      </w:r>
      <w:r>
        <w:t xml:space="preserve"> </w:t>
      </w:r>
      <w:r w:rsidR="002A02FC">
        <w:t>постановки бесхозяйной недвижимой вещи на учет орган, уполномоченный управлять</w:t>
      </w:r>
      <w:r>
        <w:t xml:space="preserve"> </w:t>
      </w:r>
      <w:r w:rsidR="002A02FC">
        <w:t>муниципальным имуществом, может обратиться в суд с требованием о признании права</w:t>
      </w:r>
      <w:r>
        <w:t xml:space="preserve"> муниципальной собственности на эту вещь. </w:t>
      </w:r>
    </w:p>
    <w:p w14:paraId="129335B6" w14:textId="7F117BC6" w:rsidR="00C16AEF" w:rsidRDefault="00C16AEF" w:rsidP="006908A6">
      <w:pPr>
        <w:spacing w:before="120" w:after="0"/>
      </w:pPr>
      <w:r w:rsidRPr="00C16AEF">
        <w:t xml:space="preserve">Согласно акта от 22.04.2025 «Выявления бесхозных недвижимых объектов жилищно-коммунального хозяйства </w:t>
      </w:r>
      <w:proofErr w:type="spellStart"/>
      <w:proofErr w:type="gramStart"/>
      <w:r w:rsidRPr="00C16AEF">
        <w:t>пгт.Излучинск</w:t>
      </w:r>
      <w:proofErr w:type="spellEnd"/>
      <w:proofErr w:type="gramEnd"/>
      <w:r w:rsidRPr="00C16AEF">
        <w:t xml:space="preserve">»  выявлен участок бесхозной сети УТ-14 до ввода трубопроводов в тепловые узлы ГСК «Вектор-1» </w:t>
      </w:r>
      <w:proofErr w:type="spellStart"/>
      <w:r w:rsidRPr="00C16AEF">
        <w:t>Ду</w:t>
      </w:r>
      <w:proofErr w:type="spellEnd"/>
      <w:r w:rsidRPr="00C16AEF">
        <w:t xml:space="preserve"> 159 мм в однотрубном исполнении L- 180м, </w:t>
      </w:r>
      <w:proofErr w:type="spellStart"/>
      <w:r w:rsidRPr="00C16AEF">
        <w:t>Ду</w:t>
      </w:r>
      <w:proofErr w:type="spellEnd"/>
      <w:r w:rsidRPr="00C16AEF">
        <w:t xml:space="preserve"> 57 мм в однотрубном исполнении L-120м. Протяженность участка тепловой сети от основной трассы до ввода трубопроводов в тепловые узлы ГСК «Гарус» составляет 10м, </w:t>
      </w:r>
      <w:proofErr w:type="spellStart"/>
      <w:r w:rsidRPr="00C16AEF">
        <w:t>Ду</w:t>
      </w:r>
      <w:proofErr w:type="spellEnd"/>
      <w:r w:rsidRPr="00C16AEF">
        <w:t xml:space="preserve"> 57 мм в двухтрубном исполнении.</w:t>
      </w:r>
    </w:p>
    <w:p w14:paraId="5CC6476D" w14:textId="3DAEFB09" w:rsidR="00C16AEF" w:rsidRDefault="00C16AEF" w:rsidP="006908A6">
      <w:pPr>
        <w:spacing w:before="120" w:after="0"/>
      </w:pPr>
    </w:p>
    <w:p w14:paraId="7CE16B52" w14:textId="1DFB6F09" w:rsidR="00C16AEF" w:rsidRDefault="00C16AEF" w:rsidP="006908A6">
      <w:pPr>
        <w:spacing w:before="120" w:after="0"/>
      </w:pPr>
    </w:p>
    <w:p w14:paraId="51DF6FB5" w14:textId="4DB409F4" w:rsidR="00C16AEF" w:rsidRDefault="00C16AEF" w:rsidP="006908A6">
      <w:pPr>
        <w:spacing w:before="120" w:after="0"/>
      </w:pPr>
    </w:p>
    <w:p w14:paraId="0EEEB27B" w14:textId="043C4931" w:rsidR="00C16AEF" w:rsidRDefault="00C16AEF" w:rsidP="006908A6">
      <w:pPr>
        <w:spacing w:before="120" w:after="0"/>
      </w:pPr>
    </w:p>
    <w:p w14:paraId="17D095C0" w14:textId="6D3F63C9" w:rsidR="00C16AEF" w:rsidRDefault="00C16AEF" w:rsidP="006908A6">
      <w:pPr>
        <w:spacing w:before="120" w:after="0"/>
      </w:pPr>
    </w:p>
    <w:p w14:paraId="33E413AD" w14:textId="061CF5B7" w:rsidR="00C16AEF" w:rsidRDefault="00C16AEF" w:rsidP="006908A6">
      <w:pPr>
        <w:spacing w:before="120" w:after="0"/>
      </w:pPr>
    </w:p>
    <w:p w14:paraId="200B17E4" w14:textId="3F015FDA" w:rsidR="00C16AEF" w:rsidRDefault="00C16AEF" w:rsidP="006908A6">
      <w:pPr>
        <w:spacing w:before="120" w:after="0"/>
      </w:pPr>
    </w:p>
    <w:p w14:paraId="32C6FE25" w14:textId="77777777" w:rsidR="00C16AEF" w:rsidRDefault="00C16AEF" w:rsidP="006908A6">
      <w:pPr>
        <w:spacing w:before="120" w:after="0"/>
      </w:pPr>
    </w:p>
    <w:p w14:paraId="5C64423E" w14:textId="77777777" w:rsidR="00FD1149" w:rsidRPr="00FD1149" w:rsidRDefault="00FD1149" w:rsidP="00A70610">
      <w:pPr>
        <w:pStyle w:val="22"/>
        <w:jc w:val="center"/>
      </w:pPr>
      <w:bookmarkStart w:id="257" w:name="_Toc525888033"/>
      <w:bookmarkStart w:id="258" w:name="_Toc103307090"/>
      <w:r w:rsidRPr="00FD1149">
        <w:lastRenderedPageBreak/>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bookmarkEnd w:id="257"/>
      <w:bookmarkEnd w:id="258"/>
    </w:p>
    <w:p w14:paraId="0D4E3AFD" w14:textId="77777777" w:rsidR="00FD1149" w:rsidRDefault="00FD1149" w:rsidP="00FD1149">
      <w:pPr>
        <w:pStyle w:val="11"/>
        <w:rPr>
          <w:szCs w:val="24"/>
        </w:rPr>
      </w:pPr>
      <w:bookmarkStart w:id="259" w:name="_Toc523494470"/>
      <w:bookmarkStart w:id="260" w:name="_Toc525888034"/>
      <w:bookmarkStart w:id="261" w:name="_Toc103307091"/>
      <w:bookmarkStart w:id="262" w:name="sub_98"/>
      <w:r>
        <w:t xml:space="preserve">а) </w:t>
      </w:r>
      <w:r w:rsidR="00505CCB">
        <w:t>О</w:t>
      </w:r>
      <w:r>
        <w:t>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259"/>
      <w:bookmarkEnd w:id="260"/>
      <w:bookmarkEnd w:id="261"/>
    </w:p>
    <w:p w14:paraId="181A03BB" w14:textId="656F0638" w:rsidR="001250C1" w:rsidRPr="001250C1" w:rsidRDefault="001250C1" w:rsidP="001250C1">
      <w:pPr>
        <w:spacing w:after="0"/>
        <w:ind w:firstLine="851"/>
      </w:pPr>
      <w:r w:rsidRPr="001250C1">
        <w:t>В Региональной программе газификации и жилищно-коммунального хозяйства, промышленных и иных организаций Ханты-Мансийского автономного округа – Югры до 2030 года, информация о мероприятиях</w:t>
      </w:r>
      <w:r>
        <w:t xml:space="preserve"> </w:t>
      </w:r>
      <w:r w:rsidRPr="001250C1">
        <w:t xml:space="preserve">по развитию системы газоснабжения на территории </w:t>
      </w:r>
      <w:proofErr w:type="spellStart"/>
      <w:r w:rsidRPr="001250C1">
        <w:t>г.п</w:t>
      </w:r>
      <w:proofErr w:type="spellEnd"/>
      <w:r w:rsidRPr="001250C1">
        <w:t xml:space="preserve">. Излучинск в части обеспечения топливом источников тепловой энергии отсутствует. </w:t>
      </w:r>
    </w:p>
    <w:p w14:paraId="7A0A0F20" w14:textId="77777777" w:rsidR="00FD1149" w:rsidRDefault="00FD1149" w:rsidP="00FD1149">
      <w:pPr>
        <w:pStyle w:val="11"/>
      </w:pPr>
      <w:bookmarkStart w:id="263" w:name="_Toc523494471"/>
      <w:bookmarkStart w:id="264" w:name="_Toc525888035"/>
      <w:bookmarkStart w:id="265" w:name="_Toc103307092"/>
      <w:bookmarkStart w:id="266" w:name="sub_99"/>
      <w:bookmarkEnd w:id="262"/>
      <w:r>
        <w:t xml:space="preserve">б) </w:t>
      </w:r>
      <w:r w:rsidR="0028721F">
        <w:t>О</w:t>
      </w:r>
      <w:r>
        <w:t>писание проблем организации газоснабжения источников тепловой энергии</w:t>
      </w:r>
      <w:bookmarkEnd w:id="263"/>
      <w:bookmarkEnd w:id="264"/>
      <w:bookmarkEnd w:id="265"/>
    </w:p>
    <w:p w14:paraId="6EF328DF" w14:textId="77777777" w:rsidR="00FD1149" w:rsidRDefault="0001465D" w:rsidP="00FD1149">
      <w:pPr>
        <w:spacing w:after="0"/>
      </w:pPr>
      <w:r>
        <w:t>Проблемы организации газоснабжения источников тепловой энергии отсутствуют</w:t>
      </w:r>
      <w:r w:rsidR="00FD1149">
        <w:t xml:space="preserve">. </w:t>
      </w:r>
    </w:p>
    <w:p w14:paraId="0173E2BC" w14:textId="77777777" w:rsidR="00FD1149" w:rsidRDefault="00FD1149" w:rsidP="00FD1149">
      <w:pPr>
        <w:pStyle w:val="11"/>
      </w:pPr>
      <w:bookmarkStart w:id="267" w:name="_Toc523494472"/>
      <w:bookmarkStart w:id="268" w:name="_Toc525888036"/>
      <w:bookmarkStart w:id="269" w:name="_Toc103307093"/>
      <w:bookmarkStart w:id="270" w:name="sub_1203"/>
      <w:bookmarkEnd w:id="266"/>
      <w:r>
        <w:t xml:space="preserve">в) </w:t>
      </w:r>
      <w:r w:rsidR="0001465D">
        <w:t>П</w:t>
      </w:r>
      <w:r>
        <w:t>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267"/>
      <w:bookmarkEnd w:id="268"/>
      <w:bookmarkEnd w:id="269"/>
    </w:p>
    <w:p w14:paraId="55CDF32E" w14:textId="77777777" w:rsidR="00FD1149" w:rsidRDefault="00FD1149" w:rsidP="00FD1149">
      <w:pPr>
        <w:spacing w:after="0"/>
      </w:pPr>
      <w:r>
        <w:t xml:space="preserve">Мероприятия по данному разделу не предусмотрены. </w:t>
      </w:r>
    </w:p>
    <w:p w14:paraId="58F6FDFB" w14:textId="77777777" w:rsidR="00FD1149" w:rsidRDefault="00FD1149" w:rsidP="00FD1149">
      <w:pPr>
        <w:pStyle w:val="11"/>
      </w:pPr>
      <w:bookmarkStart w:id="271" w:name="_Toc523494473"/>
      <w:bookmarkStart w:id="272" w:name="_Toc525888037"/>
      <w:bookmarkStart w:id="273" w:name="_Toc103307094"/>
      <w:bookmarkStart w:id="274" w:name="sub_1204"/>
      <w:bookmarkEnd w:id="270"/>
      <w:r>
        <w:t xml:space="preserve">г) </w:t>
      </w:r>
      <w:r w:rsidR="0001465D">
        <w:t>О</w:t>
      </w:r>
      <w:r>
        <w:t>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271"/>
      <w:bookmarkEnd w:id="272"/>
      <w:bookmarkEnd w:id="273"/>
    </w:p>
    <w:p w14:paraId="167A7C6C" w14:textId="77777777" w:rsidR="00FD1149" w:rsidRDefault="00FD1149" w:rsidP="0001465D">
      <w:pPr>
        <w:spacing w:after="0"/>
      </w:pPr>
      <w:r>
        <w:t xml:space="preserve">Строительство, реконструкция, техническое перевооружение, вывод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на территории </w:t>
      </w:r>
      <w:proofErr w:type="spellStart"/>
      <w:r w:rsidR="00723FFF">
        <w:t>г.п</w:t>
      </w:r>
      <w:proofErr w:type="spellEnd"/>
      <w:r w:rsidR="00723FFF">
        <w:t xml:space="preserve">. </w:t>
      </w:r>
      <w:r w:rsidR="0001465D">
        <w:t xml:space="preserve">Излучинск </w:t>
      </w:r>
      <w:r>
        <w:t xml:space="preserve">не планируется. </w:t>
      </w:r>
    </w:p>
    <w:p w14:paraId="740406D6" w14:textId="77777777" w:rsidR="00FD1149" w:rsidRDefault="00FD1149" w:rsidP="00FD1149">
      <w:pPr>
        <w:pStyle w:val="11"/>
      </w:pPr>
      <w:bookmarkStart w:id="275" w:name="_Toc523494474"/>
      <w:bookmarkStart w:id="276" w:name="_Toc525888038"/>
      <w:bookmarkStart w:id="277" w:name="_Toc103307095"/>
      <w:bookmarkStart w:id="278" w:name="sub_1205"/>
      <w:bookmarkEnd w:id="274"/>
      <w:r>
        <w:t xml:space="preserve">д) </w:t>
      </w:r>
      <w:r w:rsidR="0001465D">
        <w:t>П</w:t>
      </w:r>
      <w:r>
        <w:t>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275"/>
      <w:bookmarkEnd w:id="276"/>
      <w:bookmarkEnd w:id="277"/>
    </w:p>
    <w:p w14:paraId="59872425" w14:textId="77777777" w:rsidR="00FD1149" w:rsidRDefault="002A3D5A" w:rsidP="00FD1149">
      <w:pPr>
        <w:spacing w:after="0"/>
      </w:pPr>
      <w:r>
        <w:t>Строительство г</w:t>
      </w:r>
      <w:r w:rsidR="00FD1149">
        <w:t>енерирующи</w:t>
      </w:r>
      <w:r>
        <w:t>х</w:t>
      </w:r>
      <w:r w:rsidR="00FD1149">
        <w:t xml:space="preserve"> объект</w:t>
      </w:r>
      <w:r>
        <w:t>ов</w:t>
      </w:r>
      <w:r w:rsidR="00FD1149">
        <w:t>, функционирующи</w:t>
      </w:r>
      <w:r>
        <w:t>х</w:t>
      </w:r>
      <w:r w:rsidR="00FD1149">
        <w:t xml:space="preserve"> в режиме комбинированной выработки электрической и тепловой энергии на территории </w:t>
      </w:r>
      <w:proofErr w:type="spellStart"/>
      <w:r w:rsidR="00723FFF">
        <w:t>г.п</w:t>
      </w:r>
      <w:proofErr w:type="spellEnd"/>
      <w:r w:rsidR="00723FFF">
        <w:t xml:space="preserve">. </w:t>
      </w:r>
      <w:r w:rsidR="0001465D">
        <w:t>Излучинск</w:t>
      </w:r>
      <w:r>
        <w:t xml:space="preserve"> не предусматривается</w:t>
      </w:r>
      <w:r w:rsidR="00FD1149">
        <w:t xml:space="preserve">. </w:t>
      </w:r>
    </w:p>
    <w:p w14:paraId="30828891" w14:textId="77777777" w:rsidR="00FD1149" w:rsidRDefault="00FD1149" w:rsidP="00FD1149">
      <w:pPr>
        <w:pStyle w:val="11"/>
      </w:pPr>
      <w:bookmarkStart w:id="279" w:name="_Toc523494475"/>
      <w:bookmarkStart w:id="280" w:name="_Toc525888039"/>
      <w:bookmarkStart w:id="281" w:name="_Toc103307096"/>
      <w:bookmarkStart w:id="282" w:name="sub_1206"/>
      <w:bookmarkEnd w:id="278"/>
      <w:r>
        <w:lastRenderedPageBreak/>
        <w:t xml:space="preserve">е) </w:t>
      </w:r>
      <w:r w:rsidR="0001465D">
        <w:t>О</w:t>
      </w:r>
      <w:r>
        <w:t>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bookmarkEnd w:id="279"/>
      <w:bookmarkEnd w:id="280"/>
      <w:bookmarkEnd w:id="281"/>
    </w:p>
    <w:p w14:paraId="1ABDF673" w14:textId="77777777" w:rsidR="00FD1149" w:rsidRDefault="00FD1149" w:rsidP="00FD1149">
      <w:pPr>
        <w:spacing w:after="0"/>
      </w:pPr>
      <w:r>
        <w:t xml:space="preserve">Решения о развитии соответствующей системы водоснабжения в части, относящейся к системам теплоснабжения на территории </w:t>
      </w:r>
      <w:proofErr w:type="spellStart"/>
      <w:r w:rsidR="00D14137">
        <w:t>г.п</w:t>
      </w:r>
      <w:proofErr w:type="spellEnd"/>
      <w:r w:rsidR="00D14137">
        <w:t xml:space="preserve">. </w:t>
      </w:r>
      <w:r w:rsidR="0001465D">
        <w:t xml:space="preserve">Излучинск </w:t>
      </w:r>
      <w:r>
        <w:t xml:space="preserve">отсутствуют. </w:t>
      </w:r>
    </w:p>
    <w:p w14:paraId="04A4501B" w14:textId="77777777" w:rsidR="00FD1149" w:rsidRDefault="00FD1149" w:rsidP="00FD1149">
      <w:pPr>
        <w:pStyle w:val="11"/>
      </w:pPr>
      <w:bookmarkStart w:id="283" w:name="_Toc523494476"/>
      <w:bookmarkStart w:id="284" w:name="_Toc525888040"/>
      <w:bookmarkStart w:id="285" w:name="_Toc103307097"/>
      <w:bookmarkStart w:id="286" w:name="sub_1207"/>
      <w:bookmarkEnd w:id="282"/>
      <w:r>
        <w:t xml:space="preserve">ж) </w:t>
      </w:r>
      <w:r w:rsidR="0001465D">
        <w:t>П</w:t>
      </w:r>
      <w:r>
        <w:t>редложения по корректировке,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283"/>
      <w:bookmarkEnd w:id="284"/>
      <w:bookmarkEnd w:id="285"/>
    </w:p>
    <w:bookmarkEnd w:id="286"/>
    <w:p w14:paraId="2EA1C35F" w14:textId="77777777" w:rsidR="00FD1149" w:rsidRPr="004D1C03" w:rsidRDefault="0001465D" w:rsidP="00FD1149">
      <w:pPr>
        <w:spacing w:after="0"/>
      </w:pPr>
      <w:r>
        <w:t xml:space="preserve">Решения о корректировке соответствующей системы водоснабжения в части, относящейся к системам теплоснабжения на территории </w:t>
      </w:r>
      <w:proofErr w:type="spellStart"/>
      <w:r>
        <w:t>г</w:t>
      </w:r>
      <w:r w:rsidR="00D14137">
        <w:t>.</w:t>
      </w:r>
      <w:r>
        <w:t>п</w:t>
      </w:r>
      <w:proofErr w:type="spellEnd"/>
      <w:r w:rsidR="00D14137">
        <w:t>.</w:t>
      </w:r>
      <w:r>
        <w:t xml:space="preserve"> Излучинск отсутствуют</w:t>
      </w:r>
      <w:r w:rsidR="00FD1149">
        <w:t xml:space="preserve">. </w:t>
      </w:r>
    </w:p>
    <w:p w14:paraId="0ED0E9C2" w14:textId="77777777" w:rsidR="00FD1149" w:rsidRPr="00FD1149" w:rsidRDefault="00FD1149" w:rsidP="00A70610">
      <w:pPr>
        <w:pStyle w:val="22"/>
        <w:jc w:val="center"/>
      </w:pPr>
      <w:r>
        <w:br w:type="page"/>
      </w:r>
      <w:bookmarkStart w:id="287" w:name="_Toc525888041"/>
      <w:bookmarkStart w:id="288" w:name="_Toc103307098"/>
      <w:r w:rsidRPr="00FD1149">
        <w:lastRenderedPageBreak/>
        <w:t xml:space="preserve">Индикаторы развития систем теплоснабжения </w:t>
      </w:r>
      <w:bookmarkEnd w:id="287"/>
      <w:r w:rsidR="0028721F">
        <w:t>городского поселения Излучинск</w:t>
      </w:r>
      <w:bookmarkEnd w:id="288"/>
    </w:p>
    <w:p w14:paraId="7FA46D92" w14:textId="77777777" w:rsidR="00A03867" w:rsidRDefault="00A03867" w:rsidP="00A03867">
      <w:bookmarkStart w:id="289" w:name="sub_1791"/>
      <w:r>
        <w:t xml:space="preserve">Индикаторы развития систем теплоснабжения включает следующие показатели: </w:t>
      </w:r>
    </w:p>
    <w:p w14:paraId="620C7FC9" w14:textId="77777777" w:rsidR="00A03867" w:rsidRDefault="00A03867" w:rsidP="00A03867">
      <w:r>
        <w:sym w:font="Symbol" w:char="F02D"/>
      </w:r>
      <w:r>
        <w:t xml:space="preserve"> количество прекращений подачи тепловой энергии, теплоносителя в результате технологических нарушений на тепловых сетях; </w:t>
      </w:r>
    </w:p>
    <w:p w14:paraId="148F24B4" w14:textId="77777777" w:rsidR="00A03867" w:rsidRDefault="00A03867" w:rsidP="00A03867">
      <w:r>
        <w:sym w:font="Symbol" w:char="F02D"/>
      </w:r>
      <w:r>
        <w:t xml:space="preserve"> количество прекращений подачи тепловой энергии, теплоносителя в результате технологических нарушений на источниках тепловой энергии; </w:t>
      </w:r>
    </w:p>
    <w:p w14:paraId="527FC955" w14:textId="77777777" w:rsidR="00A03867" w:rsidRDefault="00A03867" w:rsidP="00A03867">
      <w:r>
        <w:sym w:font="Symbol" w:char="F02D"/>
      </w:r>
      <w:r>
        <w:t xml:space="preserve"> удельный расход условного топлива на единицу тепловой энергии, отпускаемой с коллекторов источников тепловой энергии; </w:t>
      </w:r>
    </w:p>
    <w:p w14:paraId="0B5BA7B6" w14:textId="77777777" w:rsidR="00A03867" w:rsidRDefault="00A03867" w:rsidP="00A03867">
      <w:r>
        <w:sym w:font="Symbol" w:char="F02D"/>
      </w:r>
      <w:r>
        <w:t xml:space="preserve"> отношение величины технологических потерь тепловой энергии, теплоносителя к материальной характеристике тепловой сети; </w:t>
      </w:r>
    </w:p>
    <w:p w14:paraId="563D9ED3" w14:textId="77777777" w:rsidR="00A03867" w:rsidRDefault="00A03867" w:rsidP="00A03867">
      <w:r>
        <w:sym w:font="Symbol" w:char="F02D"/>
      </w:r>
      <w:r>
        <w:t xml:space="preserve"> коэффициент использования установленной тепловой мощности; </w:t>
      </w:r>
    </w:p>
    <w:p w14:paraId="1502D6DA" w14:textId="77777777" w:rsidR="00A03867" w:rsidRDefault="00A03867" w:rsidP="00A03867">
      <w:r>
        <w:sym w:font="Symbol" w:char="F02D"/>
      </w:r>
      <w:r>
        <w:t xml:space="preserve"> удельная материальная характеристика тепловых сетей, приведенная к расчетной тепловой нагрузке; </w:t>
      </w:r>
    </w:p>
    <w:p w14:paraId="28F926A3" w14:textId="77777777" w:rsidR="00A03867" w:rsidRPr="00B83E66" w:rsidRDefault="00A03867" w:rsidP="00A03867">
      <w:r w:rsidRPr="00B83E66">
        <w:sym w:font="Symbol" w:char="F02D"/>
      </w:r>
      <w:r w:rsidRPr="00B83E66">
        <w:t xml:space="preserve">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 </w:t>
      </w:r>
    </w:p>
    <w:p w14:paraId="794C12F4" w14:textId="77777777" w:rsidR="00A03867" w:rsidRDefault="00A03867" w:rsidP="00A03867">
      <w:r>
        <w:sym w:font="Symbol" w:char="F02D"/>
      </w:r>
      <w:r>
        <w:t xml:space="preserve"> удельный расход условного топлива на отпуск электрической энергии; </w:t>
      </w:r>
    </w:p>
    <w:p w14:paraId="76800F60" w14:textId="77777777" w:rsidR="00A03867" w:rsidRDefault="00A03867" w:rsidP="00A03867">
      <w:r>
        <w:sym w:font="Symbol" w:char="F02D"/>
      </w:r>
      <w:r>
        <w:t xml:space="preserve">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 </w:t>
      </w:r>
    </w:p>
    <w:p w14:paraId="29DAD614" w14:textId="77777777" w:rsidR="00A03867" w:rsidRDefault="00A03867" w:rsidP="00A03867">
      <w:r>
        <w:sym w:font="Symbol" w:char="F02D"/>
      </w:r>
      <w:r>
        <w:t xml:space="preserve"> доля отпуска тепловой энергии, осуществляемого потребителям по приборам учета, в общем объеме отпущенной тепловой энергии; </w:t>
      </w:r>
    </w:p>
    <w:p w14:paraId="4B538F03" w14:textId="77777777" w:rsidR="00A03867" w:rsidRDefault="00A03867" w:rsidP="00A03867">
      <w:r>
        <w:sym w:font="Symbol" w:char="F02D"/>
      </w:r>
      <w:r>
        <w:t xml:space="preserve"> средневзвешенный (по материальной характеристике) срок эксплуатации тепловых сетей; </w:t>
      </w:r>
    </w:p>
    <w:p w14:paraId="5FA24672" w14:textId="77777777" w:rsidR="00A03867" w:rsidRPr="00B83E66" w:rsidRDefault="00A03867" w:rsidP="00A03867">
      <w:r>
        <w:sym w:font="Symbol" w:char="F02D"/>
      </w:r>
      <w:r>
        <w:t xml:space="preserve"> </w:t>
      </w:r>
      <w:r w:rsidRPr="00B83E66">
        <w:t>отношение материальной характеристики тепловых сетей, реконструированных за год, к общей материальной характеристике тепловых сетей</w:t>
      </w:r>
      <w:r>
        <w:t>;</w:t>
      </w:r>
    </w:p>
    <w:p w14:paraId="6F7573E1" w14:textId="77777777" w:rsidR="00A03867" w:rsidRDefault="00A03867" w:rsidP="00A03867">
      <w:r>
        <w:sym w:font="Symbol" w:char="F02D"/>
      </w:r>
      <w:r>
        <w:t xml:space="preserve">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p w14:paraId="07EB713C" w14:textId="77777777" w:rsidR="00A03867" w:rsidRDefault="00A03867" w:rsidP="00A03867">
      <w:r>
        <w:t xml:space="preserve">В таблицах 15.1-15.2 приведены значения индикаторов развития систем теплоснабжения </w:t>
      </w:r>
      <w:proofErr w:type="spellStart"/>
      <w:r w:rsidR="00D14137">
        <w:t>г.п</w:t>
      </w:r>
      <w:proofErr w:type="spellEnd"/>
      <w:r w:rsidR="00D14137">
        <w:t xml:space="preserve">. </w:t>
      </w:r>
      <w:r w:rsidR="005B196C">
        <w:t>Излучинск</w:t>
      </w:r>
      <w:r>
        <w:t>.</w:t>
      </w:r>
    </w:p>
    <w:p w14:paraId="6E63ACE3" w14:textId="77777777" w:rsidR="00A03867" w:rsidRDefault="00A03867" w:rsidP="005B196C">
      <w:pPr>
        <w:keepNext/>
        <w:jc w:val="right"/>
      </w:pPr>
      <w:r>
        <w:t>Таблица 15.1</w:t>
      </w:r>
    </w:p>
    <w:p w14:paraId="00EC731C" w14:textId="77777777" w:rsidR="00A03867" w:rsidRPr="00723FFF" w:rsidRDefault="00A03867" w:rsidP="005B196C">
      <w:pPr>
        <w:keepNext/>
        <w:ind w:firstLine="0"/>
        <w:jc w:val="center"/>
        <w:rPr>
          <w:szCs w:val="24"/>
          <w:u w:val="single"/>
        </w:rPr>
      </w:pPr>
      <w:r w:rsidRPr="00723FFF">
        <w:rPr>
          <w:szCs w:val="24"/>
          <w:u w:val="single"/>
        </w:rPr>
        <w:t xml:space="preserve">Индикаторы развития системы теплоснабжения в зоне действия </w:t>
      </w:r>
      <w:r w:rsidR="002C0FBC" w:rsidRPr="00723FFF">
        <w:rPr>
          <w:u w:val="single"/>
        </w:rPr>
        <w:t>НВ ГРЭС, ОПК и КЖП</w:t>
      </w:r>
    </w:p>
    <w:tbl>
      <w:tblPr>
        <w:tblW w:w="9414"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3685"/>
        <w:gridCol w:w="756"/>
        <w:gridCol w:w="756"/>
        <w:gridCol w:w="756"/>
        <w:gridCol w:w="756"/>
        <w:gridCol w:w="756"/>
        <w:gridCol w:w="756"/>
        <w:gridCol w:w="756"/>
      </w:tblGrid>
      <w:tr w:rsidR="009F59D7" w:rsidRPr="00D14137" w14:paraId="0C6B1B0F" w14:textId="77777777" w:rsidTr="002C0FBC">
        <w:trPr>
          <w:tblHeader/>
        </w:trPr>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0A08A95B" w14:textId="77777777" w:rsidR="009F59D7" w:rsidRPr="00D14137" w:rsidRDefault="009F59D7" w:rsidP="009F59D7">
            <w:pPr>
              <w:pStyle w:val="afffffc"/>
              <w:jc w:val="center"/>
              <w:rPr>
                <w:rFonts w:ascii="Times New Roman" w:hAnsi="Times New Roman" w:cs="Times New Roman"/>
                <w:b/>
                <w:sz w:val="20"/>
                <w:szCs w:val="20"/>
              </w:rPr>
            </w:pPr>
            <w:r w:rsidRPr="00D14137">
              <w:rPr>
                <w:rFonts w:ascii="Times New Roman" w:hAnsi="Times New Roman" w:cs="Times New Roman"/>
                <w:b/>
                <w:sz w:val="20"/>
                <w:szCs w:val="20"/>
              </w:rPr>
              <w:t>№ п/п</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55B3AC" w14:textId="77777777" w:rsidR="009F59D7" w:rsidRPr="00D14137" w:rsidRDefault="009F59D7" w:rsidP="009F59D7">
            <w:pPr>
              <w:pStyle w:val="afffffc"/>
              <w:jc w:val="center"/>
              <w:rPr>
                <w:rFonts w:ascii="Times New Roman" w:hAnsi="Times New Roman" w:cs="Times New Roman"/>
                <w:b/>
                <w:sz w:val="20"/>
                <w:szCs w:val="20"/>
              </w:rPr>
            </w:pPr>
            <w:r w:rsidRPr="00D14137">
              <w:rPr>
                <w:rFonts w:ascii="Times New Roman" w:hAnsi="Times New Roman" w:cs="Times New Roman"/>
                <w:b/>
                <w:sz w:val="20"/>
                <w:szCs w:val="20"/>
              </w:rPr>
              <w:t>Индикатор</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7DA8186" w14:textId="74189E20" w:rsidR="009F59D7" w:rsidRPr="00D14137" w:rsidRDefault="009F59D7" w:rsidP="009F59D7">
            <w:pPr>
              <w:pStyle w:val="afffffc"/>
              <w:jc w:val="center"/>
              <w:rPr>
                <w:rFonts w:ascii="Times New Roman" w:hAnsi="Times New Roman" w:cs="Times New Roman"/>
                <w:b/>
                <w:sz w:val="20"/>
                <w:szCs w:val="20"/>
              </w:rPr>
            </w:pPr>
            <w:r w:rsidRPr="00D14137">
              <w:rPr>
                <w:rFonts w:ascii="Times New Roman" w:hAnsi="Times New Roman" w:cs="Times New Roman"/>
                <w:b/>
                <w:sz w:val="20"/>
                <w:szCs w:val="20"/>
              </w:rPr>
              <w:t>2023</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A7BE11" w14:textId="4B7FFB2C" w:rsidR="009F59D7" w:rsidRPr="00D14137" w:rsidRDefault="009F59D7" w:rsidP="009F59D7">
            <w:pPr>
              <w:pStyle w:val="afffffc"/>
              <w:jc w:val="center"/>
              <w:rPr>
                <w:rFonts w:ascii="Times New Roman" w:hAnsi="Times New Roman" w:cs="Times New Roman"/>
                <w:b/>
                <w:sz w:val="20"/>
                <w:szCs w:val="20"/>
              </w:rPr>
            </w:pPr>
            <w:r w:rsidRPr="00D14137">
              <w:rPr>
                <w:rFonts w:ascii="Times New Roman" w:hAnsi="Times New Roman" w:cs="Times New Roman"/>
                <w:b/>
                <w:sz w:val="20"/>
                <w:szCs w:val="20"/>
              </w:rPr>
              <w:t>2024</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33862A" w14:textId="5DB385FA" w:rsidR="009F59D7" w:rsidRPr="00D14137" w:rsidRDefault="009F59D7" w:rsidP="009F59D7">
            <w:pPr>
              <w:pStyle w:val="afffffc"/>
              <w:jc w:val="center"/>
              <w:rPr>
                <w:rFonts w:ascii="Times New Roman" w:hAnsi="Times New Roman" w:cs="Times New Roman"/>
                <w:b/>
                <w:sz w:val="20"/>
                <w:szCs w:val="20"/>
              </w:rPr>
            </w:pPr>
            <w:r w:rsidRPr="00D14137">
              <w:rPr>
                <w:rFonts w:ascii="Times New Roman" w:hAnsi="Times New Roman" w:cs="Times New Roman"/>
                <w:b/>
                <w:sz w:val="20"/>
                <w:szCs w:val="20"/>
              </w:rPr>
              <w:t>2025</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AED9FD" w14:textId="4CB647F1" w:rsidR="009F59D7" w:rsidRPr="00D14137" w:rsidRDefault="009F59D7" w:rsidP="009F59D7">
            <w:pPr>
              <w:pStyle w:val="afffffc"/>
              <w:jc w:val="center"/>
              <w:rPr>
                <w:rFonts w:ascii="Times New Roman" w:hAnsi="Times New Roman" w:cs="Times New Roman"/>
                <w:b/>
                <w:sz w:val="20"/>
                <w:szCs w:val="20"/>
              </w:rPr>
            </w:pPr>
            <w:r w:rsidRPr="00D14137">
              <w:rPr>
                <w:rFonts w:ascii="Times New Roman" w:hAnsi="Times New Roman" w:cs="Times New Roman"/>
                <w:b/>
                <w:sz w:val="20"/>
                <w:szCs w:val="20"/>
              </w:rPr>
              <w:t>2026</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EDABDB" w14:textId="08C1B4DD" w:rsidR="009F59D7" w:rsidRPr="00D14137" w:rsidRDefault="009F59D7" w:rsidP="009F59D7">
            <w:pPr>
              <w:pStyle w:val="afffffc"/>
              <w:jc w:val="center"/>
              <w:rPr>
                <w:rFonts w:ascii="Times New Roman" w:hAnsi="Times New Roman" w:cs="Times New Roman"/>
                <w:b/>
                <w:sz w:val="20"/>
                <w:szCs w:val="20"/>
              </w:rPr>
            </w:pPr>
            <w:r w:rsidRPr="00D14137">
              <w:rPr>
                <w:rFonts w:ascii="Times New Roman" w:hAnsi="Times New Roman" w:cs="Times New Roman"/>
                <w:b/>
                <w:sz w:val="20"/>
                <w:szCs w:val="20"/>
              </w:rPr>
              <w:t>2027</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E6CE73" w14:textId="7653858F" w:rsidR="009F59D7" w:rsidRPr="00D14137" w:rsidRDefault="009F59D7" w:rsidP="009F59D7">
            <w:pPr>
              <w:pStyle w:val="afffffc"/>
              <w:jc w:val="center"/>
              <w:rPr>
                <w:rFonts w:ascii="Times New Roman" w:hAnsi="Times New Roman" w:cs="Times New Roman"/>
                <w:b/>
                <w:sz w:val="20"/>
                <w:szCs w:val="20"/>
              </w:rPr>
            </w:pPr>
            <w:r w:rsidRPr="00D14137">
              <w:rPr>
                <w:rFonts w:ascii="Times New Roman" w:hAnsi="Times New Roman" w:cs="Times New Roman"/>
                <w:b/>
                <w:sz w:val="20"/>
                <w:szCs w:val="20"/>
              </w:rPr>
              <w:t>202</w:t>
            </w:r>
            <w:r>
              <w:rPr>
                <w:rFonts w:ascii="Times New Roman" w:hAnsi="Times New Roman" w:cs="Times New Roman"/>
                <w:b/>
                <w:sz w:val="20"/>
                <w:szCs w:val="20"/>
              </w:rPr>
              <w:t>8</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8AB5BE" w14:textId="074DDDFC" w:rsidR="009F59D7" w:rsidRPr="00D14137" w:rsidRDefault="009F59D7" w:rsidP="009F59D7">
            <w:pPr>
              <w:pStyle w:val="afffffc"/>
              <w:jc w:val="center"/>
              <w:rPr>
                <w:rFonts w:ascii="Times New Roman" w:hAnsi="Times New Roman" w:cs="Times New Roman"/>
                <w:b/>
                <w:sz w:val="20"/>
                <w:szCs w:val="20"/>
              </w:rPr>
            </w:pPr>
            <w:r>
              <w:rPr>
                <w:rFonts w:ascii="Times New Roman" w:hAnsi="Times New Roman" w:cs="Times New Roman"/>
                <w:b/>
                <w:sz w:val="20"/>
                <w:szCs w:val="20"/>
              </w:rPr>
              <w:t>20</w:t>
            </w:r>
            <w:r w:rsidR="00061B30">
              <w:rPr>
                <w:rFonts w:ascii="Times New Roman" w:hAnsi="Times New Roman" w:cs="Times New Roman"/>
                <w:b/>
                <w:sz w:val="20"/>
                <w:szCs w:val="20"/>
              </w:rPr>
              <w:t>29</w:t>
            </w:r>
          </w:p>
        </w:tc>
      </w:tr>
      <w:tr w:rsidR="00D14137" w:rsidRPr="00D14137" w14:paraId="7BB11A96" w14:textId="77777777" w:rsidTr="002C0FBC">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03F9CA8C" w14:textId="77777777" w:rsidR="00D14137" w:rsidRPr="00D14137" w:rsidRDefault="00D14137" w:rsidP="00D14137">
            <w:pPr>
              <w:pStyle w:val="afffffc"/>
              <w:jc w:val="center"/>
              <w:rPr>
                <w:rFonts w:ascii="Times New Roman" w:hAnsi="Times New Roman" w:cs="Times New Roman"/>
                <w:sz w:val="20"/>
                <w:szCs w:val="20"/>
              </w:rPr>
            </w:pPr>
            <w:r w:rsidRPr="00D14137">
              <w:rPr>
                <w:rFonts w:ascii="Times New Roman" w:hAnsi="Times New Roman" w:cs="Times New Roman"/>
                <w:sz w:val="20"/>
                <w:szCs w:val="20"/>
              </w:rPr>
              <w:t>1</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0DC03E6" w14:textId="77777777" w:rsidR="00D14137" w:rsidRPr="00D14137" w:rsidRDefault="00D14137" w:rsidP="00D14137">
            <w:pPr>
              <w:pStyle w:val="afffffd"/>
              <w:rPr>
                <w:rFonts w:ascii="Times New Roman" w:hAnsi="Times New Roman" w:cs="Times New Roman"/>
                <w:sz w:val="20"/>
                <w:szCs w:val="20"/>
              </w:rPr>
            </w:pPr>
            <w:r w:rsidRPr="00D14137">
              <w:rPr>
                <w:rFonts w:ascii="Times New Roman" w:hAnsi="Times New Roman" w:cs="Times New Roman"/>
                <w:sz w:val="20"/>
                <w:szCs w:val="20"/>
              </w:rPr>
              <w:t xml:space="preserve">Количество прекращений подачи тепловой энергии, теплоносителя в </w:t>
            </w:r>
            <w:r w:rsidRPr="00D14137">
              <w:rPr>
                <w:rFonts w:ascii="Times New Roman" w:hAnsi="Times New Roman" w:cs="Times New Roman"/>
                <w:sz w:val="20"/>
                <w:szCs w:val="20"/>
              </w:rPr>
              <w:lastRenderedPageBreak/>
              <w:t>результате технологических нарушений на тепловых сетях</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38E5A62" w14:textId="77777777" w:rsidR="00D14137" w:rsidRPr="00D14137" w:rsidRDefault="00D14137" w:rsidP="00D14137">
            <w:pPr>
              <w:pStyle w:val="afff"/>
              <w:spacing w:after="0"/>
            </w:pPr>
            <w:r w:rsidRPr="00D14137">
              <w:lastRenderedPageBreak/>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2E348B" w14:textId="77777777" w:rsidR="00D14137" w:rsidRPr="00D14137" w:rsidRDefault="00D14137" w:rsidP="00D14137">
            <w:pPr>
              <w:pStyle w:val="afff"/>
              <w:spacing w:after="0"/>
            </w:pPr>
            <w:r w:rsidRPr="00D14137">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A2BB9F" w14:textId="77777777" w:rsidR="00D14137" w:rsidRPr="00D14137" w:rsidRDefault="00D14137" w:rsidP="00D14137">
            <w:pPr>
              <w:pStyle w:val="afff"/>
              <w:spacing w:after="0"/>
            </w:pPr>
            <w:r w:rsidRPr="00D14137">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0497CD" w14:textId="77777777" w:rsidR="00D14137" w:rsidRPr="00D14137" w:rsidRDefault="00D14137" w:rsidP="00D14137">
            <w:pPr>
              <w:pStyle w:val="afff"/>
              <w:spacing w:after="0"/>
            </w:pPr>
            <w:r w:rsidRPr="00D14137">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34099E4" w14:textId="77777777" w:rsidR="00D14137" w:rsidRPr="00D14137" w:rsidRDefault="00D14137" w:rsidP="00D14137">
            <w:pPr>
              <w:pStyle w:val="afff"/>
              <w:spacing w:after="0"/>
            </w:pPr>
            <w:r w:rsidRPr="00D14137">
              <w:t>0</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5CBAF0" w14:textId="77777777" w:rsidR="00D14137" w:rsidRPr="00D14137" w:rsidRDefault="00D14137" w:rsidP="00D14137">
            <w:pPr>
              <w:pStyle w:val="afff"/>
              <w:spacing w:after="0"/>
            </w:pPr>
            <w:r w:rsidRPr="00D14137">
              <w:t>0</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7C4D5F" w14:textId="77777777" w:rsidR="00D14137" w:rsidRPr="00D14137" w:rsidRDefault="00D14137" w:rsidP="00D14137">
            <w:pPr>
              <w:pStyle w:val="afff"/>
              <w:spacing w:after="0"/>
            </w:pPr>
            <w:r w:rsidRPr="00D14137">
              <w:t>0</w:t>
            </w:r>
          </w:p>
        </w:tc>
      </w:tr>
      <w:tr w:rsidR="00D14137" w:rsidRPr="00D14137" w14:paraId="0B84ABFC" w14:textId="77777777" w:rsidTr="002C0FBC">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455EDF8" w14:textId="77777777" w:rsidR="00D14137" w:rsidRPr="00D14137" w:rsidRDefault="00D14137" w:rsidP="00D14137">
            <w:pPr>
              <w:pStyle w:val="afffffc"/>
              <w:jc w:val="center"/>
              <w:rPr>
                <w:rFonts w:ascii="Times New Roman" w:hAnsi="Times New Roman" w:cs="Times New Roman"/>
                <w:sz w:val="20"/>
                <w:szCs w:val="20"/>
              </w:rPr>
            </w:pPr>
            <w:r w:rsidRPr="00D14137">
              <w:rPr>
                <w:rFonts w:ascii="Times New Roman" w:hAnsi="Times New Roman" w:cs="Times New Roman"/>
                <w:sz w:val="20"/>
                <w:szCs w:val="20"/>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F971822" w14:textId="77777777" w:rsidR="00D14137" w:rsidRPr="00D14137" w:rsidRDefault="00D14137" w:rsidP="00D14137">
            <w:pPr>
              <w:pStyle w:val="afffffd"/>
              <w:rPr>
                <w:rFonts w:ascii="Times New Roman" w:hAnsi="Times New Roman" w:cs="Times New Roman"/>
                <w:sz w:val="20"/>
                <w:szCs w:val="20"/>
              </w:rPr>
            </w:pPr>
            <w:r w:rsidRPr="00D14137">
              <w:rPr>
                <w:rFonts w:ascii="Times New Roman" w:hAnsi="Times New Roman" w:cs="Times New Roman"/>
                <w:sz w:val="20"/>
                <w:szCs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85D6C5" w14:textId="77777777" w:rsidR="00D14137" w:rsidRPr="00D14137" w:rsidRDefault="00D14137" w:rsidP="00D14137">
            <w:pPr>
              <w:pStyle w:val="afff"/>
              <w:spacing w:after="0"/>
            </w:pPr>
            <w:r w:rsidRPr="00D14137">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8D3EAC" w14:textId="77777777" w:rsidR="00D14137" w:rsidRPr="00D14137" w:rsidRDefault="00D14137" w:rsidP="00D14137">
            <w:pPr>
              <w:pStyle w:val="afff"/>
              <w:spacing w:after="0"/>
            </w:pPr>
            <w:r w:rsidRPr="00D14137">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AA3709" w14:textId="77777777" w:rsidR="00D14137" w:rsidRPr="00D14137" w:rsidRDefault="00D14137" w:rsidP="00D14137">
            <w:pPr>
              <w:pStyle w:val="afff"/>
              <w:spacing w:after="0"/>
            </w:pPr>
            <w:r w:rsidRPr="00D14137">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90E12FC" w14:textId="77777777" w:rsidR="00D14137" w:rsidRPr="00D14137" w:rsidRDefault="00D14137" w:rsidP="00D14137">
            <w:pPr>
              <w:pStyle w:val="afff"/>
              <w:spacing w:after="0"/>
            </w:pPr>
            <w:r w:rsidRPr="00D14137">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FB28A9" w14:textId="77777777" w:rsidR="00D14137" w:rsidRPr="00D14137" w:rsidRDefault="00D14137" w:rsidP="00D14137">
            <w:pPr>
              <w:pStyle w:val="afff"/>
              <w:spacing w:after="0"/>
            </w:pPr>
            <w:r w:rsidRPr="00D14137">
              <w:t>0</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53B071" w14:textId="77777777" w:rsidR="00D14137" w:rsidRPr="00D14137" w:rsidRDefault="00D14137" w:rsidP="00D14137">
            <w:pPr>
              <w:pStyle w:val="afff"/>
              <w:spacing w:after="0"/>
            </w:pPr>
            <w:r w:rsidRPr="00D14137">
              <w:t>0</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A498BE" w14:textId="77777777" w:rsidR="00D14137" w:rsidRPr="00D14137" w:rsidRDefault="00D14137" w:rsidP="00D14137">
            <w:pPr>
              <w:pStyle w:val="afff"/>
              <w:spacing w:after="0"/>
            </w:pPr>
            <w:r w:rsidRPr="00D14137">
              <w:t>0</w:t>
            </w:r>
          </w:p>
        </w:tc>
      </w:tr>
      <w:tr w:rsidR="00D14137" w:rsidRPr="00D14137" w14:paraId="268B7FAC" w14:textId="77777777" w:rsidTr="002C0FBC">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7BC698DE" w14:textId="77777777" w:rsidR="00D14137" w:rsidRPr="00D14137" w:rsidRDefault="00D14137" w:rsidP="00D14137">
            <w:pPr>
              <w:pStyle w:val="afffffc"/>
              <w:jc w:val="center"/>
              <w:rPr>
                <w:rFonts w:ascii="Times New Roman" w:hAnsi="Times New Roman" w:cs="Times New Roman"/>
                <w:sz w:val="20"/>
                <w:szCs w:val="20"/>
              </w:rPr>
            </w:pPr>
            <w:r w:rsidRPr="00D14137">
              <w:rPr>
                <w:rFonts w:ascii="Times New Roman" w:hAnsi="Times New Roman" w:cs="Times New Roman"/>
                <w:sz w:val="20"/>
                <w:szCs w:val="20"/>
              </w:rPr>
              <w:t>3</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E370F1" w14:textId="77777777" w:rsidR="00D14137" w:rsidRPr="00D14137" w:rsidRDefault="00D14137" w:rsidP="00D14137">
            <w:pPr>
              <w:pStyle w:val="afffffd"/>
              <w:rPr>
                <w:rFonts w:ascii="Times New Roman" w:hAnsi="Times New Roman" w:cs="Times New Roman"/>
                <w:sz w:val="20"/>
                <w:szCs w:val="20"/>
              </w:rPr>
            </w:pPr>
            <w:r w:rsidRPr="00D14137">
              <w:rPr>
                <w:rFonts w:ascii="Times New Roman" w:hAnsi="Times New Roman" w:cs="Times New Roman"/>
                <w:sz w:val="20"/>
                <w:szCs w:val="20"/>
              </w:rPr>
              <w:t>Удельный расход условного топлива на отпуск тепловой энергии, кг </w:t>
            </w:r>
            <w:proofErr w:type="spellStart"/>
            <w:r w:rsidRPr="00D14137">
              <w:rPr>
                <w:rFonts w:ascii="Times New Roman" w:hAnsi="Times New Roman" w:cs="Times New Roman"/>
                <w:sz w:val="20"/>
                <w:szCs w:val="20"/>
              </w:rPr>
              <w:t>у.т</w:t>
            </w:r>
            <w:proofErr w:type="spellEnd"/>
            <w:r w:rsidRPr="00D14137">
              <w:rPr>
                <w:rFonts w:ascii="Times New Roman" w:hAnsi="Times New Roman" w:cs="Times New Roman"/>
                <w:sz w:val="20"/>
                <w:szCs w:val="20"/>
              </w:rPr>
              <w:t>./Гкал</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707D6F" w14:textId="77777777" w:rsidR="00D14137" w:rsidRPr="00D14137" w:rsidRDefault="00D14137" w:rsidP="00D14137">
            <w:pPr>
              <w:pStyle w:val="afff"/>
              <w:spacing w:after="0"/>
            </w:pPr>
            <w:r w:rsidRPr="00D14137">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88C16C" w14:textId="77777777" w:rsidR="00D14137" w:rsidRPr="00D14137" w:rsidRDefault="00D14137" w:rsidP="00D14137">
            <w:pPr>
              <w:pStyle w:val="afff"/>
              <w:spacing w:after="0"/>
            </w:pPr>
            <w:r w:rsidRPr="00D14137">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3712B9E" w14:textId="77777777" w:rsidR="00D14137" w:rsidRPr="00D14137" w:rsidRDefault="00D14137" w:rsidP="00D14137">
            <w:pPr>
              <w:pStyle w:val="afff"/>
              <w:spacing w:after="0"/>
            </w:pPr>
            <w:r w:rsidRPr="00D14137">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A32F02" w14:textId="77777777" w:rsidR="00D14137" w:rsidRPr="00D14137" w:rsidRDefault="00D14137" w:rsidP="00D14137">
            <w:pPr>
              <w:pStyle w:val="afff"/>
              <w:spacing w:after="0"/>
            </w:pPr>
            <w:r w:rsidRPr="00D14137">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A4F14B4" w14:textId="77777777" w:rsidR="00D14137" w:rsidRPr="00D14137" w:rsidRDefault="00D14137" w:rsidP="00D14137">
            <w:pPr>
              <w:pStyle w:val="afff"/>
              <w:spacing w:after="0"/>
            </w:pPr>
            <w:r w:rsidRPr="00D14137">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6DA00F9" w14:textId="77777777" w:rsidR="00D14137" w:rsidRPr="00D14137" w:rsidRDefault="00D14137" w:rsidP="00D14137">
            <w:pPr>
              <w:pStyle w:val="afff"/>
              <w:spacing w:after="0"/>
            </w:pPr>
            <w:r w:rsidRPr="00D14137">
              <w:t>н/д</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644A84" w14:textId="77777777" w:rsidR="00D14137" w:rsidRPr="00D14137" w:rsidRDefault="00D14137" w:rsidP="00D14137">
            <w:pPr>
              <w:pStyle w:val="afff"/>
              <w:spacing w:after="0"/>
            </w:pPr>
            <w:r w:rsidRPr="00D14137">
              <w:t>н/д</w:t>
            </w:r>
          </w:p>
        </w:tc>
      </w:tr>
      <w:tr w:rsidR="00D14137" w:rsidRPr="00D14137" w14:paraId="0B75EAC4" w14:textId="77777777" w:rsidTr="002C0FBC">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0ADBB88" w14:textId="77777777" w:rsidR="00D14137" w:rsidRPr="00D14137" w:rsidRDefault="00D14137" w:rsidP="00D14137">
            <w:pPr>
              <w:pStyle w:val="afffffc"/>
              <w:jc w:val="center"/>
              <w:rPr>
                <w:rFonts w:ascii="Times New Roman" w:hAnsi="Times New Roman" w:cs="Times New Roman"/>
                <w:sz w:val="20"/>
                <w:szCs w:val="20"/>
              </w:rPr>
            </w:pPr>
            <w:r w:rsidRPr="00D14137">
              <w:rPr>
                <w:rFonts w:ascii="Times New Roman" w:hAnsi="Times New Roman" w:cs="Times New Roman"/>
                <w:sz w:val="20"/>
                <w:szCs w:val="20"/>
              </w:rPr>
              <w:t>4</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002646" w14:textId="77777777" w:rsidR="00D14137" w:rsidRPr="00D14137" w:rsidRDefault="00D14137" w:rsidP="00D14137">
            <w:pPr>
              <w:pStyle w:val="afffffd"/>
              <w:rPr>
                <w:rFonts w:ascii="Times New Roman" w:hAnsi="Times New Roman" w:cs="Times New Roman"/>
                <w:sz w:val="20"/>
                <w:szCs w:val="20"/>
              </w:rPr>
            </w:pPr>
            <w:r w:rsidRPr="00D14137">
              <w:rPr>
                <w:rFonts w:ascii="Times New Roman" w:hAnsi="Times New Roman" w:cs="Times New Roman"/>
                <w:sz w:val="20"/>
                <w:szCs w:val="20"/>
              </w:rPr>
              <w:t>Отношение величины технологических потерь тепловой энергии, теплоносителя к материальной характеристике тепловой сети, Гкал/м</w:t>
            </w:r>
            <w:r w:rsidRPr="00D14137">
              <w:rPr>
                <w:rFonts w:ascii="Times New Roman" w:hAnsi="Times New Roman" w:cs="Times New Roman"/>
                <w:sz w:val="20"/>
                <w:szCs w:val="20"/>
                <w:vertAlign w:val="superscript"/>
              </w:rPr>
              <w:t>2</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C92B6B" w14:textId="77777777" w:rsidR="00D14137" w:rsidRPr="00D14137" w:rsidRDefault="00D14137" w:rsidP="00D14137">
            <w:pPr>
              <w:pStyle w:val="afff"/>
              <w:spacing w:after="0"/>
            </w:pPr>
            <w:r w:rsidRPr="00D14137">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934F22" w14:textId="77777777" w:rsidR="00D14137" w:rsidRPr="00D14137" w:rsidRDefault="00D14137" w:rsidP="00D14137">
            <w:pPr>
              <w:pStyle w:val="afff"/>
              <w:spacing w:after="0"/>
            </w:pPr>
            <w:r w:rsidRPr="00D14137">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24FAC16" w14:textId="77777777" w:rsidR="00D14137" w:rsidRPr="00D14137" w:rsidRDefault="00D14137" w:rsidP="00D14137">
            <w:pPr>
              <w:pStyle w:val="afff"/>
              <w:spacing w:after="0"/>
            </w:pPr>
            <w:r w:rsidRPr="00D14137">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898E94" w14:textId="77777777" w:rsidR="00D14137" w:rsidRPr="00D14137" w:rsidRDefault="00D14137" w:rsidP="00D14137">
            <w:pPr>
              <w:pStyle w:val="afff"/>
              <w:spacing w:after="0"/>
            </w:pPr>
            <w:r w:rsidRPr="00D14137">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2F7B49" w14:textId="77777777" w:rsidR="00D14137" w:rsidRPr="00D14137" w:rsidRDefault="00D14137" w:rsidP="00D14137">
            <w:pPr>
              <w:pStyle w:val="afff"/>
              <w:spacing w:after="0"/>
            </w:pPr>
            <w:r w:rsidRPr="00D14137">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999037" w14:textId="77777777" w:rsidR="00D14137" w:rsidRPr="00D14137" w:rsidRDefault="00D14137" w:rsidP="00D14137">
            <w:pPr>
              <w:pStyle w:val="afff"/>
              <w:spacing w:after="0"/>
            </w:pPr>
            <w:r w:rsidRPr="00D14137">
              <w:t>н/д</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3E48A6" w14:textId="77777777" w:rsidR="00D14137" w:rsidRPr="00D14137" w:rsidRDefault="00D14137" w:rsidP="00D14137">
            <w:pPr>
              <w:pStyle w:val="afff"/>
              <w:spacing w:after="0"/>
            </w:pPr>
            <w:r w:rsidRPr="00D14137">
              <w:t>н/д</w:t>
            </w:r>
          </w:p>
        </w:tc>
      </w:tr>
      <w:tr w:rsidR="001250C1" w:rsidRPr="00D14137" w14:paraId="4AAF26B8" w14:textId="77777777" w:rsidTr="002C0FBC">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5BC083E" w14:textId="77777777" w:rsidR="001250C1" w:rsidRPr="00D14137" w:rsidRDefault="001250C1" w:rsidP="001250C1">
            <w:pPr>
              <w:pStyle w:val="afffffc"/>
              <w:jc w:val="center"/>
              <w:rPr>
                <w:rFonts w:ascii="Times New Roman" w:hAnsi="Times New Roman" w:cs="Times New Roman"/>
                <w:sz w:val="20"/>
                <w:szCs w:val="20"/>
              </w:rPr>
            </w:pPr>
            <w:r w:rsidRPr="00D14137">
              <w:rPr>
                <w:rFonts w:ascii="Times New Roman" w:hAnsi="Times New Roman" w:cs="Times New Roman"/>
                <w:sz w:val="20"/>
                <w:szCs w:val="20"/>
              </w:rPr>
              <w:t>5</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94FE5A" w14:textId="77777777" w:rsidR="001250C1" w:rsidRPr="00D14137" w:rsidRDefault="001250C1" w:rsidP="001250C1">
            <w:pPr>
              <w:pStyle w:val="afffffd"/>
              <w:rPr>
                <w:rFonts w:ascii="Times New Roman" w:hAnsi="Times New Roman" w:cs="Times New Roman"/>
                <w:sz w:val="20"/>
                <w:szCs w:val="20"/>
              </w:rPr>
            </w:pPr>
            <w:r w:rsidRPr="00D14137">
              <w:rPr>
                <w:rFonts w:ascii="Times New Roman" w:hAnsi="Times New Roman" w:cs="Times New Roman"/>
                <w:sz w:val="20"/>
                <w:szCs w:val="20"/>
              </w:rPr>
              <w:t>Коэффициент использования установленной тепловой мощности, %</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EE95A4" w14:textId="2665A092" w:rsidR="001250C1" w:rsidRPr="009F59D7" w:rsidRDefault="001250C1" w:rsidP="001250C1">
            <w:pPr>
              <w:pStyle w:val="afffffc"/>
              <w:jc w:val="center"/>
              <w:rPr>
                <w:rFonts w:ascii="Times New Roman" w:hAnsi="Times New Roman" w:cs="Times New Roman"/>
                <w:sz w:val="20"/>
                <w:szCs w:val="20"/>
              </w:rPr>
            </w:pPr>
            <w:r w:rsidRPr="0047691B">
              <w:rPr>
                <w:rFonts w:ascii="Times New Roman" w:hAnsi="Times New Roman" w:cs="Times New Roman"/>
                <w:sz w:val="20"/>
                <w:szCs w:val="20"/>
              </w:rPr>
              <w:t>17,2</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2EF9157" w14:textId="29A38ED0" w:rsidR="001250C1" w:rsidRPr="009F59D7" w:rsidRDefault="001250C1" w:rsidP="001250C1">
            <w:pPr>
              <w:pStyle w:val="afffffc"/>
              <w:jc w:val="center"/>
              <w:rPr>
                <w:rFonts w:ascii="Times New Roman" w:hAnsi="Times New Roman" w:cs="Times New Roman"/>
                <w:sz w:val="20"/>
                <w:szCs w:val="20"/>
              </w:rPr>
            </w:pPr>
            <w:r w:rsidRPr="0047691B">
              <w:rPr>
                <w:rFonts w:ascii="Times New Roman" w:hAnsi="Times New Roman" w:cs="Times New Roman"/>
                <w:sz w:val="20"/>
                <w:szCs w:val="20"/>
              </w:rPr>
              <w:t>17,4</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BA78B80" w14:textId="60EE4B94" w:rsidR="001250C1" w:rsidRPr="009F59D7" w:rsidRDefault="001250C1" w:rsidP="001250C1">
            <w:pPr>
              <w:pStyle w:val="afffffc"/>
              <w:jc w:val="center"/>
              <w:rPr>
                <w:rFonts w:ascii="Times New Roman" w:hAnsi="Times New Roman" w:cs="Times New Roman"/>
                <w:sz w:val="20"/>
                <w:szCs w:val="20"/>
              </w:rPr>
            </w:pPr>
            <w:r w:rsidRPr="0047691B">
              <w:rPr>
                <w:rFonts w:ascii="Times New Roman" w:hAnsi="Times New Roman" w:cs="Times New Roman"/>
                <w:sz w:val="20"/>
                <w:szCs w:val="20"/>
              </w:rPr>
              <w:t>17,6</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59F7F9F" w14:textId="29AFB658" w:rsidR="001250C1" w:rsidRPr="009F59D7" w:rsidRDefault="001250C1" w:rsidP="001250C1">
            <w:pPr>
              <w:pStyle w:val="afffffc"/>
              <w:jc w:val="center"/>
              <w:rPr>
                <w:rFonts w:ascii="Times New Roman" w:hAnsi="Times New Roman" w:cs="Times New Roman"/>
                <w:sz w:val="20"/>
                <w:szCs w:val="20"/>
              </w:rPr>
            </w:pPr>
            <w:r w:rsidRPr="0047691B">
              <w:rPr>
                <w:rFonts w:ascii="Times New Roman" w:hAnsi="Times New Roman" w:cs="Times New Roman"/>
                <w:sz w:val="20"/>
                <w:szCs w:val="20"/>
              </w:rPr>
              <w:t>17,7</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EFD399" w14:textId="0D203AD6" w:rsidR="001250C1" w:rsidRPr="009F59D7" w:rsidRDefault="001250C1" w:rsidP="001250C1">
            <w:pPr>
              <w:pStyle w:val="afffffc"/>
              <w:jc w:val="center"/>
              <w:rPr>
                <w:rFonts w:ascii="Times New Roman" w:hAnsi="Times New Roman" w:cs="Times New Roman"/>
                <w:sz w:val="20"/>
                <w:szCs w:val="20"/>
              </w:rPr>
            </w:pPr>
            <w:r w:rsidRPr="0047691B">
              <w:rPr>
                <w:rFonts w:ascii="Times New Roman" w:hAnsi="Times New Roman" w:cs="Times New Roman"/>
                <w:sz w:val="20"/>
                <w:szCs w:val="20"/>
              </w:rPr>
              <w:t>17,9</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957072" w14:textId="7D1B4381" w:rsidR="001250C1" w:rsidRPr="009F59D7" w:rsidRDefault="001250C1" w:rsidP="001250C1">
            <w:pPr>
              <w:pStyle w:val="afffffc"/>
              <w:jc w:val="center"/>
              <w:rPr>
                <w:rFonts w:ascii="Times New Roman" w:hAnsi="Times New Roman" w:cs="Times New Roman"/>
                <w:sz w:val="20"/>
                <w:szCs w:val="20"/>
              </w:rPr>
            </w:pPr>
            <w:r w:rsidRPr="0047691B">
              <w:rPr>
                <w:rFonts w:ascii="Times New Roman" w:hAnsi="Times New Roman" w:cs="Times New Roman"/>
                <w:sz w:val="20"/>
                <w:szCs w:val="20"/>
              </w:rPr>
              <w:t>18,1</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079369" w14:textId="1C4D62DA" w:rsidR="001250C1" w:rsidRPr="009F59D7" w:rsidRDefault="001250C1" w:rsidP="001250C1">
            <w:pPr>
              <w:pStyle w:val="afffffc"/>
              <w:jc w:val="center"/>
              <w:rPr>
                <w:rFonts w:ascii="Times New Roman" w:hAnsi="Times New Roman" w:cs="Times New Roman"/>
                <w:sz w:val="20"/>
                <w:szCs w:val="20"/>
              </w:rPr>
            </w:pPr>
            <w:r w:rsidRPr="0047691B">
              <w:rPr>
                <w:rFonts w:ascii="Times New Roman" w:hAnsi="Times New Roman" w:cs="Times New Roman"/>
                <w:sz w:val="20"/>
                <w:szCs w:val="20"/>
              </w:rPr>
              <w:t>18,3</w:t>
            </w:r>
          </w:p>
        </w:tc>
      </w:tr>
      <w:tr w:rsidR="001250C1" w:rsidRPr="00D14137" w14:paraId="3313811A" w14:textId="77777777" w:rsidTr="002C0FBC">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C6D392F" w14:textId="77777777" w:rsidR="001250C1" w:rsidRPr="00D14137" w:rsidRDefault="001250C1" w:rsidP="001250C1">
            <w:pPr>
              <w:pStyle w:val="afffffc"/>
              <w:jc w:val="center"/>
              <w:rPr>
                <w:rFonts w:ascii="Times New Roman" w:hAnsi="Times New Roman" w:cs="Times New Roman"/>
                <w:sz w:val="20"/>
                <w:szCs w:val="20"/>
              </w:rPr>
            </w:pPr>
            <w:r w:rsidRPr="00D14137">
              <w:rPr>
                <w:rFonts w:ascii="Times New Roman" w:hAnsi="Times New Roman" w:cs="Times New Roman"/>
                <w:sz w:val="20"/>
                <w:szCs w:val="20"/>
              </w:rPr>
              <w:t>6</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5379FD5" w14:textId="77777777" w:rsidR="001250C1" w:rsidRPr="00D14137" w:rsidRDefault="001250C1" w:rsidP="001250C1">
            <w:pPr>
              <w:pStyle w:val="afffffd"/>
              <w:rPr>
                <w:rFonts w:ascii="Times New Roman" w:hAnsi="Times New Roman" w:cs="Times New Roman"/>
                <w:sz w:val="20"/>
                <w:szCs w:val="20"/>
              </w:rPr>
            </w:pPr>
            <w:r w:rsidRPr="00D14137">
              <w:rPr>
                <w:rFonts w:ascii="Times New Roman" w:hAnsi="Times New Roman" w:cs="Times New Roman"/>
                <w:sz w:val="20"/>
                <w:szCs w:val="20"/>
              </w:rPr>
              <w:t>Удельная материальная характеристика тепловых сетей, приведенная к расчетной тепловой нагрузке, м</w:t>
            </w:r>
            <w:r w:rsidRPr="00D14137">
              <w:rPr>
                <w:rFonts w:ascii="Times New Roman" w:hAnsi="Times New Roman" w:cs="Times New Roman"/>
                <w:sz w:val="20"/>
                <w:szCs w:val="20"/>
                <w:vertAlign w:val="superscript"/>
              </w:rPr>
              <w:t>2</w:t>
            </w:r>
            <w:r w:rsidRPr="00D14137">
              <w:rPr>
                <w:rFonts w:ascii="Times New Roman" w:hAnsi="Times New Roman" w:cs="Times New Roman"/>
                <w:sz w:val="20"/>
                <w:szCs w:val="20"/>
              </w:rPr>
              <w:t>/Гкал/ч</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1FB8D78" w14:textId="2F66C803" w:rsidR="001250C1" w:rsidRPr="00D14137" w:rsidRDefault="001250C1" w:rsidP="001250C1">
            <w:pPr>
              <w:pStyle w:val="afff"/>
              <w:spacing w:after="0"/>
            </w:pPr>
            <w:r w:rsidRPr="0047691B">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A6ED4F7" w14:textId="352D33BC" w:rsidR="001250C1" w:rsidRPr="00D14137" w:rsidRDefault="001250C1" w:rsidP="001250C1">
            <w:pPr>
              <w:pStyle w:val="afff"/>
              <w:spacing w:after="0"/>
            </w:pPr>
            <w:r w:rsidRPr="0047691B">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ECCD30" w14:textId="3B23F358" w:rsidR="001250C1" w:rsidRPr="00D14137" w:rsidRDefault="001250C1" w:rsidP="001250C1">
            <w:pPr>
              <w:pStyle w:val="afff"/>
              <w:spacing w:after="0"/>
            </w:pPr>
            <w:r w:rsidRPr="0047691B">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F88A9E4" w14:textId="191635AC" w:rsidR="001250C1" w:rsidRPr="00D14137" w:rsidRDefault="001250C1" w:rsidP="001250C1">
            <w:pPr>
              <w:pStyle w:val="afff"/>
              <w:spacing w:after="0"/>
            </w:pPr>
            <w:r w:rsidRPr="0047691B">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8EA689F" w14:textId="54BD127B" w:rsidR="001250C1" w:rsidRPr="00D14137" w:rsidRDefault="001250C1" w:rsidP="001250C1">
            <w:pPr>
              <w:pStyle w:val="afff"/>
              <w:spacing w:after="0"/>
            </w:pPr>
            <w:r w:rsidRPr="0047691B">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BC589B" w14:textId="28BCDB67" w:rsidR="001250C1" w:rsidRPr="00D14137" w:rsidRDefault="001250C1" w:rsidP="001250C1">
            <w:pPr>
              <w:pStyle w:val="afff"/>
              <w:spacing w:after="0"/>
            </w:pPr>
            <w:r w:rsidRPr="0047691B">
              <w:t>н/д</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9FF8AB" w14:textId="73C8C910" w:rsidR="001250C1" w:rsidRPr="00D14137" w:rsidRDefault="001250C1" w:rsidP="001250C1">
            <w:pPr>
              <w:pStyle w:val="afff"/>
              <w:spacing w:after="0"/>
            </w:pPr>
            <w:r w:rsidRPr="0047691B">
              <w:t>н/д</w:t>
            </w:r>
          </w:p>
        </w:tc>
      </w:tr>
      <w:tr w:rsidR="001250C1" w:rsidRPr="00D14137" w14:paraId="732B3017" w14:textId="77777777" w:rsidTr="002C0FBC">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0E4C9924" w14:textId="77777777" w:rsidR="001250C1" w:rsidRPr="00D14137" w:rsidRDefault="001250C1" w:rsidP="001250C1">
            <w:pPr>
              <w:pStyle w:val="afffffc"/>
              <w:jc w:val="center"/>
              <w:rPr>
                <w:rFonts w:ascii="Times New Roman" w:hAnsi="Times New Roman" w:cs="Times New Roman"/>
                <w:sz w:val="20"/>
                <w:szCs w:val="20"/>
              </w:rPr>
            </w:pPr>
            <w:r w:rsidRPr="00D14137">
              <w:rPr>
                <w:rFonts w:ascii="Times New Roman" w:hAnsi="Times New Roman" w:cs="Times New Roman"/>
                <w:sz w:val="20"/>
                <w:szCs w:val="20"/>
              </w:rPr>
              <w:t>7</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B9BB3A0" w14:textId="77777777" w:rsidR="001250C1" w:rsidRPr="00D14137" w:rsidRDefault="001250C1" w:rsidP="001250C1">
            <w:pPr>
              <w:pStyle w:val="afffffd"/>
              <w:rPr>
                <w:rFonts w:ascii="Times New Roman" w:hAnsi="Times New Roman" w:cs="Times New Roman"/>
                <w:sz w:val="20"/>
                <w:szCs w:val="20"/>
              </w:rPr>
            </w:pPr>
            <w:r w:rsidRPr="00D14137">
              <w:rPr>
                <w:rFonts w:ascii="Times New Roman" w:hAnsi="Times New Roman" w:cs="Times New Roman"/>
                <w:sz w:val="20"/>
                <w:szCs w:val="20"/>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F46C7C9" w14:textId="537B59B8" w:rsidR="001250C1" w:rsidRPr="00D14137" w:rsidRDefault="001250C1" w:rsidP="001250C1">
            <w:pPr>
              <w:pStyle w:val="afff"/>
              <w:spacing w:after="0"/>
            </w:pPr>
            <w:r w:rsidRPr="0047691B">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96B2883" w14:textId="7CC8241B" w:rsidR="001250C1" w:rsidRPr="00D14137" w:rsidRDefault="001250C1" w:rsidP="001250C1">
            <w:pPr>
              <w:pStyle w:val="afff"/>
              <w:spacing w:after="0"/>
            </w:pPr>
            <w:r w:rsidRPr="0047691B">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EFDEFCD" w14:textId="0D29C296" w:rsidR="001250C1" w:rsidRPr="00D14137" w:rsidRDefault="001250C1" w:rsidP="001250C1">
            <w:pPr>
              <w:pStyle w:val="afff"/>
              <w:spacing w:after="0"/>
            </w:pPr>
            <w:r w:rsidRPr="0047691B">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EE54684" w14:textId="16F58EEA" w:rsidR="001250C1" w:rsidRPr="00D14137" w:rsidRDefault="001250C1" w:rsidP="001250C1">
            <w:pPr>
              <w:pStyle w:val="afff"/>
              <w:spacing w:after="0"/>
            </w:pPr>
            <w:r w:rsidRPr="0047691B">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CF14E2" w14:textId="598C86AB" w:rsidR="001250C1" w:rsidRPr="00D14137" w:rsidRDefault="001250C1" w:rsidP="001250C1">
            <w:pPr>
              <w:pStyle w:val="afff"/>
              <w:spacing w:after="0"/>
            </w:pPr>
            <w:r w:rsidRPr="0047691B">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F6127A0" w14:textId="38C91E7E" w:rsidR="001250C1" w:rsidRPr="00D14137" w:rsidRDefault="001250C1" w:rsidP="001250C1">
            <w:pPr>
              <w:pStyle w:val="afff"/>
              <w:spacing w:after="0"/>
            </w:pPr>
            <w:r w:rsidRPr="0047691B">
              <w:t>н/д</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39F2FA" w14:textId="1F1CCE78" w:rsidR="001250C1" w:rsidRPr="00D14137" w:rsidRDefault="001250C1" w:rsidP="001250C1">
            <w:pPr>
              <w:pStyle w:val="afff"/>
              <w:spacing w:after="0"/>
            </w:pPr>
            <w:r w:rsidRPr="0047691B">
              <w:t>н/д</w:t>
            </w:r>
          </w:p>
        </w:tc>
      </w:tr>
      <w:tr w:rsidR="001250C1" w:rsidRPr="00D14137" w14:paraId="79DE0BA8" w14:textId="77777777" w:rsidTr="002C0FBC">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AE0E94D" w14:textId="77777777" w:rsidR="001250C1" w:rsidRPr="00D14137" w:rsidRDefault="001250C1" w:rsidP="001250C1">
            <w:pPr>
              <w:pStyle w:val="afffffc"/>
              <w:jc w:val="center"/>
              <w:rPr>
                <w:rFonts w:ascii="Times New Roman" w:hAnsi="Times New Roman" w:cs="Times New Roman"/>
                <w:sz w:val="20"/>
                <w:szCs w:val="20"/>
              </w:rPr>
            </w:pPr>
            <w:r w:rsidRPr="00D14137">
              <w:rPr>
                <w:rFonts w:ascii="Times New Roman" w:hAnsi="Times New Roman" w:cs="Times New Roman"/>
                <w:sz w:val="20"/>
                <w:szCs w:val="20"/>
              </w:rPr>
              <w:t>8</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1630E10" w14:textId="77777777" w:rsidR="001250C1" w:rsidRPr="00D14137" w:rsidRDefault="001250C1" w:rsidP="001250C1">
            <w:pPr>
              <w:pStyle w:val="afffffd"/>
              <w:rPr>
                <w:rFonts w:ascii="Times New Roman" w:hAnsi="Times New Roman" w:cs="Times New Roman"/>
                <w:sz w:val="20"/>
                <w:szCs w:val="20"/>
              </w:rPr>
            </w:pPr>
            <w:r w:rsidRPr="00D14137">
              <w:rPr>
                <w:rFonts w:ascii="Times New Roman" w:hAnsi="Times New Roman" w:cs="Times New Roman"/>
                <w:sz w:val="20"/>
                <w:szCs w:val="20"/>
              </w:rPr>
              <w:t xml:space="preserve">Удельный расход условного топлива на отпуск электроэнергии, кг </w:t>
            </w:r>
            <w:proofErr w:type="spellStart"/>
            <w:r w:rsidRPr="00D14137">
              <w:rPr>
                <w:rFonts w:ascii="Times New Roman" w:hAnsi="Times New Roman" w:cs="Times New Roman"/>
                <w:sz w:val="20"/>
                <w:szCs w:val="20"/>
              </w:rPr>
              <w:t>у.т</w:t>
            </w:r>
            <w:proofErr w:type="spellEnd"/>
            <w:r w:rsidRPr="00D14137">
              <w:rPr>
                <w:rFonts w:ascii="Times New Roman" w:hAnsi="Times New Roman" w:cs="Times New Roman"/>
                <w:sz w:val="20"/>
                <w:szCs w:val="20"/>
              </w:rPr>
              <w:t>./(кВт*ч)</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01F1C2E" w14:textId="66BA9705" w:rsidR="001250C1" w:rsidRPr="00D14137" w:rsidRDefault="001250C1" w:rsidP="001250C1">
            <w:pPr>
              <w:pStyle w:val="afff"/>
              <w:spacing w:after="0"/>
            </w:pPr>
            <w:r w:rsidRPr="0047691B">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88FC88" w14:textId="099C821E" w:rsidR="001250C1" w:rsidRPr="00D14137" w:rsidRDefault="001250C1" w:rsidP="001250C1">
            <w:pPr>
              <w:pStyle w:val="afff"/>
              <w:spacing w:after="0"/>
            </w:pPr>
            <w:r w:rsidRPr="0047691B">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4CE152" w14:textId="1329B5FB" w:rsidR="001250C1" w:rsidRPr="00D14137" w:rsidRDefault="001250C1" w:rsidP="001250C1">
            <w:pPr>
              <w:pStyle w:val="afff"/>
              <w:spacing w:after="0"/>
            </w:pPr>
            <w:r w:rsidRPr="0047691B">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6CE08D" w14:textId="588D30F5" w:rsidR="001250C1" w:rsidRPr="00D14137" w:rsidRDefault="001250C1" w:rsidP="001250C1">
            <w:pPr>
              <w:pStyle w:val="afff"/>
              <w:spacing w:after="0"/>
            </w:pPr>
            <w:r w:rsidRPr="0047691B">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EF724A" w14:textId="6DA7CFCF" w:rsidR="001250C1" w:rsidRPr="00D14137" w:rsidRDefault="001250C1" w:rsidP="001250C1">
            <w:pPr>
              <w:pStyle w:val="afff"/>
              <w:spacing w:after="0"/>
            </w:pPr>
            <w:r w:rsidRPr="0047691B">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005E78" w14:textId="6B705295" w:rsidR="001250C1" w:rsidRPr="00D14137" w:rsidRDefault="001250C1" w:rsidP="001250C1">
            <w:pPr>
              <w:pStyle w:val="afff"/>
              <w:spacing w:after="0"/>
            </w:pPr>
            <w:r w:rsidRPr="0047691B">
              <w:t>н/д</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34F66A" w14:textId="2A5B1DA0" w:rsidR="001250C1" w:rsidRPr="00D14137" w:rsidRDefault="001250C1" w:rsidP="001250C1">
            <w:pPr>
              <w:pStyle w:val="afff"/>
              <w:spacing w:after="0"/>
            </w:pPr>
            <w:r w:rsidRPr="0047691B">
              <w:t>н/д</w:t>
            </w:r>
          </w:p>
        </w:tc>
      </w:tr>
      <w:tr w:rsidR="001250C1" w:rsidRPr="00D14137" w14:paraId="132C9AEA" w14:textId="77777777" w:rsidTr="002C0FBC">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672335A" w14:textId="77777777" w:rsidR="001250C1" w:rsidRPr="00D14137" w:rsidRDefault="001250C1" w:rsidP="001250C1">
            <w:pPr>
              <w:pStyle w:val="afffffc"/>
              <w:jc w:val="center"/>
              <w:rPr>
                <w:rFonts w:ascii="Times New Roman" w:hAnsi="Times New Roman" w:cs="Times New Roman"/>
                <w:sz w:val="20"/>
                <w:szCs w:val="20"/>
              </w:rPr>
            </w:pPr>
            <w:r w:rsidRPr="00D14137">
              <w:rPr>
                <w:rFonts w:ascii="Times New Roman" w:hAnsi="Times New Roman" w:cs="Times New Roman"/>
                <w:sz w:val="20"/>
                <w:szCs w:val="20"/>
              </w:rPr>
              <w:t>9</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628DF54" w14:textId="77777777" w:rsidR="001250C1" w:rsidRPr="00D14137" w:rsidRDefault="001250C1" w:rsidP="001250C1">
            <w:pPr>
              <w:pStyle w:val="afffffd"/>
              <w:rPr>
                <w:rFonts w:ascii="Times New Roman" w:hAnsi="Times New Roman" w:cs="Times New Roman"/>
                <w:sz w:val="20"/>
                <w:szCs w:val="20"/>
              </w:rPr>
            </w:pPr>
            <w:r w:rsidRPr="00D14137">
              <w:rPr>
                <w:rFonts w:ascii="Times New Roman" w:hAnsi="Times New Roman" w:cs="Times New Roman"/>
                <w:sz w:val="20"/>
                <w:szCs w:val="20"/>
              </w:rPr>
              <w:t>Коэффициент использования теплоты топлива</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0C9F57" w14:textId="167B710E" w:rsidR="001250C1" w:rsidRPr="00D14137" w:rsidRDefault="001250C1" w:rsidP="001250C1">
            <w:pPr>
              <w:pStyle w:val="afff"/>
              <w:spacing w:after="0"/>
            </w:pPr>
            <w:r w:rsidRPr="0047691B">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498FF8" w14:textId="3A0F1BE4" w:rsidR="001250C1" w:rsidRPr="00D14137" w:rsidRDefault="001250C1" w:rsidP="001250C1">
            <w:pPr>
              <w:pStyle w:val="afff"/>
              <w:spacing w:after="0"/>
            </w:pPr>
            <w:r w:rsidRPr="0047691B">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24DBE2" w14:textId="561FC9FE" w:rsidR="001250C1" w:rsidRPr="00D14137" w:rsidRDefault="001250C1" w:rsidP="001250C1">
            <w:pPr>
              <w:pStyle w:val="afff"/>
              <w:spacing w:after="0"/>
            </w:pPr>
            <w:r w:rsidRPr="0047691B">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144F2F" w14:textId="1A3E2AD8" w:rsidR="001250C1" w:rsidRPr="00D14137" w:rsidRDefault="001250C1" w:rsidP="001250C1">
            <w:pPr>
              <w:pStyle w:val="afff"/>
              <w:spacing w:after="0"/>
            </w:pPr>
            <w:r w:rsidRPr="0047691B">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2E8EFF" w14:textId="05200BF7" w:rsidR="001250C1" w:rsidRPr="00D14137" w:rsidRDefault="001250C1" w:rsidP="001250C1">
            <w:pPr>
              <w:pStyle w:val="afff"/>
              <w:spacing w:after="0"/>
            </w:pPr>
            <w:r w:rsidRPr="0047691B">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530AD12" w14:textId="3E45BB91" w:rsidR="001250C1" w:rsidRPr="00D14137" w:rsidRDefault="001250C1" w:rsidP="001250C1">
            <w:pPr>
              <w:pStyle w:val="afff"/>
              <w:spacing w:after="0"/>
            </w:pPr>
            <w:r w:rsidRPr="0047691B">
              <w:t>н/д</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6C5CAF" w14:textId="7E23A8DD" w:rsidR="001250C1" w:rsidRPr="00D14137" w:rsidRDefault="001250C1" w:rsidP="001250C1">
            <w:pPr>
              <w:pStyle w:val="afff"/>
              <w:spacing w:after="0"/>
            </w:pPr>
            <w:r w:rsidRPr="0047691B">
              <w:t>н/д</w:t>
            </w:r>
          </w:p>
        </w:tc>
      </w:tr>
      <w:tr w:rsidR="001250C1" w:rsidRPr="00D14137" w14:paraId="5930FD8B" w14:textId="77777777" w:rsidTr="002C0FBC">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13FC7DE" w14:textId="77777777" w:rsidR="001250C1" w:rsidRPr="00D14137" w:rsidRDefault="001250C1" w:rsidP="001250C1">
            <w:pPr>
              <w:pStyle w:val="afffffc"/>
              <w:jc w:val="center"/>
              <w:rPr>
                <w:rFonts w:ascii="Times New Roman" w:hAnsi="Times New Roman" w:cs="Times New Roman"/>
                <w:sz w:val="20"/>
                <w:szCs w:val="20"/>
              </w:rPr>
            </w:pPr>
            <w:r w:rsidRPr="00D14137">
              <w:rPr>
                <w:rFonts w:ascii="Times New Roman" w:hAnsi="Times New Roman" w:cs="Times New Roman"/>
                <w:sz w:val="20"/>
                <w:szCs w:val="20"/>
              </w:rPr>
              <w:t>10</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6E366B6" w14:textId="77777777" w:rsidR="001250C1" w:rsidRPr="00D14137" w:rsidRDefault="001250C1" w:rsidP="001250C1">
            <w:pPr>
              <w:pStyle w:val="afffffd"/>
              <w:rPr>
                <w:rFonts w:ascii="Times New Roman" w:hAnsi="Times New Roman" w:cs="Times New Roman"/>
                <w:sz w:val="20"/>
                <w:szCs w:val="20"/>
              </w:rPr>
            </w:pPr>
            <w:r w:rsidRPr="00D14137">
              <w:rPr>
                <w:rFonts w:ascii="Times New Roman" w:hAnsi="Times New Roman" w:cs="Times New Roman"/>
                <w:sz w:val="20"/>
                <w:szCs w:val="20"/>
              </w:rPr>
              <w:t>Доля отпуска тепловой энергии, осуществляемого потребителям по приборам учета, в общем объеме отпущенной тепловой энергии, %</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E856DF" w14:textId="05BAB96C" w:rsidR="001250C1" w:rsidRPr="00D14137" w:rsidRDefault="001250C1" w:rsidP="001250C1">
            <w:pPr>
              <w:pStyle w:val="afff"/>
              <w:spacing w:after="0"/>
            </w:pPr>
            <w:r w:rsidRPr="0047691B">
              <w:t>100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8595B23" w14:textId="2125BE7D" w:rsidR="001250C1" w:rsidRPr="00D14137" w:rsidRDefault="001250C1" w:rsidP="001250C1">
            <w:pPr>
              <w:pStyle w:val="afff"/>
              <w:spacing w:after="0"/>
            </w:pPr>
            <w:r w:rsidRPr="0047691B">
              <w:t>100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70A3B69" w14:textId="468B11FD" w:rsidR="001250C1" w:rsidRPr="00D14137" w:rsidRDefault="001250C1" w:rsidP="001250C1">
            <w:pPr>
              <w:pStyle w:val="afff"/>
              <w:spacing w:after="0"/>
            </w:pPr>
            <w:r w:rsidRPr="0047691B">
              <w:t>100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E9601FC" w14:textId="448E98CF" w:rsidR="001250C1" w:rsidRPr="00D14137" w:rsidRDefault="001250C1" w:rsidP="001250C1">
            <w:pPr>
              <w:pStyle w:val="afff"/>
              <w:spacing w:after="0"/>
            </w:pPr>
            <w:r w:rsidRPr="0047691B">
              <w:t>100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BD70E64" w14:textId="7E685642" w:rsidR="001250C1" w:rsidRPr="00D14137" w:rsidRDefault="001250C1" w:rsidP="001250C1">
            <w:pPr>
              <w:pStyle w:val="afff"/>
              <w:spacing w:after="0"/>
            </w:pPr>
            <w:r w:rsidRPr="0047691B">
              <w:t>100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4FF71C" w14:textId="4B245F2F" w:rsidR="001250C1" w:rsidRPr="00D14137" w:rsidRDefault="001250C1" w:rsidP="001250C1">
            <w:pPr>
              <w:pStyle w:val="afff"/>
              <w:spacing w:after="0"/>
            </w:pPr>
            <w:r w:rsidRPr="0047691B">
              <w:t>100</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C7AC7C" w14:textId="1E3B8178" w:rsidR="001250C1" w:rsidRPr="00D14137" w:rsidRDefault="001250C1" w:rsidP="001250C1">
            <w:pPr>
              <w:pStyle w:val="afff"/>
              <w:spacing w:after="0"/>
            </w:pPr>
            <w:r w:rsidRPr="0047691B">
              <w:t>100</w:t>
            </w:r>
          </w:p>
        </w:tc>
      </w:tr>
      <w:tr w:rsidR="00D14137" w:rsidRPr="00D14137" w14:paraId="38776DA0" w14:textId="77777777" w:rsidTr="002C0FBC">
        <w:trPr>
          <w:trHeight w:val="77"/>
        </w:trPr>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77B97EF" w14:textId="77777777" w:rsidR="00D14137" w:rsidRPr="00D14137" w:rsidRDefault="00D14137" w:rsidP="00D14137">
            <w:pPr>
              <w:pStyle w:val="afffffc"/>
              <w:jc w:val="center"/>
              <w:rPr>
                <w:rFonts w:ascii="Times New Roman" w:hAnsi="Times New Roman" w:cs="Times New Roman"/>
                <w:sz w:val="20"/>
                <w:szCs w:val="20"/>
              </w:rPr>
            </w:pPr>
            <w:r w:rsidRPr="00D14137">
              <w:rPr>
                <w:rFonts w:ascii="Times New Roman" w:hAnsi="Times New Roman" w:cs="Times New Roman"/>
                <w:sz w:val="20"/>
                <w:szCs w:val="20"/>
              </w:rPr>
              <w:t>11</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B808EE1" w14:textId="77777777" w:rsidR="00D14137" w:rsidRPr="00D14137" w:rsidRDefault="00D14137" w:rsidP="00D14137">
            <w:pPr>
              <w:pStyle w:val="afffffd"/>
              <w:rPr>
                <w:rFonts w:ascii="Times New Roman" w:hAnsi="Times New Roman" w:cs="Times New Roman"/>
                <w:sz w:val="20"/>
                <w:szCs w:val="20"/>
              </w:rPr>
            </w:pPr>
            <w:r w:rsidRPr="00D14137">
              <w:rPr>
                <w:rFonts w:ascii="Times New Roman" w:hAnsi="Times New Roman" w:cs="Times New Roman"/>
                <w:sz w:val="20"/>
                <w:szCs w:val="20"/>
              </w:rPr>
              <w:t>Средневзвешенный (по материальной характеристике) срок эксплуатации тепловых сетей</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F62C86" w14:textId="77777777" w:rsidR="00D14137" w:rsidRPr="00D14137" w:rsidRDefault="00D14137" w:rsidP="00D14137">
            <w:pPr>
              <w:pStyle w:val="afff"/>
              <w:spacing w:after="0"/>
            </w:pPr>
            <w:r w:rsidRPr="00D14137">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816E1FB" w14:textId="77777777" w:rsidR="00D14137" w:rsidRPr="00D14137" w:rsidRDefault="00D14137" w:rsidP="00D14137">
            <w:pPr>
              <w:pStyle w:val="afff"/>
              <w:spacing w:after="0"/>
            </w:pPr>
            <w:r w:rsidRPr="00D14137">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E810BC" w14:textId="77777777" w:rsidR="00D14137" w:rsidRPr="00D14137" w:rsidRDefault="00D14137" w:rsidP="00D14137">
            <w:pPr>
              <w:pStyle w:val="afff"/>
              <w:spacing w:after="0"/>
            </w:pPr>
            <w:r w:rsidRPr="00D14137">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1D6B8C4" w14:textId="77777777" w:rsidR="00D14137" w:rsidRPr="00D14137" w:rsidRDefault="00D14137" w:rsidP="00D14137">
            <w:pPr>
              <w:pStyle w:val="afff"/>
              <w:spacing w:after="0"/>
            </w:pPr>
            <w:r w:rsidRPr="00D14137">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7B0116" w14:textId="77777777" w:rsidR="00D14137" w:rsidRPr="00D14137" w:rsidRDefault="00D14137" w:rsidP="00D14137">
            <w:pPr>
              <w:pStyle w:val="afff"/>
              <w:spacing w:after="0"/>
            </w:pPr>
            <w:r w:rsidRPr="00D14137">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AE56037" w14:textId="77777777" w:rsidR="00D14137" w:rsidRPr="00D14137" w:rsidRDefault="00D14137" w:rsidP="00D14137">
            <w:pPr>
              <w:pStyle w:val="afff"/>
              <w:spacing w:after="0"/>
            </w:pPr>
            <w:r w:rsidRPr="00D14137">
              <w:t>н/д</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A8F2CD" w14:textId="77777777" w:rsidR="00D14137" w:rsidRPr="00D14137" w:rsidRDefault="00D14137" w:rsidP="00D14137">
            <w:pPr>
              <w:pStyle w:val="afff"/>
              <w:spacing w:after="0"/>
            </w:pPr>
            <w:r w:rsidRPr="00D14137">
              <w:t>н/д</w:t>
            </w:r>
          </w:p>
        </w:tc>
      </w:tr>
      <w:tr w:rsidR="00D14137" w:rsidRPr="00D14137" w14:paraId="3BDC2CB9" w14:textId="77777777" w:rsidTr="002C0FBC">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8B57415" w14:textId="77777777" w:rsidR="00D14137" w:rsidRPr="00D14137" w:rsidRDefault="00D14137" w:rsidP="00D14137">
            <w:pPr>
              <w:pStyle w:val="afffffc"/>
              <w:jc w:val="center"/>
              <w:rPr>
                <w:rFonts w:ascii="Times New Roman" w:hAnsi="Times New Roman" w:cs="Times New Roman"/>
                <w:sz w:val="20"/>
                <w:szCs w:val="20"/>
              </w:rPr>
            </w:pPr>
            <w:r w:rsidRPr="00D14137">
              <w:rPr>
                <w:rFonts w:ascii="Times New Roman" w:hAnsi="Times New Roman" w:cs="Times New Roman"/>
                <w:sz w:val="20"/>
                <w:szCs w:val="20"/>
              </w:rPr>
              <w:t>12</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433251E" w14:textId="77777777" w:rsidR="00D14137" w:rsidRPr="00D14137" w:rsidRDefault="00D14137" w:rsidP="00D14137">
            <w:pPr>
              <w:pStyle w:val="afffffd"/>
              <w:rPr>
                <w:rFonts w:ascii="Times New Roman" w:hAnsi="Times New Roman" w:cs="Times New Roman"/>
                <w:sz w:val="20"/>
                <w:szCs w:val="20"/>
              </w:rPr>
            </w:pPr>
            <w:r w:rsidRPr="00D14137">
              <w:rPr>
                <w:rFonts w:ascii="Times New Roman" w:hAnsi="Times New Roman" w:cs="Times New Roman"/>
                <w:sz w:val="20"/>
                <w:szCs w:val="20"/>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23C16B" w14:textId="77777777" w:rsidR="00D14137" w:rsidRPr="00D14137" w:rsidRDefault="00D14137" w:rsidP="00D14137">
            <w:pPr>
              <w:pStyle w:val="afff"/>
              <w:spacing w:after="0"/>
            </w:pPr>
            <w:r w:rsidRPr="00D14137">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BC017AF" w14:textId="77777777" w:rsidR="00D14137" w:rsidRPr="00D14137" w:rsidRDefault="00D14137" w:rsidP="00D14137">
            <w:pPr>
              <w:pStyle w:val="afff"/>
              <w:spacing w:after="0"/>
            </w:pPr>
            <w:r w:rsidRPr="00D14137">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59917B" w14:textId="77777777" w:rsidR="00D14137" w:rsidRPr="00D14137" w:rsidRDefault="00D14137" w:rsidP="00D14137">
            <w:pPr>
              <w:pStyle w:val="afff"/>
              <w:spacing w:after="0"/>
            </w:pPr>
            <w:r w:rsidRPr="00D14137">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2EEDBB" w14:textId="77777777" w:rsidR="00D14137" w:rsidRPr="00D14137" w:rsidRDefault="00D14137" w:rsidP="00D14137">
            <w:pPr>
              <w:pStyle w:val="afff"/>
              <w:spacing w:after="0"/>
            </w:pPr>
            <w:r w:rsidRPr="00D14137">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962F4CD" w14:textId="77777777" w:rsidR="00D14137" w:rsidRPr="00D14137" w:rsidRDefault="00D14137" w:rsidP="00D14137">
            <w:pPr>
              <w:pStyle w:val="afff"/>
              <w:spacing w:after="0"/>
            </w:pPr>
            <w:r w:rsidRPr="00D14137">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4563C74" w14:textId="77777777" w:rsidR="00D14137" w:rsidRPr="00D14137" w:rsidRDefault="00D14137" w:rsidP="00D14137">
            <w:pPr>
              <w:pStyle w:val="afff"/>
              <w:spacing w:after="0"/>
            </w:pPr>
            <w:r w:rsidRPr="00D14137">
              <w:t>н/д</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5A2222" w14:textId="77777777" w:rsidR="00D14137" w:rsidRPr="00D14137" w:rsidRDefault="00D14137" w:rsidP="00D14137">
            <w:pPr>
              <w:pStyle w:val="afff"/>
              <w:spacing w:after="0"/>
            </w:pPr>
            <w:r w:rsidRPr="00D14137">
              <w:t>н/д</w:t>
            </w:r>
          </w:p>
        </w:tc>
      </w:tr>
      <w:tr w:rsidR="00D14137" w:rsidRPr="00D14137" w14:paraId="45DDB287" w14:textId="77777777" w:rsidTr="002C0FBC">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08AC7BCB" w14:textId="77777777" w:rsidR="00D14137" w:rsidRPr="00D14137" w:rsidRDefault="00D14137" w:rsidP="00D14137">
            <w:pPr>
              <w:pStyle w:val="afffffc"/>
              <w:jc w:val="center"/>
              <w:rPr>
                <w:rFonts w:ascii="Times New Roman" w:hAnsi="Times New Roman" w:cs="Times New Roman"/>
                <w:sz w:val="20"/>
                <w:szCs w:val="20"/>
              </w:rPr>
            </w:pPr>
            <w:r w:rsidRPr="00D14137">
              <w:rPr>
                <w:rFonts w:ascii="Times New Roman" w:hAnsi="Times New Roman" w:cs="Times New Roman"/>
                <w:sz w:val="20"/>
                <w:szCs w:val="20"/>
              </w:rPr>
              <w:t>13</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C15D244" w14:textId="77777777" w:rsidR="00D14137" w:rsidRPr="00D14137" w:rsidRDefault="00D14137" w:rsidP="00D14137">
            <w:pPr>
              <w:pStyle w:val="afffffd"/>
              <w:rPr>
                <w:rFonts w:ascii="Times New Roman" w:hAnsi="Times New Roman" w:cs="Times New Roman"/>
                <w:sz w:val="20"/>
                <w:szCs w:val="20"/>
              </w:rPr>
            </w:pPr>
            <w:r w:rsidRPr="00D14137">
              <w:rPr>
                <w:rFonts w:ascii="Times New Roman" w:hAnsi="Times New Roman" w:cs="Times New Roman"/>
                <w:sz w:val="20"/>
                <w:szCs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C306B65" w14:textId="77777777" w:rsidR="00D14137" w:rsidRPr="00D14137" w:rsidRDefault="00D14137" w:rsidP="00D14137">
            <w:pPr>
              <w:pStyle w:val="afffffc"/>
              <w:jc w:val="center"/>
              <w:rPr>
                <w:rFonts w:ascii="Times New Roman" w:hAnsi="Times New Roman" w:cs="Times New Roman"/>
                <w:sz w:val="20"/>
                <w:szCs w:val="20"/>
              </w:rPr>
            </w:pPr>
            <w:r w:rsidRPr="00D14137">
              <w:rPr>
                <w:rFonts w:ascii="Times New Roman" w:hAnsi="Times New Roman" w:cs="Times New Roman"/>
                <w:sz w:val="20"/>
                <w:szCs w:val="20"/>
              </w:rPr>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94E2B8" w14:textId="77777777" w:rsidR="00D14137" w:rsidRPr="00D14137" w:rsidRDefault="00D14137" w:rsidP="00D14137">
            <w:pPr>
              <w:pStyle w:val="afffffc"/>
              <w:jc w:val="center"/>
              <w:rPr>
                <w:rFonts w:ascii="Times New Roman" w:hAnsi="Times New Roman" w:cs="Times New Roman"/>
                <w:sz w:val="20"/>
                <w:szCs w:val="20"/>
              </w:rPr>
            </w:pPr>
            <w:r w:rsidRPr="00D14137">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CAB5AB" w14:textId="77777777" w:rsidR="00D14137" w:rsidRPr="00D14137" w:rsidRDefault="00D14137" w:rsidP="00D14137">
            <w:pPr>
              <w:pStyle w:val="afffffc"/>
              <w:jc w:val="center"/>
              <w:rPr>
                <w:rFonts w:ascii="Times New Roman" w:hAnsi="Times New Roman" w:cs="Times New Roman"/>
                <w:sz w:val="20"/>
                <w:szCs w:val="20"/>
              </w:rPr>
            </w:pPr>
            <w:r w:rsidRPr="00D14137">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5A8084F" w14:textId="77777777" w:rsidR="00D14137" w:rsidRPr="00D14137" w:rsidRDefault="00D14137" w:rsidP="00D14137">
            <w:pPr>
              <w:pStyle w:val="afffffc"/>
              <w:jc w:val="center"/>
              <w:rPr>
                <w:rFonts w:ascii="Times New Roman" w:hAnsi="Times New Roman" w:cs="Times New Roman"/>
                <w:sz w:val="20"/>
                <w:szCs w:val="20"/>
              </w:rPr>
            </w:pPr>
            <w:r w:rsidRPr="00D14137">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A539878" w14:textId="77777777" w:rsidR="00D14137" w:rsidRPr="00D14137" w:rsidRDefault="00D14137" w:rsidP="00D14137">
            <w:pPr>
              <w:pStyle w:val="afffffc"/>
              <w:jc w:val="center"/>
              <w:rPr>
                <w:rFonts w:ascii="Times New Roman" w:hAnsi="Times New Roman" w:cs="Times New Roman"/>
                <w:sz w:val="20"/>
                <w:szCs w:val="20"/>
              </w:rPr>
            </w:pPr>
            <w:r w:rsidRPr="00D14137">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40CEEF0" w14:textId="77777777" w:rsidR="00D14137" w:rsidRPr="00D14137" w:rsidRDefault="00D14137" w:rsidP="00D14137">
            <w:pPr>
              <w:pStyle w:val="afffffc"/>
              <w:jc w:val="center"/>
              <w:rPr>
                <w:rFonts w:ascii="Times New Roman" w:hAnsi="Times New Roman" w:cs="Times New Roman"/>
                <w:sz w:val="20"/>
                <w:szCs w:val="20"/>
              </w:rPr>
            </w:pPr>
            <w:r w:rsidRPr="00D14137">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3741A2" w14:textId="77777777" w:rsidR="00D14137" w:rsidRPr="00D14137" w:rsidRDefault="00D14137" w:rsidP="00D14137">
            <w:pPr>
              <w:pStyle w:val="afffffc"/>
              <w:jc w:val="center"/>
              <w:rPr>
                <w:rFonts w:ascii="Times New Roman" w:hAnsi="Times New Roman" w:cs="Times New Roman"/>
                <w:sz w:val="20"/>
                <w:szCs w:val="20"/>
              </w:rPr>
            </w:pPr>
            <w:r w:rsidRPr="00D14137">
              <w:rPr>
                <w:rFonts w:ascii="Times New Roman" w:hAnsi="Times New Roman" w:cs="Times New Roman"/>
                <w:sz w:val="20"/>
                <w:szCs w:val="20"/>
              </w:rPr>
              <w:t>0</w:t>
            </w:r>
          </w:p>
        </w:tc>
      </w:tr>
    </w:tbl>
    <w:p w14:paraId="6516B43E" w14:textId="77777777" w:rsidR="00A03867" w:rsidRDefault="00A03867" w:rsidP="00A03867"/>
    <w:p w14:paraId="330D8824" w14:textId="77777777" w:rsidR="00A03867" w:rsidRDefault="00A03867" w:rsidP="00A03867">
      <w:pPr>
        <w:jc w:val="right"/>
      </w:pPr>
      <w:r>
        <w:t>Таблица 15.2</w:t>
      </w:r>
    </w:p>
    <w:p w14:paraId="292C89D9" w14:textId="77777777" w:rsidR="00A03867" w:rsidRPr="00723FFF" w:rsidRDefault="00A03867" w:rsidP="00A03867">
      <w:pPr>
        <w:ind w:firstLine="0"/>
        <w:jc w:val="center"/>
        <w:rPr>
          <w:szCs w:val="24"/>
          <w:u w:val="single"/>
        </w:rPr>
      </w:pPr>
      <w:r w:rsidRPr="00723FFF">
        <w:rPr>
          <w:szCs w:val="24"/>
          <w:u w:val="single"/>
        </w:rPr>
        <w:t xml:space="preserve">Индикаторы развития системы теплоснабжения в зоне действия котельной </w:t>
      </w:r>
      <w:r w:rsidR="002C0FBC" w:rsidRPr="00723FFF">
        <w:rPr>
          <w:szCs w:val="24"/>
          <w:u w:val="single"/>
        </w:rPr>
        <w:t>Новая</w:t>
      </w:r>
    </w:p>
    <w:tbl>
      <w:tblPr>
        <w:tblW w:w="9414"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3685"/>
        <w:gridCol w:w="756"/>
        <w:gridCol w:w="756"/>
        <w:gridCol w:w="756"/>
        <w:gridCol w:w="756"/>
        <w:gridCol w:w="756"/>
        <w:gridCol w:w="756"/>
        <w:gridCol w:w="756"/>
      </w:tblGrid>
      <w:tr w:rsidR="009F59D7" w:rsidRPr="00861243" w14:paraId="5119EBD7" w14:textId="77777777" w:rsidTr="002C0FBC">
        <w:trPr>
          <w:tblHeader/>
        </w:trPr>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CB10939" w14:textId="77777777" w:rsidR="009F59D7" w:rsidRPr="00861243" w:rsidRDefault="009F59D7" w:rsidP="009F59D7">
            <w:pPr>
              <w:pStyle w:val="afffffc"/>
              <w:jc w:val="center"/>
              <w:rPr>
                <w:rFonts w:ascii="Times New Roman" w:hAnsi="Times New Roman" w:cs="Times New Roman"/>
                <w:b/>
                <w:sz w:val="20"/>
                <w:szCs w:val="20"/>
              </w:rPr>
            </w:pPr>
            <w:r w:rsidRPr="00861243">
              <w:rPr>
                <w:rFonts w:ascii="Times New Roman" w:hAnsi="Times New Roman" w:cs="Times New Roman"/>
                <w:b/>
                <w:sz w:val="20"/>
                <w:szCs w:val="20"/>
              </w:rPr>
              <w:t>№ п/п</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EBB9CD0" w14:textId="77777777" w:rsidR="009F59D7" w:rsidRPr="00861243" w:rsidRDefault="009F59D7" w:rsidP="009F59D7">
            <w:pPr>
              <w:pStyle w:val="afffffc"/>
              <w:jc w:val="center"/>
              <w:rPr>
                <w:rFonts w:ascii="Times New Roman" w:hAnsi="Times New Roman" w:cs="Times New Roman"/>
                <w:b/>
                <w:sz w:val="20"/>
                <w:szCs w:val="20"/>
              </w:rPr>
            </w:pPr>
            <w:r w:rsidRPr="00861243">
              <w:rPr>
                <w:rFonts w:ascii="Times New Roman" w:hAnsi="Times New Roman" w:cs="Times New Roman"/>
                <w:b/>
                <w:sz w:val="20"/>
                <w:szCs w:val="20"/>
              </w:rPr>
              <w:t>Индикатор</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E7B8785" w14:textId="0C610930" w:rsidR="009F59D7" w:rsidRPr="00861243" w:rsidRDefault="009F59D7" w:rsidP="009F59D7">
            <w:pPr>
              <w:pStyle w:val="afffffc"/>
              <w:jc w:val="center"/>
              <w:rPr>
                <w:rFonts w:ascii="Times New Roman" w:hAnsi="Times New Roman" w:cs="Times New Roman"/>
                <w:b/>
                <w:sz w:val="20"/>
                <w:szCs w:val="20"/>
              </w:rPr>
            </w:pPr>
            <w:r w:rsidRPr="00861243">
              <w:rPr>
                <w:rFonts w:ascii="Times New Roman" w:hAnsi="Times New Roman" w:cs="Times New Roman"/>
                <w:b/>
                <w:sz w:val="20"/>
                <w:szCs w:val="20"/>
              </w:rPr>
              <w:t>2023</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0AB663" w14:textId="79A375D4" w:rsidR="009F59D7" w:rsidRPr="00861243" w:rsidRDefault="009F59D7" w:rsidP="009F59D7">
            <w:pPr>
              <w:pStyle w:val="afffffc"/>
              <w:jc w:val="center"/>
              <w:rPr>
                <w:rFonts w:ascii="Times New Roman" w:hAnsi="Times New Roman" w:cs="Times New Roman"/>
                <w:b/>
                <w:sz w:val="20"/>
                <w:szCs w:val="20"/>
              </w:rPr>
            </w:pPr>
            <w:r w:rsidRPr="00861243">
              <w:rPr>
                <w:rFonts w:ascii="Times New Roman" w:hAnsi="Times New Roman" w:cs="Times New Roman"/>
                <w:b/>
                <w:sz w:val="20"/>
                <w:szCs w:val="20"/>
              </w:rPr>
              <w:t>2024</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A03A8DE" w14:textId="1A4024C5" w:rsidR="009F59D7" w:rsidRPr="00861243" w:rsidRDefault="009F59D7" w:rsidP="009F59D7">
            <w:pPr>
              <w:pStyle w:val="afffffc"/>
              <w:jc w:val="center"/>
              <w:rPr>
                <w:rFonts w:ascii="Times New Roman" w:hAnsi="Times New Roman" w:cs="Times New Roman"/>
                <w:b/>
                <w:sz w:val="20"/>
                <w:szCs w:val="20"/>
              </w:rPr>
            </w:pPr>
            <w:r w:rsidRPr="00861243">
              <w:rPr>
                <w:rFonts w:ascii="Times New Roman" w:hAnsi="Times New Roman" w:cs="Times New Roman"/>
                <w:b/>
                <w:sz w:val="20"/>
                <w:szCs w:val="20"/>
              </w:rPr>
              <w:t>2025</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720943" w14:textId="117AC8C8" w:rsidR="009F59D7" w:rsidRPr="00861243" w:rsidRDefault="009F59D7" w:rsidP="009F59D7">
            <w:pPr>
              <w:pStyle w:val="afffffc"/>
              <w:jc w:val="center"/>
              <w:rPr>
                <w:rFonts w:ascii="Times New Roman" w:hAnsi="Times New Roman" w:cs="Times New Roman"/>
                <w:b/>
                <w:sz w:val="20"/>
                <w:szCs w:val="20"/>
              </w:rPr>
            </w:pPr>
            <w:r w:rsidRPr="00861243">
              <w:rPr>
                <w:rFonts w:ascii="Times New Roman" w:hAnsi="Times New Roman" w:cs="Times New Roman"/>
                <w:b/>
                <w:sz w:val="20"/>
                <w:szCs w:val="20"/>
              </w:rPr>
              <w:t>2026</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DA4D85" w14:textId="68AA712E" w:rsidR="009F59D7" w:rsidRPr="00861243" w:rsidRDefault="009F59D7" w:rsidP="009F59D7">
            <w:pPr>
              <w:pStyle w:val="afffffc"/>
              <w:jc w:val="center"/>
              <w:rPr>
                <w:rFonts w:ascii="Times New Roman" w:hAnsi="Times New Roman" w:cs="Times New Roman"/>
                <w:b/>
                <w:sz w:val="20"/>
                <w:szCs w:val="20"/>
              </w:rPr>
            </w:pPr>
            <w:r w:rsidRPr="00861243">
              <w:rPr>
                <w:rFonts w:ascii="Times New Roman" w:hAnsi="Times New Roman" w:cs="Times New Roman"/>
                <w:b/>
                <w:sz w:val="20"/>
                <w:szCs w:val="20"/>
              </w:rPr>
              <w:t>2027</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DCBCAA" w14:textId="37B24D7B" w:rsidR="009F59D7" w:rsidRPr="00861243" w:rsidRDefault="009F59D7" w:rsidP="009F59D7">
            <w:pPr>
              <w:pStyle w:val="afffffc"/>
              <w:jc w:val="center"/>
              <w:rPr>
                <w:rFonts w:ascii="Times New Roman" w:hAnsi="Times New Roman" w:cs="Times New Roman"/>
                <w:b/>
                <w:sz w:val="20"/>
                <w:szCs w:val="20"/>
              </w:rPr>
            </w:pPr>
            <w:r w:rsidRPr="00861243">
              <w:rPr>
                <w:rFonts w:ascii="Times New Roman" w:hAnsi="Times New Roman" w:cs="Times New Roman"/>
                <w:b/>
                <w:sz w:val="20"/>
                <w:szCs w:val="20"/>
              </w:rPr>
              <w:t>2028</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3E74F7" w14:textId="6B34BF65" w:rsidR="009F59D7" w:rsidRPr="00861243" w:rsidRDefault="00061B30" w:rsidP="009F59D7">
            <w:pPr>
              <w:pStyle w:val="afffffc"/>
              <w:jc w:val="center"/>
              <w:rPr>
                <w:rFonts w:ascii="Times New Roman" w:hAnsi="Times New Roman" w:cs="Times New Roman"/>
                <w:b/>
                <w:sz w:val="20"/>
                <w:szCs w:val="20"/>
              </w:rPr>
            </w:pPr>
            <w:r w:rsidRPr="00861243">
              <w:rPr>
                <w:rFonts w:ascii="Times New Roman" w:hAnsi="Times New Roman" w:cs="Times New Roman"/>
                <w:b/>
                <w:sz w:val="20"/>
                <w:szCs w:val="20"/>
              </w:rPr>
              <w:t>2029</w:t>
            </w:r>
          </w:p>
        </w:tc>
      </w:tr>
      <w:tr w:rsidR="009F59D7" w:rsidRPr="00861243" w14:paraId="10DD85B9" w14:textId="77777777" w:rsidTr="002C0FBC">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6A797537" w14:textId="77777777" w:rsidR="009F59D7" w:rsidRPr="00861243" w:rsidRDefault="009F59D7" w:rsidP="009F59D7">
            <w:pPr>
              <w:pStyle w:val="afffffc"/>
              <w:jc w:val="center"/>
              <w:rPr>
                <w:rFonts w:ascii="Times New Roman" w:hAnsi="Times New Roman" w:cs="Times New Roman"/>
                <w:sz w:val="20"/>
                <w:szCs w:val="20"/>
              </w:rPr>
            </w:pPr>
            <w:r w:rsidRPr="00861243">
              <w:rPr>
                <w:rFonts w:ascii="Times New Roman" w:hAnsi="Times New Roman" w:cs="Times New Roman"/>
                <w:sz w:val="20"/>
                <w:szCs w:val="20"/>
              </w:rPr>
              <w:t>1</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0929E37" w14:textId="77777777" w:rsidR="009F59D7" w:rsidRPr="00861243" w:rsidRDefault="009F59D7" w:rsidP="009F59D7">
            <w:pPr>
              <w:pStyle w:val="afffffd"/>
              <w:rPr>
                <w:rFonts w:ascii="Times New Roman" w:hAnsi="Times New Roman" w:cs="Times New Roman"/>
                <w:sz w:val="20"/>
                <w:szCs w:val="20"/>
              </w:rPr>
            </w:pPr>
            <w:r w:rsidRPr="00861243">
              <w:rPr>
                <w:rFonts w:ascii="Times New Roman" w:hAnsi="Times New Roman" w:cs="Times New Roman"/>
                <w:sz w:val="20"/>
                <w:szCs w:val="20"/>
              </w:rPr>
              <w:t>Количество прекращений подачи тепловой энергии, теплоносителя в результате технологических нарушений на тепловых сетях</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3CC78A7" w14:textId="477A8453" w:rsidR="009F59D7" w:rsidRPr="00861243" w:rsidRDefault="009F59D7" w:rsidP="009F59D7">
            <w:pPr>
              <w:pStyle w:val="afff"/>
              <w:spacing w:after="0"/>
            </w:pPr>
            <w:r w:rsidRPr="00861243">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63D5BE2" w14:textId="437943F6" w:rsidR="009F59D7" w:rsidRPr="00861243" w:rsidRDefault="009F59D7" w:rsidP="009F59D7">
            <w:pPr>
              <w:pStyle w:val="afff"/>
              <w:spacing w:after="0"/>
            </w:pPr>
            <w:r w:rsidRPr="00861243">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AFAD64D" w14:textId="5C0ECC82" w:rsidR="009F59D7" w:rsidRPr="00861243" w:rsidRDefault="009F59D7" w:rsidP="009F59D7">
            <w:pPr>
              <w:pStyle w:val="afff"/>
              <w:spacing w:after="0"/>
            </w:pPr>
            <w:r w:rsidRPr="00861243">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FC22B5" w14:textId="2E88FE1A" w:rsidR="009F59D7" w:rsidRPr="00861243" w:rsidRDefault="009F59D7" w:rsidP="009F59D7">
            <w:pPr>
              <w:pStyle w:val="afff"/>
              <w:spacing w:after="0"/>
            </w:pPr>
            <w:r w:rsidRPr="00861243">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ACC78AF" w14:textId="1A941F18" w:rsidR="009F59D7" w:rsidRPr="00861243" w:rsidRDefault="009F59D7" w:rsidP="009F59D7">
            <w:pPr>
              <w:pStyle w:val="afff"/>
              <w:spacing w:after="0"/>
            </w:pPr>
            <w:r w:rsidRPr="00861243">
              <w:t>0</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3EA007" w14:textId="34B98B5F" w:rsidR="009F59D7" w:rsidRPr="00861243" w:rsidRDefault="009F59D7" w:rsidP="009F59D7">
            <w:pPr>
              <w:pStyle w:val="afff"/>
              <w:spacing w:after="0"/>
            </w:pPr>
            <w:r w:rsidRPr="00861243">
              <w:t>0</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8DE6D6" w14:textId="0FF56A33" w:rsidR="009F59D7" w:rsidRPr="00861243" w:rsidRDefault="009F59D7" w:rsidP="009F59D7">
            <w:pPr>
              <w:pStyle w:val="afff"/>
              <w:spacing w:after="0"/>
            </w:pPr>
            <w:r w:rsidRPr="00861243">
              <w:t>0</w:t>
            </w:r>
          </w:p>
        </w:tc>
      </w:tr>
      <w:tr w:rsidR="009F59D7" w:rsidRPr="00861243" w14:paraId="6D4ADFD6" w14:textId="77777777" w:rsidTr="002C0FBC">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1D5FD151" w14:textId="77777777" w:rsidR="009F59D7" w:rsidRPr="00861243" w:rsidRDefault="009F59D7" w:rsidP="009F59D7">
            <w:pPr>
              <w:pStyle w:val="afffffc"/>
              <w:jc w:val="center"/>
              <w:rPr>
                <w:rFonts w:ascii="Times New Roman" w:hAnsi="Times New Roman" w:cs="Times New Roman"/>
                <w:sz w:val="20"/>
                <w:szCs w:val="20"/>
              </w:rPr>
            </w:pPr>
            <w:r w:rsidRPr="00861243">
              <w:rPr>
                <w:rFonts w:ascii="Times New Roman" w:hAnsi="Times New Roman" w:cs="Times New Roman"/>
                <w:sz w:val="20"/>
                <w:szCs w:val="20"/>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FEDD25C" w14:textId="77777777" w:rsidR="009F59D7" w:rsidRPr="00861243" w:rsidRDefault="009F59D7" w:rsidP="009F59D7">
            <w:pPr>
              <w:pStyle w:val="afffffd"/>
              <w:rPr>
                <w:rFonts w:ascii="Times New Roman" w:hAnsi="Times New Roman" w:cs="Times New Roman"/>
                <w:sz w:val="20"/>
                <w:szCs w:val="20"/>
              </w:rPr>
            </w:pPr>
            <w:r w:rsidRPr="00861243">
              <w:rPr>
                <w:rFonts w:ascii="Times New Roman" w:hAnsi="Times New Roman" w:cs="Times New Roman"/>
                <w:sz w:val="20"/>
                <w:szCs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AC0DA1" w14:textId="41ACFE78" w:rsidR="009F59D7" w:rsidRPr="00861243" w:rsidRDefault="009F59D7" w:rsidP="009F59D7">
            <w:pPr>
              <w:pStyle w:val="afff"/>
              <w:spacing w:after="0"/>
            </w:pPr>
            <w:r w:rsidRPr="00861243">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093BD38" w14:textId="530EC595" w:rsidR="009F59D7" w:rsidRPr="00861243" w:rsidRDefault="009F59D7" w:rsidP="009F59D7">
            <w:pPr>
              <w:pStyle w:val="afff"/>
              <w:spacing w:after="0"/>
            </w:pPr>
            <w:r w:rsidRPr="00861243">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CEDE1D" w14:textId="497A38B6" w:rsidR="009F59D7" w:rsidRPr="00861243" w:rsidRDefault="009F59D7" w:rsidP="009F59D7">
            <w:pPr>
              <w:pStyle w:val="afff"/>
              <w:spacing w:after="0"/>
            </w:pPr>
            <w:r w:rsidRPr="00861243">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12BF765" w14:textId="245EA4A4" w:rsidR="009F59D7" w:rsidRPr="00861243" w:rsidRDefault="009F59D7" w:rsidP="009F59D7">
            <w:pPr>
              <w:pStyle w:val="afff"/>
              <w:spacing w:after="0"/>
            </w:pPr>
            <w:r w:rsidRPr="00861243">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EBEB701" w14:textId="4ABCEBCA" w:rsidR="009F59D7" w:rsidRPr="00861243" w:rsidRDefault="009F59D7" w:rsidP="009F59D7">
            <w:pPr>
              <w:pStyle w:val="afff"/>
              <w:spacing w:after="0"/>
            </w:pPr>
            <w:r w:rsidRPr="00861243">
              <w:t>0</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7F8EFD" w14:textId="5F6648C5" w:rsidR="009F59D7" w:rsidRPr="00861243" w:rsidRDefault="009F59D7" w:rsidP="009F59D7">
            <w:pPr>
              <w:pStyle w:val="afff"/>
              <w:spacing w:after="0"/>
            </w:pPr>
            <w:r w:rsidRPr="00861243">
              <w:t>0</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9D296D" w14:textId="6A3342DC" w:rsidR="009F59D7" w:rsidRPr="00861243" w:rsidRDefault="009F59D7" w:rsidP="009F59D7">
            <w:pPr>
              <w:pStyle w:val="afff"/>
              <w:spacing w:after="0"/>
            </w:pPr>
            <w:r w:rsidRPr="00861243">
              <w:t>0</w:t>
            </w:r>
          </w:p>
        </w:tc>
      </w:tr>
      <w:tr w:rsidR="009F59D7" w:rsidRPr="00861243" w14:paraId="73969762" w14:textId="77777777" w:rsidTr="002C0FBC">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6C79F925" w14:textId="77777777" w:rsidR="009F59D7" w:rsidRPr="00861243" w:rsidRDefault="009F59D7" w:rsidP="009F59D7">
            <w:pPr>
              <w:pStyle w:val="afffffc"/>
              <w:jc w:val="center"/>
              <w:rPr>
                <w:rFonts w:ascii="Times New Roman" w:hAnsi="Times New Roman" w:cs="Times New Roman"/>
                <w:sz w:val="20"/>
                <w:szCs w:val="20"/>
              </w:rPr>
            </w:pPr>
            <w:r w:rsidRPr="00861243">
              <w:rPr>
                <w:rFonts w:ascii="Times New Roman" w:hAnsi="Times New Roman" w:cs="Times New Roman"/>
                <w:sz w:val="20"/>
                <w:szCs w:val="20"/>
              </w:rPr>
              <w:t>3</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E57E991" w14:textId="77777777" w:rsidR="009F59D7" w:rsidRPr="00861243" w:rsidRDefault="009F59D7" w:rsidP="009F59D7">
            <w:pPr>
              <w:pStyle w:val="afffffd"/>
              <w:rPr>
                <w:rFonts w:ascii="Times New Roman" w:hAnsi="Times New Roman" w:cs="Times New Roman"/>
                <w:sz w:val="20"/>
                <w:szCs w:val="20"/>
              </w:rPr>
            </w:pPr>
            <w:r w:rsidRPr="00861243">
              <w:rPr>
                <w:rFonts w:ascii="Times New Roman" w:hAnsi="Times New Roman" w:cs="Times New Roman"/>
                <w:sz w:val="20"/>
                <w:szCs w:val="20"/>
              </w:rPr>
              <w:t xml:space="preserve">Удельный расход условного топлива на </w:t>
            </w:r>
            <w:r w:rsidRPr="00861243">
              <w:rPr>
                <w:rFonts w:ascii="Times New Roman" w:hAnsi="Times New Roman" w:cs="Times New Roman"/>
                <w:sz w:val="20"/>
                <w:szCs w:val="20"/>
              </w:rPr>
              <w:lastRenderedPageBreak/>
              <w:t>отпуск тепловой энергии, кг </w:t>
            </w:r>
            <w:proofErr w:type="spellStart"/>
            <w:r w:rsidRPr="00861243">
              <w:rPr>
                <w:rFonts w:ascii="Times New Roman" w:hAnsi="Times New Roman" w:cs="Times New Roman"/>
                <w:sz w:val="20"/>
                <w:szCs w:val="20"/>
              </w:rPr>
              <w:t>у.т</w:t>
            </w:r>
            <w:proofErr w:type="spellEnd"/>
            <w:r w:rsidRPr="00861243">
              <w:rPr>
                <w:rFonts w:ascii="Times New Roman" w:hAnsi="Times New Roman" w:cs="Times New Roman"/>
                <w:sz w:val="20"/>
                <w:szCs w:val="20"/>
              </w:rPr>
              <w:t>./Гкал</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A83386" w14:textId="42742AFE" w:rsidR="009F59D7" w:rsidRPr="00861243" w:rsidRDefault="009F59D7" w:rsidP="009F59D7">
            <w:pPr>
              <w:pStyle w:val="afff"/>
              <w:spacing w:after="0"/>
            </w:pPr>
            <w:r w:rsidRPr="00861243">
              <w:lastRenderedPageBreak/>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8CD58F9" w14:textId="4F6C7E43" w:rsidR="009F59D7" w:rsidRPr="00861243" w:rsidRDefault="009F59D7" w:rsidP="009F59D7">
            <w:pPr>
              <w:pStyle w:val="afff"/>
              <w:spacing w:after="0"/>
            </w:pPr>
            <w:r w:rsidRPr="00861243">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DB1242" w14:textId="4F437A74" w:rsidR="009F59D7" w:rsidRPr="00861243" w:rsidRDefault="009F59D7" w:rsidP="009F59D7">
            <w:pPr>
              <w:pStyle w:val="afff"/>
              <w:spacing w:after="0"/>
            </w:pPr>
            <w:r w:rsidRPr="00861243">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7586AF5" w14:textId="034D7B42" w:rsidR="009F59D7" w:rsidRPr="00861243" w:rsidRDefault="009F59D7" w:rsidP="009F59D7">
            <w:pPr>
              <w:pStyle w:val="afff"/>
              <w:spacing w:after="0"/>
            </w:pPr>
            <w:r w:rsidRPr="00861243">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0C11F1" w14:textId="5DF71B17" w:rsidR="009F59D7" w:rsidRPr="00861243" w:rsidRDefault="009F59D7" w:rsidP="009F59D7">
            <w:pPr>
              <w:pStyle w:val="afff"/>
              <w:spacing w:after="0"/>
            </w:pPr>
            <w:r w:rsidRPr="00861243">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8193BB2" w14:textId="363DFEB5" w:rsidR="009F59D7" w:rsidRPr="00861243" w:rsidRDefault="009F59D7" w:rsidP="009F59D7">
            <w:pPr>
              <w:pStyle w:val="afff"/>
              <w:spacing w:after="0"/>
            </w:pPr>
            <w:r w:rsidRPr="00861243">
              <w:t>н/д</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13D9C7" w14:textId="442503A6" w:rsidR="009F59D7" w:rsidRPr="00861243" w:rsidRDefault="009F59D7" w:rsidP="009F59D7">
            <w:pPr>
              <w:pStyle w:val="afff"/>
              <w:spacing w:after="0"/>
            </w:pPr>
            <w:r w:rsidRPr="00861243">
              <w:t>н/д</w:t>
            </w:r>
          </w:p>
        </w:tc>
      </w:tr>
      <w:tr w:rsidR="009F59D7" w:rsidRPr="00861243" w14:paraId="7A205D53" w14:textId="77777777" w:rsidTr="002C0FBC">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733A809C" w14:textId="77777777" w:rsidR="009F59D7" w:rsidRPr="00861243" w:rsidRDefault="009F59D7" w:rsidP="009F59D7">
            <w:pPr>
              <w:pStyle w:val="afffffc"/>
              <w:jc w:val="center"/>
              <w:rPr>
                <w:rFonts w:ascii="Times New Roman" w:hAnsi="Times New Roman" w:cs="Times New Roman"/>
                <w:sz w:val="20"/>
                <w:szCs w:val="20"/>
              </w:rPr>
            </w:pPr>
            <w:r w:rsidRPr="00861243">
              <w:rPr>
                <w:rFonts w:ascii="Times New Roman" w:hAnsi="Times New Roman" w:cs="Times New Roman"/>
                <w:sz w:val="20"/>
                <w:szCs w:val="20"/>
              </w:rPr>
              <w:t>4</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64E42C" w14:textId="77777777" w:rsidR="009F59D7" w:rsidRPr="00861243" w:rsidRDefault="009F59D7" w:rsidP="009F59D7">
            <w:pPr>
              <w:pStyle w:val="afffffd"/>
              <w:rPr>
                <w:rFonts w:ascii="Times New Roman" w:hAnsi="Times New Roman" w:cs="Times New Roman"/>
                <w:sz w:val="20"/>
                <w:szCs w:val="20"/>
              </w:rPr>
            </w:pPr>
            <w:r w:rsidRPr="00861243">
              <w:rPr>
                <w:rFonts w:ascii="Times New Roman" w:hAnsi="Times New Roman" w:cs="Times New Roman"/>
                <w:sz w:val="20"/>
                <w:szCs w:val="20"/>
              </w:rPr>
              <w:t>Отношение величины технологических потерь тепловой энергии, теплоносителя к материальной характеристике тепловой сети, Гкал/м</w:t>
            </w:r>
            <w:r w:rsidRPr="00861243">
              <w:rPr>
                <w:rFonts w:ascii="Times New Roman" w:hAnsi="Times New Roman" w:cs="Times New Roman"/>
                <w:sz w:val="20"/>
                <w:szCs w:val="20"/>
                <w:vertAlign w:val="superscript"/>
              </w:rPr>
              <w:t>2</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923D6F" w14:textId="25276D68" w:rsidR="009F59D7" w:rsidRPr="00861243" w:rsidRDefault="009F59D7" w:rsidP="009F59D7">
            <w:pPr>
              <w:pStyle w:val="afff"/>
              <w:spacing w:after="0"/>
            </w:pPr>
            <w:r w:rsidRPr="00861243">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4B8FD0" w14:textId="426FC656" w:rsidR="009F59D7" w:rsidRPr="00861243" w:rsidRDefault="009F59D7" w:rsidP="009F59D7">
            <w:pPr>
              <w:pStyle w:val="afff"/>
              <w:spacing w:after="0"/>
            </w:pPr>
            <w:r w:rsidRPr="00861243">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D8D2CA" w14:textId="2FE3853B" w:rsidR="009F59D7" w:rsidRPr="00861243" w:rsidRDefault="009F59D7" w:rsidP="009F59D7">
            <w:pPr>
              <w:pStyle w:val="afff"/>
              <w:spacing w:after="0"/>
            </w:pPr>
            <w:r w:rsidRPr="00861243">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1B5A03" w14:textId="76F955C6" w:rsidR="009F59D7" w:rsidRPr="00861243" w:rsidRDefault="009F59D7" w:rsidP="009F59D7">
            <w:pPr>
              <w:pStyle w:val="afff"/>
              <w:spacing w:after="0"/>
            </w:pPr>
            <w:r w:rsidRPr="00861243">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E58FBA2" w14:textId="34D6432C" w:rsidR="009F59D7" w:rsidRPr="00861243" w:rsidRDefault="009F59D7" w:rsidP="009F59D7">
            <w:pPr>
              <w:pStyle w:val="afff"/>
              <w:spacing w:after="0"/>
            </w:pPr>
            <w:r w:rsidRPr="00861243">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BA47D3" w14:textId="7B9D44DE" w:rsidR="009F59D7" w:rsidRPr="00861243" w:rsidRDefault="009F59D7" w:rsidP="009F59D7">
            <w:pPr>
              <w:pStyle w:val="afff"/>
              <w:spacing w:after="0"/>
            </w:pPr>
            <w:r w:rsidRPr="00861243">
              <w:t>н/д</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62388D" w14:textId="3B5B9C0E" w:rsidR="009F59D7" w:rsidRPr="00861243" w:rsidRDefault="009F59D7" w:rsidP="009F59D7">
            <w:pPr>
              <w:pStyle w:val="afff"/>
              <w:spacing w:after="0"/>
            </w:pPr>
            <w:r w:rsidRPr="00861243">
              <w:t>н/д</w:t>
            </w:r>
          </w:p>
        </w:tc>
      </w:tr>
      <w:tr w:rsidR="00342ACF" w:rsidRPr="00861243" w14:paraId="3F7B56F2" w14:textId="77777777" w:rsidTr="002C0FBC">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6A92CC4" w14:textId="77777777" w:rsidR="00342ACF" w:rsidRPr="00861243" w:rsidRDefault="00342ACF" w:rsidP="00342ACF">
            <w:pPr>
              <w:pStyle w:val="afffffc"/>
              <w:jc w:val="center"/>
              <w:rPr>
                <w:rFonts w:ascii="Times New Roman" w:hAnsi="Times New Roman" w:cs="Times New Roman"/>
                <w:sz w:val="20"/>
                <w:szCs w:val="20"/>
              </w:rPr>
            </w:pPr>
            <w:r w:rsidRPr="00861243">
              <w:rPr>
                <w:rFonts w:ascii="Times New Roman" w:hAnsi="Times New Roman" w:cs="Times New Roman"/>
                <w:sz w:val="20"/>
                <w:szCs w:val="20"/>
              </w:rPr>
              <w:t>5</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3273F88" w14:textId="77777777" w:rsidR="00342ACF" w:rsidRPr="00861243" w:rsidRDefault="00342ACF" w:rsidP="00342ACF">
            <w:pPr>
              <w:pStyle w:val="afffffd"/>
              <w:rPr>
                <w:rFonts w:ascii="Times New Roman" w:hAnsi="Times New Roman" w:cs="Times New Roman"/>
                <w:sz w:val="20"/>
                <w:szCs w:val="20"/>
              </w:rPr>
            </w:pPr>
            <w:r w:rsidRPr="00861243">
              <w:rPr>
                <w:rFonts w:ascii="Times New Roman" w:hAnsi="Times New Roman" w:cs="Times New Roman"/>
                <w:sz w:val="20"/>
                <w:szCs w:val="20"/>
              </w:rPr>
              <w:t>Коэффициент использования установленной тепловой мощности, %</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BD268F" w14:textId="4B1DF949" w:rsidR="00342ACF" w:rsidRPr="00861243" w:rsidRDefault="00342ACF" w:rsidP="00342ACF">
            <w:pPr>
              <w:pStyle w:val="afffffc"/>
              <w:jc w:val="center"/>
              <w:rPr>
                <w:rFonts w:ascii="Times New Roman" w:hAnsi="Times New Roman" w:cs="Times New Roman"/>
                <w:sz w:val="20"/>
                <w:szCs w:val="20"/>
              </w:rPr>
            </w:pPr>
            <w:r w:rsidRPr="00861243">
              <w:rPr>
                <w:rFonts w:ascii="Times New Roman" w:hAnsi="Times New Roman" w:cs="Times New Roman"/>
                <w:sz w:val="20"/>
                <w:szCs w:val="20"/>
              </w:rPr>
              <w:t>15,5</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7D3A34" w14:textId="5EED0903" w:rsidR="00342ACF" w:rsidRPr="00861243" w:rsidRDefault="00342ACF" w:rsidP="00342ACF">
            <w:pPr>
              <w:pStyle w:val="afffffc"/>
              <w:jc w:val="center"/>
              <w:rPr>
                <w:rFonts w:ascii="Times New Roman" w:hAnsi="Times New Roman" w:cs="Times New Roman"/>
                <w:sz w:val="20"/>
                <w:szCs w:val="20"/>
              </w:rPr>
            </w:pPr>
            <w:r w:rsidRPr="00861243">
              <w:rPr>
                <w:rFonts w:ascii="Times New Roman" w:hAnsi="Times New Roman" w:cs="Times New Roman"/>
                <w:sz w:val="20"/>
                <w:szCs w:val="20"/>
              </w:rPr>
              <w:t>15,6</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12EB946" w14:textId="29CE6973" w:rsidR="00342ACF" w:rsidRPr="00861243" w:rsidRDefault="00342ACF" w:rsidP="00342ACF">
            <w:pPr>
              <w:pStyle w:val="afffffc"/>
              <w:jc w:val="center"/>
              <w:rPr>
                <w:rFonts w:ascii="Times New Roman" w:hAnsi="Times New Roman" w:cs="Times New Roman"/>
                <w:sz w:val="20"/>
                <w:szCs w:val="20"/>
              </w:rPr>
            </w:pPr>
            <w:r w:rsidRPr="00861243">
              <w:rPr>
                <w:rFonts w:ascii="Times New Roman" w:hAnsi="Times New Roman" w:cs="Times New Roman"/>
                <w:sz w:val="20"/>
                <w:szCs w:val="20"/>
              </w:rPr>
              <w:t>15,6</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886B136" w14:textId="77DFC6EC" w:rsidR="00342ACF" w:rsidRPr="00861243" w:rsidRDefault="00342ACF" w:rsidP="00342ACF">
            <w:pPr>
              <w:pStyle w:val="afffffc"/>
              <w:jc w:val="center"/>
              <w:rPr>
                <w:rFonts w:ascii="Times New Roman" w:hAnsi="Times New Roman" w:cs="Times New Roman"/>
                <w:sz w:val="20"/>
                <w:szCs w:val="20"/>
              </w:rPr>
            </w:pPr>
            <w:r w:rsidRPr="00861243">
              <w:rPr>
                <w:rFonts w:ascii="Times New Roman" w:hAnsi="Times New Roman" w:cs="Times New Roman"/>
                <w:sz w:val="20"/>
                <w:szCs w:val="20"/>
              </w:rPr>
              <w:t>15,7</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4924FB" w14:textId="3845BE5D" w:rsidR="00342ACF" w:rsidRPr="00861243" w:rsidRDefault="00342ACF" w:rsidP="00342ACF">
            <w:pPr>
              <w:pStyle w:val="afffffc"/>
              <w:jc w:val="center"/>
              <w:rPr>
                <w:rFonts w:ascii="Times New Roman" w:hAnsi="Times New Roman" w:cs="Times New Roman"/>
                <w:sz w:val="20"/>
                <w:szCs w:val="20"/>
              </w:rPr>
            </w:pPr>
            <w:r w:rsidRPr="00861243">
              <w:rPr>
                <w:rFonts w:ascii="Times New Roman" w:hAnsi="Times New Roman" w:cs="Times New Roman"/>
                <w:sz w:val="20"/>
                <w:szCs w:val="20"/>
              </w:rPr>
              <w:t>15,8</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1C8C25" w14:textId="5D02D02E" w:rsidR="00342ACF" w:rsidRPr="00861243" w:rsidRDefault="00342ACF" w:rsidP="00342ACF">
            <w:pPr>
              <w:pStyle w:val="afffffc"/>
              <w:jc w:val="center"/>
              <w:rPr>
                <w:rFonts w:ascii="Times New Roman" w:hAnsi="Times New Roman" w:cs="Times New Roman"/>
                <w:sz w:val="20"/>
                <w:szCs w:val="20"/>
              </w:rPr>
            </w:pPr>
            <w:r w:rsidRPr="00861243">
              <w:rPr>
                <w:rFonts w:ascii="Times New Roman" w:hAnsi="Times New Roman" w:cs="Times New Roman"/>
                <w:sz w:val="20"/>
                <w:szCs w:val="20"/>
              </w:rPr>
              <w:t>15,8</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3954E9" w14:textId="2F29B0A4" w:rsidR="00342ACF" w:rsidRPr="00861243" w:rsidRDefault="00342ACF" w:rsidP="00342ACF">
            <w:pPr>
              <w:pStyle w:val="afffffc"/>
              <w:jc w:val="center"/>
              <w:rPr>
                <w:rFonts w:ascii="Times New Roman" w:hAnsi="Times New Roman" w:cs="Times New Roman"/>
                <w:sz w:val="20"/>
                <w:szCs w:val="20"/>
              </w:rPr>
            </w:pPr>
            <w:r w:rsidRPr="00861243">
              <w:rPr>
                <w:rFonts w:ascii="Times New Roman" w:hAnsi="Times New Roman" w:cs="Times New Roman"/>
                <w:sz w:val="20"/>
                <w:szCs w:val="20"/>
              </w:rPr>
              <w:t>15,9</w:t>
            </w:r>
          </w:p>
        </w:tc>
      </w:tr>
      <w:tr w:rsidR="009F59D7" w:rsidRPr="00861243" w14:paraId="54E48AE9" w14:textId="77777777" w:rsidTr="002C0FBC">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79C355C1" w14:textId="77777777" w:rsidR="009F59D7" w:rsidRPr="00861243" w:rsidRDefault="009F59D7" w:rsidP="009F59D7">
            <w:pPr>
              <w:pStyle w:val="afffffc"/>
              <w:jc w:val="center"/>
              <w:rPr>
                <w:rFonts w:ascii="Times New Roman" w:hAnsi="Times New Roman" w:cs="Times New Roman"/>
                <w:sz w:val="20"/>
                <w:szCs w:val="20"/>
              </w:rPr>
            </w:pPr>
            <w:r w:rsidRPr="00861243">
              <w:rPr>
                <w:rFonts w:ascii="Times New Roman" w:hAnsi="Times New Roman" w:cs="Times New Roman"/>
                <w:sz w:val="20"/>
                <w:szCs w:val="20"/>
              </w:rPr>
              <w:t>6</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5BDD721" w14:textId="77777777" w:rsidR="009F59D7" w:rsidRPr="00861243" w:rsidRDefault="009F59D7" w:rsidP="009F59D7">
            <w:pPr>
              <w:pStyle w:val="afffffd"/>
              <w:rPr>
                <w:rFonts w:ascii="Times New Roman" w:hAnsi="Times New Roman" w:cs="Times New Roman"/>
                <w:sz w:val="20"/>
                <w:szCs w:val="20"/>
              </w:rPr>
            </w:pPr>
            <w:r w:rsidRPr="00861243">
              <w:rPr>
                <w:rFonts w:ascii="Times New Roman" w:hAnsi="Times New Roman" w:cs="Times New Roman"/>
                <w:sz w:val="20"/>
                <w:szCs w:val="20"/>
              </w:rPr>
              <w:t>Удельная материальная характеристика тепловых сетей, приведенная к расчетной тепловой нагрузке, м</w:t>
            </w:r>
            <w:r w:rsidRPr="00861243">
              <w:rPr>
                <w:rFonts w:ascii="Times New Roman" w:hAnsi="Times New Roman" w:cs="Times New Roman"/>
                <w:sz w:val="20"/>
                <w:szCs w:val="20"/>
                <w:vertAlign w:val="superscript"/>
              </w:rPr>
              <w:t>2</w:t>
            </w:r>
            <w:r w:rsidRPr="00861243">
              <w:rPr>
                <w:rFonts w:ascii="Times New Roman" w:hAnsi="Times New Roman" w:cs="Times New Roman"/>
                <w:sz w:val="20"/>
                <w:szCs w:val="20"/>
              </w:rPr>
              <w:t>/Гкал/ч</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F2FD4E" w14:textId="0092944C" w:rsidR="009F59D7" w:rsidRPr="00861243" w:rsidRDefault="009F59D7" w:rsidP="009F59D7">
            <w:pPr>
              <w:pStyle w:val="afff"/>
              <w:spacing w:after="0"/>
            </w:pPr>
            <w:r w:rsidRPr="00861243">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AEC7DE3" w14:textId="1B4A1B8A" w:rsidR="009F59D7" w:rsidRPr="00861243" w:rsidRDefault="009F59D7" w:rsidP="009F59D7">
            <w:pPr>
              <w:pStyle w:val="afff"/>
              <w:spacing w:after="0"/>
            </w:pPr>
            <w:r w:rsidRPr="00861243">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DA664AD" w14:textId="3678E7DC" w:rsidR="009F59D7" w:rsidRPr="00861243" w:rsidRDefault="009F59D7" w:rsidP="009F59D7">
            <w:pPr>
              <w:pStyle w:val="afff"/>
              <w:spacing w:after="0"/>
            </w:pPr>
            <w:r w:rsidRPr="00861243">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3711A63" w14:textId="2973F938" w:rsidR="009F59D7" w:rsidRPr="00861243" w:rsidRDefault="009F59D7" w:rsidP="009F59D7">
            <w:pPr>
              <w:pStyle w:val="afff"/>
              <w:spacing w:after="0"/>
            </w:pPr>
            <w:r w:rsidRPr="00861243">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50E2421" w14:textId="0A3C2B40" w:rsidR="009F59D7" w:rsidRPr="00861243" w:rsidRDefault="009F59D7" w:rsidP="009F59D7">
            <w:pPr>
              <w:pStyle w:val="afff"/>
              <w:spacing w:after="0"/>
            </w:pPr>
            <w:r w:rsidRPr="00861243">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A8CC97F" w14:textId="4C7C47C2" w:rsidR="009F59D7" w:rsidRPr="00861243" w:rsidRDefault="009F59D7" w:rsidP="009F59D7">
            <w:pPr>
              <w:pStyle w:val="afff"/>
              <w:spacing w:after="0"/>
            </w:pPr>
            <w:r w:rsidRPr="00861243">
              <w:t>н/д</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1B003B" w14:textId="791B32F1" w:rsidR="009F59D7" w:rsidRPr="00861243" w:rsidRDefault="009F59D7" w:rsidP="009F59D7">
            <w:pPr>
              <w:pStyle w:val="afff"/>
              <w:spacing w:after="0"/>
            </w:pPr>
            <w:r w:rsidRPr="00861243">
              <w:t>н/д</w:t>
            </w:r>
          </w:p>
        </w:tc>
      </w:tr>
      <w:tr w:rsidR="009F59D7" w:rsidRPr="00861243" w14:paraId="5E401C33" w14:textId="77777777" w:rsidTr="002C0FBC">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EB1DE51" w14:textId="77777777" w:rsidR="009F59D7" w:rsidRPr="00861243" w:rsidRDefault="009F59D7" w:rsidP="009F59D7">
            <w:pPr>
              <w:pStyle w:val="afffffc"/>
              <w:jc w:val="center"/>
              <w:rPr>
                <w:rFonts w:ascii="Times New Roman" w:hAnsi="Times New Roman" w:cs="Times New Roman"/>
                <w:sz w:val="20"/>
                <w:szCs w:val="20"/>
              </w:rPr>
            </w:pPr>
            <w:r w:rsidRPr="00861243">
              <w:rPr>
                <w:rFonts w:ascii="Times New Roman" w:hAnsi="Times New Roman" w:cs="Times New Roman"/>
                <w:sz w:val="20"/>
                <w:szCs w:val="20"/>
              </w:rPr>
              <w:t>7</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AAA2D0" w14:textId="77777777" w:rsidR="009F59D7" w:rsidRPr="00861243" w:rsidRDefault="009F59D7" w:rsidP="009F59D7">
            <w:pPr>
              <w:pStyle w:val="afffffd"/>
              <w:rPr>
                <w:rFonts w:ascii="Times New Roman" w:hAnsi="Times New Roman" w:cs="Times New Roman"/>
                <w:sz w:val="20"/>
                <w:szCs w:val="20"/>
              </w:rPr>
            </w:pPr>
            <w:r w:rsidRPr="00861243">
              <w:rPr>
                <w:rFonts w:ascii="Times New Roman" w:hAnsi="Times New Roman" w:cs="Times New Roman"/>
                <w:sz w:val="20"/>
                <w:szCs w:val="20"/>
              </w:rPr>
              <w:t xml:space="preserve">Удельный расход условного топлива на отпуск электроэнергии, кг </w:t>
            </w:r>
            <w:proofErr w:type="spellStart"/>
            <w:r w:rsidRPr="00861243">
              <w:rPr>
                <w:rFonts w:ascii="Times New Roman" w:hAnsi="Times New Roman" w:cs="Times New Roman"/>
                <w:sz w:val="20"/>
                <w:szCs w:val="20"/>
              </w:rPr>
              <w:t>у.т</w:t>
            </w:r>
            <w:proofErr w:type="spellEnd"/>
            <w:r w:rsidRPr="00861243">
              <w:rPr>
                <w:rFonts w:ascii="Times New Roman" w:hAnsi="Times New Roman" w:cs="Times New Roman"/>
                <w:sz w:val="20"/>
                <w:szCs w:val="20"/>
              </w:rPr>
              <w:t>./(кВт*ч)</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34FA26" w14:textId="3AD933CC" w:rsidR="009F59D7" w:rsidRPr="00861243" w:rsidRDefault="009F59D7" w:rsidP="009F59D7">
            <w:pPr>
              <w:pStyle w:val="afffffc"/>
              <w:jc w:val="center"/>
              <w:rPr>
                <w:rFonts w:ascii="Times New Roman" w:hAnsi="Times New Roman" w:cs="Times New Roman"/>
                <w:sz w:val="20"/>
                <w:szCs w:val="20"/>
              </w:rPr>
            </w:pPr>
            <w:r w:rsidRPr="00861243">
              <w:rPr>
                <w:rFonts w:ascii="Times New Roman" w:hAnsi="Times New Roman" w:cs="Times New Roman"/>
                <w:sz w:val="20"/>
                <w:szCs w:val="20"/>
              </w:rPr>
              <w:t>-</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6D75ED" w14:textId="0714D0F2" w:rsidR="009F59D7" w:rsidRPr="00861243" w:rsidRDefault="009F59D7" w:rsidP="009F59D7">
            <w:pPr>
              <w:pStyle w:val="afffffc"/>
              <w:jc w:val="center"/>
              <w:rPr>
                <w:rFonts w:ascii="Times New Roman" w:hAnsi="Times New Roman" w:cs="Times New Roman"/>
                <w:sz w:val="20"/>
                <w:szCs w:val="20"/>
              </w:rPr>
            </w:pPr>
            <w:r w:rsidRPr="00861243">
              <w:rPr>
                <w:rFonts w:ascii="Times New Roman" w:hAnsi="Times New Roman" w:cs="Times New Roman"/>
                <w:sz w:val="20"/>
                <w:szCs w:val="20"/>
              </w:rPr>
              <w:t>-</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51AAC9" w14:textId="5E26311C" w:rsidR="009F59D7" w:rsidRPr="00861243" w:rsidRDefault="009F59D7" w:rsidP="009F59D7">
            <w:pPr>
              <w:pStyle w:val="afffffc"/>
              <w:jc w:val="center"/>
              <w:rPr>
                <w:rFonts w:ascii="Times New Roman" w:hAnsi="Times New Roman" w:cs="Times New Roman"/>
                <w:sz w:val="20"/>
                <w:szCs w:val="20"/>
              </w:rPr>
            </w:pPr>
            <w:r w:rsidRPr="00861243">
              <w:rPr>
                <w:rFonts w:ascii="Times New Roman" w:hAnsi="Times New Roman" w:cs="Times New Roman"/>
                <w:sz w:val="20"/>
                <w:szCs w:val="20"/>
              </w:rPr>
              <w:t>-</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E11C8DE" w14:textId="27B11CED" w:rsidR="009F59D7" w:rsidRPr="00861243" w:rsidRDefault="009F59D7" w:rsidP="009F59D7">
            <w:pPr>
              <w:pStyle w:val="afffffc"/>
              <w:jc w:val="center"/>
              <w:rPr>
                <w:rFonts w:ascii="Times New Roman" w:hAnsi="Times New Roman" w:cs="Times New Roman"/>
                <w:sz w:val="20"/>
                <w:szCs w:val="20"/>
              </w:rPr>
            </w:pPr>
            <w:r w:rsidRPr="00861243">
              <w:rPr>
                <w:rFonts w:ascii="Times New Roman" w:hAnsi="Times New Roman" w:cs="Times New Roman"/>
                <w:sz w:val="20"/>
                <w:szCs w:val="20"/>
              </w:rPr>
              <w:t>-</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53E36A" w14:textId="73BF8DBE" w:rsidR="009F59D7" w:rsidRPr="00861243" w:rsidRDefault="009F59D7" w:rsidP="009F59D7">
            <w:pPr>
              <w:pStyle w:val="afffffc"/>
              <w:jc w:val="center"/>
              <w:rPr>
                <w:rFonts w:ascii="Times New Roman" w:hAnsi="Times New Roman" w:cs="Times New Roman"/>
                <w:sz w:val="20"/>
                <w:szCs w:val="20"/>
              </w:rPr>
            </w:pPr>
            <w:r w:rsidRPr="00861243">
              <w:rPr>
                <w:rFonts w:ascii="Times New Roman" w:hAnsi="Times New Roman" w:cs="Times New Roman"/>
                <w:sz w:val="20"/>
                <w:szCs w:val="20"/>
              </w:rPr>
              <w:t>-</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C48093D" w14:textId="20EBA933" w:rsidR="009F59D7" w:rsidRPr="00861243" w:rsidRDefault="009F59D7" w:rsidP="009F59D7">
            <w:pPr>
              <w:pStyle w:val="afffffc"/>
              <w:jc w:val="center"/>
              <w:rPr>
                <w:rFonts w:ascii="Times New Roman" w:hAnsi="Times New Roman" w:cs="Times New Roman"/>
                <w:sz w:val="20"/>
                <w:szCs w:val="20"/>
              </w:rPr>
            </w:pPr>
            <w:r w:rsidRPr="00861243">
              <w:rPr>
                <w:rFonts w:ascii="Times New Roman" w:hAnsi="Times New Roman" w:cs="Times New Roman"/>
                <w:sz w:val="20"/>
                <w:szCs w:val="20"/>
              </w:rPr>
              <w:t>-</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9737AF" w14:textId="633C364D" w:rsidR="009F59D7" w:rsidRPr="00861243" w:rsidRDefault="009F59D7" w:rsidP="009F59D7">
            <w:pPr>
              <w:pStyle w:val="afffffc"/>
              <w:jc w:val="center"/>
              <w:rPr>
                <w:rFonts w:ascii="Times New Roman" w:hAnsi="Times New Roman" w:cs="Times New Roman"/>
                <w:sz w:val="20"/>
                <w:szCs w:val="20"/>
              </w:rPr>
            </w:pPr>
            <w:r w:rsidRPr="00861243">
              <w:rPr>
                <w:rFonts w:ascii="Times New Roman" w:hAnsi="Times New Roman" w:cs="Times New Roman"/>
                <w:sz w:val="20"/>
                <w:szCs w:val="20"/>
              </w:rPr>
              <w:t>-</w:t>
            </w:r>
          </w:p>
        </w:tc>
      </w:tr>
      <w:tr w:rsidR="009F59D7" w:rsidRPr="00861243" w14:paraId="1CD60E5A" w14:textId="77777777" w:rsidTr="002C0FBC">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C86B262" w14:textId="77777777" w:rsidR="009F59D7" w:rsidRPr="00861243" w:rsidRDefault="009F59D7" w:rsidP="009F59D7">
            <w:pPr>
              <w:pStyle w:val="afffffc"/>
              <w:jc w:val="center"/>
              <w:rPr>
                <w:rFonts w:ascii="Times New Roman" w:hAnsi="Times New Roman" w:cs="Times New Roman"/>
                <w:sz w:val="20"/>
                <w:szCs w:val="20"/>
              </w:rPr>
            </w:pPr>
            <w:r w:rsidRPr="00861243">
              <w:rPr>
                <w:rFonts w:ascii="Times New Roman" w:hAnsi="Times New Roman" w:cs="Times New Roman"/>
                <w:sz w:val="20"/>
                <w:szCs w:val="20"/>
              </w:rPr>
              <w:t>8</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763BFC" w14:textId="77777777" w:rsidR="009F59D7" w:rsidRPr="00861243" w:rsidRDefault="009F59D7" w:rsidP="009F59D7">
            <w:pPr>
              <w:pStyle w:val="afffffd"/>
              <w:rPr>
                <w:rFonts w:ascii="Times New Roman" w:hAnsi="Times New Roman" w:cs="Times New Roman"/>
                <w:sz w:val="20"/>
                <w:szCs w:val="20"/>
              </w:rPr>
            </w:pPr>
            <w:r w:rsidRPr="00861243">
              <w:rPr>
                <w:rFonts w:ascii="Times New Roman" w:hAnsi="Times New Roman" w:cs="Times New Roman"/>
                <w:sz w:val="20"/>
                <w:szCs w:val="20"/>
              </w:rPr>
              <w:t>Доля отпуска тепловой энергии, осуществляемого потребителям по приборам учета, в общем объеме отпущенной тепловой энергии, %</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E7F8FA" w14:textId="3A48B573" w:rsidR="009F59D7" w:rsidRPr="00861243" w:rsidRDefault="009F59D7" w:rsidP="009F59D7">
            <w:pPr>
              <w:pStyle w:val="afffffc"/>
              <w:jc w:val="center"/>
              <w:rPr>
                <w:rFonts w:ascii="Times New Roman" w:hAnsi="Times New Roman" w:cs="Times New Roman"/>
                <w:sz w:val="20"/>
                <w:szCs w:val="20"/>
              </w:rPr>
            </w:pPr>
            <w:r w:rsidRPr="00861243">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E478523" w14:textId="67FB5C2A" w:rsidR="009F59D7" w:rsidRPr="00861243" w:rsidRDefault="009F59D7" w:rsidP="009F59D7">
            <w:pPr>
              <w:pStyle w:val="afffffc"/>
              <w:jc w:val="center"/>
              <w:rPr>
                <w:rFonts w:ascii="Times New Roman" w:hAnsi="Times New Roman" w:cs="Times New Roman"/>
                <w:sz w:val="20"/>
                <w:szCs w:val="20"/>
              </w:rPr>
            </w:pPr>
            <w:r w:rsidRPr="00861243">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CB3BFF" w14:textId="25260E1B" w:rsidR="009F59D7" w:rsidRPr="00861243" w:rsidRDefault="009F59D7" w:rsidP="009F59D7">
            <w:pPr>
              <w:pStyle w:val="afffffc"/>
              <w:jc w:val="center"/>
              <w:rPr>
                <w:rFonts w:ascii="Times New Roman" w:hAnsi="Times New Roman" w:cs="Times New Roman"/>
                <w:sz w:val="20"/>
                <w:szCs w:val="20"/>
              </w:rPr>
            </w:pPr>
            <w:r w:rsidRPr="00861243">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7C98CE3" w14:textId="276F81A0" w:rsidR="009F59D7" w:rsidRPr="00861243" w:rsidRDefault="009F59D7" w:rsidP="009F59D7">
            <w:pPr>
              <w:pStyle w:val="afffffc"/>
              <w:jc w:val="center"/>
              <w:rPr>
                <w:rFonts w:ascii="Times New Roman" w:hAnsi="Times New Roman" w:cs="Times New Roman"/>
                <w:sz w:val="20"/>
                <w:szCs w:val="20"/>
              </w:rPr>
            </w:pPr>
            <w:r w:rsidRPr="00861243">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2EC5D7" w14:textId="73F344D3" w:rsidR="009F59D7" w:rsidRPr="00861243" w:rsidRDefault="009F59D7" w:rsidP="009F59D7">
            <w:pPr>
              <w:pStyle w:val="afffffc"/>
              <w:jc w:val="center"/>
              <w:rPr>
                <w:rFonts w:ascii="Times New Roman" w:hAnsi="Times New Roman" w:cs="Times New Roman"/>
                <w:sz w:val="20"/>
                <w:szCs w:val="20"/>
              </w:rPr>
            </w:pPr>
            <w:r w:rsidRPr="00861243">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68C018" w14:textId="79956718" w:rsidR="009F59D7" w:rsidRPr="00861243" w:rsidRDefault="009F59D7" w:rsidP="009F59D7">
            <w:pPr>
              <w:pStyle w:val="afffffc"/>
              <w:jc w:val="center"/>
              <w:rPr>
                <w:rFonts w:ascii="Times New Roman" w:hAnsi="Times New Roman" w:cs="Times New Roman"/>
                <w:sz w:val="20"/>
                <w:szCs w:val="20"/>
              </w:rPr>
            </w:pPr>
            <w:r w:rsidRPr="00861243">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9E1D48" w14:textId="033465A8" w:rsidR="009F59D7" w:rsidRPr="00861243" w:rsidRDefault="009F59D7" w:rsidP="009F59D7">
            <w:pPr>
              <w:pStyle w:val="afffffc"/>
              <w:jc w:val="center"/>
              <w:rPr>
                <w:rFonts w:ascii="Times New Roman" w:hAnsi="Times New Roman" w:cs="Times New Roman"/>
                <w:sz w:val="20"/>
                <w:szCs w:val="20"/>
              </w:rPr>
            </w:pPr>
            <w:r w:rsidRPr="00861243">
              <w:rPr>
                <w:rFonts w:ascii="Times New Roman" w:hAnsi="Times New Roman" w:cs="Times New Roman"/>
                <w:sz w:val="20"/>
                <w:szCs w:val="20"/>
              </w:rPr>
              <w:t>0</w:t>
            </w:r>
          </w:p>
        </w:tc>
      </w:tr>
      <w:tr w:rsidR="009F59D7" w:rsidRPr="00861243" w14:paraId="0820E540" w14:textId="77777777" w:rsidTr="002C0FBC">
        <w:trPr>
          <w:trHeight w:val="77"/>
        </w:trPr>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AF15934" w14:textId="77777777" w:rsidR="009F59D7" w:rsidRPr="00861243" w:rsidRDefault="009F59D7" w:rsidP="009F59D7">
            <w:pPr>
              <w:pStyle w:val="afffffc"/>
              <w:jc w:val="center"/>
              <w:rPr>
                <w:rFonts w:ascii="Times New Roman" w:hAnsi="Times New Roman" w:cs="Times New Roman"/>
                <w:sz w:val="20"/>
                <w:szCs w:val="20"/>
              </w:rPr>
            </w:pPr>
            <w:r w:rsidRPr="00861243">
              <w:rPr>
                <w:rFonts w:ascii="Times New Roman" w:hAnsi="Times New Roman" w:cs="Times New Roman"/>
                <w:sz w:val="20"/>
                <w:szCs w:val="20"/>
              </w:rPr>
              <w:t>9</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F7F6CE" w14:textId="77777777" w:rsidR="009F59D7" w:rsidRPr="00861243" w:rsidRDefault="009F59D7" w:rsidP="009F59D7">
            <w:pPr>
              <w:pStyle w:val="afffffd"/>
              <w:rPr>
                <w:rFonts w:ascii="Times New Roman" w:hAnsi="Times New Roman" w:cs="Times New Roman"/>
                <w:sz w:val="20"/>
                <w:szCs w:val="20"/>
              </w:rPr>
            </w:pPr>
            <w:r w:rsidRPr="00861243">
              <w:rPr>
                <w:rFonts w:ascii="Times New Roman" w:hAnsi="Times New Roman" w:cs="Times New Roman"/>
                <w:sz w:val="20"/>
                <w:szCs w:val="20"/>
              </w:rPr>
              <w:t>Средневзвешенный (по материальной характеристике) срок эксплуатации тепловых сетей</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EC431A5" w14:textId="228C9449" w:rsidR="009F59D7" w:rsidRPr="00861243" w:rsidRDefault="009F59D7" w:rsidP="009F59D7">
            <w:pPr>
              <w:pStyle w:val="afff"/>
              <w:spacing w:after="0"/>
            </w:pPr>
            <w:r w:rsidRPr="00861243">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B18E09" w14:textId="4D81D619" w:rsidR="009F59D7" w:rsidRPr="00861243" w:rsidRDefault="009F59D7" w:rsidP="009F59D7">
            <w:pPr>
              <w:pStyle w:val="afff"/>
              <w:spacing w:after="0"/>
            </w:pPr>
            <w:r w:rsidRPr="00861243">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1A2DC4B" w14:textId="463C42F1" w:rsidR="009F59D7" w:rsidRPr="00861243" w:rsidRDefault="009F59D7" w:rsidP="009F59D7">
            <w:pPr>
              <w:pStyle w:val="afff"/>
              <w:spacing w:after="0"/>
            </w:pPr>
            <w:r w:rsidRPr="00861243">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E9E7BC" w14:textId="1E8E328A" w:rsidR="009F59D7" w:rsidRPr="00861243" w:rsidRDefault="009F59D7" w:rsidP="009F59D7">
            <w:pPr>
              <w:pStyle w:val="afff"/>
              <w:spacing w:after="0"/>
            </w:pPr>
            <w:r w:rsidRPr="00861243">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B6C03DF" w14:textId="34530DA7" w:rsidR="009F59D7" w:rsidRPr="00861243" w:rsidRDefault="009F59D7" w:rsidP="009F59D7">
            <w:pPr>
              <w:pStyle w:val="afff"/>
              <w:spacing w:after="0"/>
            </w:pPr>
            <w:r w:rsidRPr="00861243">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DD4884" w14:textId="2C254D9D" w:rsidR="009F59D7" w:rsidRPr="00861243" w:rsidRDefault="009F59D7" w:rsidP="009F59D7">
            <w:pPr>
              <w:pStyle w:val="afff"/>
              <w:spacing w:after="0"/>
            </w:pPr>
            <w:r w:rsidRPr="00861243">
              <w:t>н/д</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33ED3B" w14:textId="7FBCE69A" w:rsidR="009F59D7" w:rsidRPr="00861243" w:rsidRDefault="009F59D7" w:rsidP="009F59D7">
            <w:pPr>
              <w:pStyle w:val="afff"/>
              <w:spacing w:after="0"/>
            </w:pPr>
            <w:r w:rsidRPr="00861243">
              <w:t>н/д</w:t>
            </w:r>
          </w:p>
        </w:tc>
      </w:tr>
      <w:tr w:rsidR="009F59D7" w:rsidRPr="00861243" w14:paraId="67842B16" w14:textId="77777777" w:rsidTr="002C0FBC">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7107828B" w14:textId="77777777" w:rsidR="009F59D7" w:rsidRPr="00861243" w:rsidRDefault="009F59D7" w:rsidP="009F59D7">
            <w:pPr>
              <w:pStyle w:val="afffffc"/>
              <w:jc w:val="center"/>
              <w:rPr>
                <w:rFonts w:ascii="Times New Roman" w:hAnsi="Times New Roman" w:cs="Times New Roman"/>
                <w:sz w:val="20"/>
                <w:szCs w:val="20"/>
              </w:rPr>
            </w:pPr>
            <w:r w:rsidRPr="00861243">
              <w:rPr>
                <w:rFonts w:ascii="Times New Roman" w:hAnsi="Times New Roman" w:cs="Times New Roman"/>
                <w:sz w:val="20"/>
                <w:szCs w:val="20"/>
              </w:rPr>
              <w:t>10</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827F479" w14:textId="77777777" w:rsidR="009F59D7" w:rsidRPr="00861243" w:rsidRDefault="009F59D7" w:rsidP="009F59D7">
            <w:pPr>
              <w:pStyle w:val="afffffd"/>
              <w:rPr>
                <w:rFonts w:ascii="Times New Roman" w:hAnsi="Times New Roman" w:cs="Times New Roman"/>
                <w:sz w:val="20"/>
                <w:szCs w:val="20"/>
              </w:rPr>
            </w:pPr>
            <w:r w:rsidRPr="00861243">
              <w:rPr>
                <w:rFonts w:ascii="Times New Roman" w:hAnsi="Times New Roman" w:cs="Times New Roman"/>
                <w:sz w:val="20"/>
                <w:szCs w:val="20"/>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FDAA80A" w14:textId="2B50340E" w:rsidR="009F59D7" w:rsidRPr="00861243" w:rsidRDefault="009F59D7" w:rsidP="009F59D7">
            <w:pPr>
              <w:pStyle w:val="afff"/>
              <w:spacing w:after="0"/>
            </w:pPr>
            <w:r w:rsidRPr="00861243">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6D588E" w14:textId="2B1AFCF4" w:rsidR="009F59D7" w:rsidRPr="00861243" w:rsidRDefault="009F59D7" w:rsidP="009F59D7">
            <w:pPr>
              <w:pStyle w:val="afff"/>
              <w:spacing w:after="0"/>
            </w:pPr>
            <w:r w:rsidRPr="00861243">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EB2004" w14:textId="17D457D6" w:rsidR="009F59D7" w:rsidRPr="00861243" w:rsidRDefault="009F59D7" w:rsidP="009F59D7">
            <w:pPr>
              <w:pStyle w:val="afff"/>
              <w:spacing w:after="0"/>
            </w:pPr>
            <w:r w:rsidRPr="00861243">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23830E4" w14:textId="03676C10" w:rsidR="009F59D7" w:rsidRPr="00861243" w:rsidRDefault="009F59D7" w:rsidP="009F59D7">
            <w:pPr>
              <w:pStyle w:val="afff"/>
              <w:spacing w:after="0"/>
            </w:pPr>
            <w:r w:rsidRPr="00861243">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B862FD" w14:textId="4698FC4F" w:rsidR="009F59D7" w:rsidRPr="00861243" w:rsidRDefault="009F59D7" w:rsidP="009F59D7">
            <w:pPr>
              <w:pStyle w:val="afff"/>
              <w:spacing w:after="0"/>
            </w:pPr>
            <w:r w:rsidRPr="00861243">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BA3451" w14:textId="7EE248A4" w:rsidR="009F59D7" w:rsidRPr="00861243" w:rsidRDefault="009F59D7" w:rsidP="009F59D7">
            <w:pPr>
              <w:pStyle w:val="afff"/>
              <w:spacing w:after="0"/>
            </w:pPr>
            <w:r w:rsidRPr="00861243">
              <w:t>н/д</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75C7F0" w14:textId="72253D05" w:rsidR="009F59D7" w:rsidRPr="00861243" w:rsidRDefault="009F59D7" w:rsidP="009F59D7">
            <w:pPr>
              <w:pStyle w:val="afff"/>
              <w:spacing w:after="0"/>
            </w:pPr>
            <w:r w:rsidRPr="00861243">
              <w:t>н/д</w:t>
            </w:r>
          </w:p>
        </w:tc>
      </w:tr>
      <w:tr w:rsidR="009F59D7" w:rsidRPr="00D14137" w14:paraId="24E650F2" w14:textId="77777777" w:rsidTr="002C0FBC">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475D038" w14:textId="77777777" w:rsidR="009F59D7" w:rsidRPr="00861243" w:rsidRDefault="009F59D7" w:rsidP="009F59D7">
            <w:pPr>
              <w:pStyle w:val="afffffc"/>
              <w:jc w:val="center"/>
              <w:rPr>
                <w:rFonts w:ascii="Times New Roman" w:hAnsi="Times New Roman" w:cs="Times New Roman"/>
                <w:sz w:val="20"/>
                <w:szCs w:val="20"/>
              </w:rPr>
            </w:pPr>
            <w:r w:rsidRPr="00861243">
              <w:rPr>
                <w:rFonts w:ascii="Times New Roman" w:hAnsi="Times New Roman" w:cs="Times New Roman"/>
                <w:sz w:val="20"/>
                <w:szCs w:val="20"/>
              </w:rPr>
              <w:t>11</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6C1DD65" w14:textId="77777777" w:rsidR="009F59D7" w:rsidRPr="00861243" w:rsidRDefault="009F59D7" w:rsidP="009F59D7">
            <w:pPr>
              <w:pStyle w:val="afffffd"/>
              <w:rPr>
                <w:rFonts w:ascii="Times New Roman" w:hAnsi="Times New Roman" w:cs="Times New Roman"/>
                <w:sz w:val="20"/>
                <w:szCs w:val="20"/>
              </w:rPr>
            </w:pPr>
            <w:r w:rsidRPr="00861243">
              <w:rPr>
                <w:rFonts w:ascii="Times New Roman" w:hAnsi="Times New Roman" w:cs="Times New Roman"/>
                <w:sz w:val="20"/>
                <w:szCs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657387F" w14:textId="1AD7CADF" w:rsidR="009F59D7" w:rsidRPr="00861243" w:rsidRDefault="009F59D7" w:rsidP="009F59D7">
            <w:pPr>
              <w:pStyle w:val="afffffc"/>
              <w:jc w:val="center"/>
              <w:rPr>
                <w:rFonts w:ascii="Times New Roman" w:hAnsi="Times New Roman" w:cs="Times New Roman"/>
                <w:sz w:val="20"/>
                <w:szCs w:val="20"/>
              </w:rPr>
            </w:pPr>
            <w:r w:rsidRPr="00861243">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B1F1A95" w14:textId="703406EE" w:rsidR="009F59D7" w:rsidRPr="00861243" w:rsidRDefault="009F59D7" w:rsidP="009F59D7">
            <w:pPr>
              <w:pStyle w:val="afffffc"/>
              <w:jc w:val="center"/>
              <w:rPr>
                <w:rFonts w:ascii="Times New Roman" w:hAnsi="Times New Roman" w:cs="Times New Roman"/>
                <w:sz w:val="20"/>
                <w:szCs w:val="20"/>
              </w:rPr>
            </w:pPr>
            <w:r w:rsidRPr="00861243">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34B93AE" w14:textId="2C4ED1DC" w:rsidR="009F59D7" w:rsidRPr="00861243" w:rsidRDefault="009F59D7" w:rsidP="009F59D7">
            <w:pPr>
              <w:pStyle w:val="afffffc"/>
              <w:jc w:val="center"/>
              <w:rPr>
                <w:rFonts w:ascii="Times New Roman" w:hAnsi="Times New Roman" w:cs="Times New Roman"/>
                <w:sz w:val="20"/>
                <w:szCs w:val="20"/>
              </w:rPr>
            </w:pPr>
            <w:r w:rsidRPr="00861243">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6D53F9" w14:textId="2E71CE21" w:rsidR="009F59D7" w:rsidRPr="00861243" w:rsidRDefault="009F59D7" w:rsidP="009F59D7">
            <w:pPr>
              <w:pStyle w:val="afffffc"/>
              <w:jc w:val="center"/>
              <w:rPr>
                <w:rFonts w:ascii="Times New Roman" w:hAnsi="Times New Roman" w:cs="Times New Roman"/>
                <w:sz w:val="20"/>
                <w:szCs w:val="20"/>
              </w:rPr>
            </w:pPr>
            <w:r w:rsidRPr="00861243">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E3B6886" w14:textId="40D78EFA" w:rsidR="009F59D7" w:rsidRPr="00861243" w:rsidRDefault="009F59D7" w:rsidP="009F59D7">
            <w:pPr>
              <w:pStyle w:val="afffffc"/>
              <w:jc w:val="center"/>
              <w:rPr>
                <w:rFonts w:ascii="Times New Roman" w:hAnsi="Times New Roman" w:cs="Times New Roman"/>
                <w:sz w:val="20"/>
                <w:szCs w:val="20"/>
              </w:rPr>
            </w:pPr>
            <w:r w:rsidRPr="00861243">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25BA31" w14:textId="7164E9F4" w:rsidR="009F59D7" w:rsidRPr="00861243" w:rsidRDefault="009F59D7" w:rsidP="009F59D7">
            <w:pPr>
              <w:pStyle w:val="afffffc"/>
              <w:jc w:val="center"/>
              <w:rPr>
                <w:rFonts w:ascii="Times New Roman" w:hAnsi="Times New Roman" w:cs="Times New Roman"/>
                <w:sz w:val="20"/>
                <w:szCs w:val="20"/>
              </w:rPr>
            </w:pPr>
            <w:r w:rsidRPr="00861243">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64B7A7" w14:textId="36D15103" w:rsidR="009F59D7" w:rsidRPr="00D14137" w:rsidRDefault="009F59D7" w:rsidP="009F59D7">
            <w:pPr>
              <w:pStyle w:val="afffffc"/>
              <w:jc w:val="center"/>
              <w:rPr>
                <w:rFonts w:ascii="Times New Roman" w:hAnsi="Times New Roman" w:cs="Times New Roman"/>
                <w:sz w:val="20"/>
                <w:szCs w:val="20"/>
              </w:rPr>
            </w:pPr>
            <w:r w:rsidRPr="00861243">
              <w:rPr>
                <w:rFonts w:ascii="Times New Roman" w:hAnsi="Times New Roman" w:cs="Times New Roman"/>
                <w:sz w:val="20"/>
                <w:szCs w:val="20"/>
              </w:rPr>
              <w:t>0</w:t>
            </w:r>
          </w:p>
        </w:tc>
      </w:tr>
    </w:tbl>
    <w:p w14:paraId="32BC0E22" w14:textId="77777777" w:rsidR="00A03867" w:rsidRDefault="00A03867" w:rsidP="0028721F"/>
    <w:p w14:paraId="73770D5C" w14:textId="77777777" w:rsidR="00FD1149" w:rsidRDefault="00FD1149" w:rsidP="00925A01">
      <w:pPr>
        <w:spacing w:after="0"/>
        <w:rPr>
          <w:rFonts w:eastAsia="Times New Roman" w:cs="Times New Roman"/>
          <w:b/>
          <w:bCs/>
          <w:szCs w:val="26"/>
        </w:rPr>
      </w:pPr>
      <w:bookmarkStart w:id="290" w:name="_Toc523494478"/>
      <w:bookmarkStart w:id="291" w:name="_Toc525888055"/>
      <w:bookmarkEnd w:id="289"/>
      <w:r>
        <w:br w:type="page"/>
      </w:r>
    </w:p>
    <w:p w14:paraId="3948688D" w14:textId="77777777" w:rsidR="00FD1149" w:rsidRPr="00FD1149" w:rsidRDefault="00FD1149" w:rsidP="00A70610">
      <w:pPr>
        <w:pStyle w:val="22"/>
        <w:jc w:val="center"/>
      </w:pPr>
      <w:bookmarkStart w:id="292" w:name="_Toc103307099"/>
      <w:r w:rsidRPr="00FD1149">
        <w:lastRenderedPageBreak/>
        <w:t>Ценовые (тарифные) последствия</w:t>
      </w:r>
      <w:bookmarkEnd w:id="290"/>
      <w:bookmarkEnd w:id="291"/>
      <w:bookmarkEnd w:id="292"/>
    </w:p>
    <w:p w14:paraId="29DFB2E1" w14:textId="77777777" w:rsidR="00925A01" w:rsidRPr="00316A22" w:rsidRDefault="0028721F" w:rsidP="00925A01">
      <w:bookmarkStart w:id="293" w:name="sub_1811"/>
      <w:r w:rsidRPr="00316A22">
        <w:t xml:space="preserve">Ценовые последствия разрабатываются при формировании инвестиционных программ и утверждении </w:t>
      </w:r>
      <w:r>
        <w:t xml:space="preserve">их в </w:t>
      </w:r>
      <w:r w:rsidRPr="00DA3E5B">
        <w:t>Региональн</w:t>
      </w:r>
      <w:r>
        <w:t>ой</w:t>
      </w:r>
      <w:r w:rsidRPr="00DA3E5B">
        <w:t xml:space="preserve"> служб</w:t>
      </w:r>
      <w:r>
        <w:t>е</w:t>
      </w:r>
      <w:r w:rsidRPr="00DA3E5B">
        <w:t xml:space="preserve"> по</w:t>
      </w:r>
      <w:r>
        <w:t xml:space="preserve"> </w:t>
      </w:r>
      <w:r w:rsidRPr="00DA3E5B">
        <w:t>тарифам</w:t>
      </w:r>
      <w:r>
        <w:t xml:space="preserve"> </w:t>
      </w:r>
      <w:r w:rsidRPr="00DA3E5B">
        <w:t>Ханты-М</w:t>
      </w:r>
      <w:r>
        <w:t xml:space="preserve">ансийского автономного округа – </w:t>
      </w:r>
      <w:r w:rsidRPr="00DA3E5B">
        <w:t>Югры</w:t>
      </w:r>
      <w:r>
        <w:t xml:space="preserve"> </w:t>
      </w:r>
      <w:r w:rsidRPr="00DA3E5B">
        <w:t>(РСТ</w:t>
      </w:r>
      <w:r>
        <w:t xml:space="preserve"> </w:t>
      </w:r>
      <w:r w:rsidRPr="00DA3E5B">
        <w:t>Югры</w:t>
      </w:r>
      <w:r>
        <w:t>)</w:t>
      </w:r>
      <w:r w:rsidR="00925A01">
        <w:t xml:space="preserve">. </w:t>
      </w:r>
      <w:bookmarkEnd w:id="293"/>
    </w:p>
    <w:sectPr w:rsidR="00925A01" w:rsidRPr="00316A22" w:rsidSect="00AA1FA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B1F9D8" w14:textId="77777777" w:rsidR="00ED0B27" w:rsidRDefault="00ED0B27" w:rsidP="005872D7">
      <w:pPr>
        <w:spacing w:line="240" w:lineRule="auto"/>
      </w:pPr>
      <w:r>
        <w:separator/>
      </w:r>
    </w:p>
  </w:endnote>
  <w:endnote w:type="continuationSeparator" w:id="0">
    <w:p w14:paraId="38132010" w14:textId="77777777" w:rsidR="00ED0B27" w:rsidRDefault="00ED0B27" w:rsidP="005872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Andale Sans UI">
    <w:altName w:val="Arial Unicode MS"/>
    <w:charset w:val="CC"/>
    <w:family w:val="auto"/>
    <w:pitch w:val="variable"/>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352112"/>
      <w:docPartObj>
        <w:docPartGallery w:val="Page Numbers (Bottom of Page)"/>
        <w:docPartUnique/>
      </w:docPartObj>
    </w:sdtPr>
    <w:sdtEndPr/>
    <w:sdtContent>
      <w:p w14:paraId="201564B8" w14:textId="77777777" w:rsidR="00AA1FAE" w:rsidRDefault="00AA1FAE">
        <w:pPr>
          <w:pStyle w:val="aa"/>
          <w:jc w:val="right"/>
        </w:pPr>
        <w:r>
          <w:fldChar w:fldCharType="begin"/>
        </w:r>
        <w:r>
          <w:instrText>PAGE   \* MERGEFORMAT</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531CA" w14:textId="77777777" w:rsidR="00AA1FAE" w:rsidRDefault="00AA1FAE">
    <w:pPr>
      <w:pStyle w:val="aa"/>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3425660"/>
      <w:docPartObj>
        <w:docPartGallery w:val="Page Numbers (Bottom of Page)"/>
        <w:docPartUnique/>
      </w:docPartObj>
    </w:sdtPr>
    <w:sdtEndPr/>
    <w:sdtContent>
      <w:p w14:paraId="30FA5A98" w14:textId="3881834F" w:rsidR="00AA1FAE" w:rsidRDefault="00AA1FAE">
        <w:pPr>
          <w:pStyle w:val="aa"/>
          <w:jc w:val="right"/>
        </w:pPr>
        <w:r>
          <w:fldChar w:fldCharType="begin"/>
        </w:r>
        <w:r>
          <w:instrText>PAGE   \* MERGEFORMAT</w:instrText>
        </w:r>
        <w:r>
          <w:fldChar w:fldCharType="separate"/>
        </w:r>
        <w:r w:rsidR="00636441">
          <w:rPr>
            <w:noProof/>
          </w:rPr>
          <w:t>72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E0EF81" w14:textId="77777777" w:rsidR="00ED0B27" w:rsidRDefault="00ED0B27" w:rsidP="005872D7">
      <w:pPr>
        <w:spacing w:line="240" w:lineRule="auto"/>
      </w:pPr>
      <w:r>
        <w:separator/>
      </w:r>
    </w:p>
  </w:footnote>
  <w:footnote w:type="continuationSeparator" w:id="0">
    <w:p w14:paraId="46F5D60C" w14:textId="77777777" w:rsidR="00ED0B27" w:rsidRDefault="00ED0B27" w:rsidP="005872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2"/>
    <w:multiLevelType w:val="singleLevel"/>
    <w:tmpl w:val="8C32CC94"/>
    <w:name w:val="WW8Num22"/>
    <w:lvl w:ilvl="0">
      <w:start w:val="1"/>
      <w:numFmt w:val="bullet"/>
      <w:lvlText w:val=""/>
      <w:lvlJc w:val="left"/>
      <w:pPr>
        <w:tabs>
          <w:tab w:val="num" w:pos="1429"/>
        </w:tabs>
        <w:ind w:left="1429" w:hanging="360"/>
      </w:pPr>
      <w:rPr>
        <w:rFonts w:ascii="Symbol" w:hAnsi="Symbol"/>
      </w:rPr>
    </w:lvl>
  </w:abstractNum>
  <w:abstractNum w:abstractNumId="1" w15:restartNumberingAfterBreak="0">
    <w:nsid w:val="016E0F83"/>
    <w:multiLevelType w:val="hybridMultilevel"/>
    <w:tmpl w:val="F06C1FF6"/>
    <w:lvl w:ilvl="0" w:tplc="E81AABA6">
      <w:start w:val="1"/>
      <w:numFmt w:val="decimal"/>
      <w:pStyle w:val="22"/>
      <w:lvlText w:val="Раздел %1."/>
      <w:lvlJc w:val="left"/>
      <w:pPr>
        <w:ind w:left="71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9909E3"/>
    <w:multiLevelType w:val="hybridMultilevel"/>
    <w:tmpl w:val="09A2E88C"/>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2215B97"/>
    <w:multiLevelType w:val="hybridMultilevel"/>
    <w:tmpl w:val="03A66B3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037B3892"/>
    <w:multiLevelType w:val="hybridMultilevel"/>
    <w:tmpl w:val="02D86592"/>
    <w:lvl w:ilvl="0" w:tplc="D038AB4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79C1712"/>
    <w:multiLevelType w:val="hybridMultilevel"/>
    <w:tmpl w:val="6D12B6F4"/>
    <w:lvl w:ilvl="0" w:tplc="D038AB4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8E72FB1"/>
    <w:multiLevelType w:val="hybridMultilevel"/>
    <w:tmpl w:val="8702F996"/>
    <w:lvl w:ilvl="0" w:tplc="D038AB4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95B26FD"/>
    <w:multiLevelType w:val="hybridMultilevel"/>
    <w:tmpl w:val="F5E4CF02"/>
    <w:lvl w:ilvl="0" w:tplc="D038AB4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D423F9D"/>
    <w:multiLevelType w:val="hybridMultilevel"/>
    <w:tmpl w:val="672EAD24"/>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DA34FD6"/>
    <w:multiLevelType w:val="hybridMultilevel"/>
    <w:tmpl w:val="365242A8"/>
    <w:lvl w:ilvl="0" w:tplc="8F541A44">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E644020"/>
    <w:multiLevelType w:val="hybridMultilevel"/>
    <w:tmpl w:val="9858CDF6"/>
    <w:lvl w:ilvl="0" w:tplc="D038AB4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0EF64A0"/>
    <w:multiLevelType w:val="hybridMultilevel"/>
    <w:tmpl w:val="3DC083E0"/>
    <w:lvl w:ilvl="0" w:tplc="D038AB4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48D083A"/>
    <w:multiLevelType w:val="hybridMultilevel"/>
    <w:tmpl w:val="A2CA926A"/>
    <w:lvl w:ilvl="0" w:tplc="8F541A44">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94F2137"/>
    <w:multiLevelType w:val="hybridMultilevel"/>
    <w:tmpl w:val="EBA83086"/>
    <w:lvl w:ilvl="0" w:tplc="8F541A44">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99E0885"/>
    <w:multiLevelType w:val="hybridMultilevel"/>
    <w:tmpl w:val="F91E9FC0"/>
    <w:lvl w:ilvl="0" w:tplc="AC0828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B262C77"/>
    <w:multiLevelType w:val="hybridMultilevel"/>
    <w:tmpl w:val="3DC6206E"/>
    <w:lvl w:ilvl="0" w:tplc="D038AB4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1B897D87"/>
    <w:multiLevelType w:val="hybridMultilevel"/>
    <w:tmpl w:val="E6E8D132"/>
    <w:lvl w:ilvl="0" w:tplc="D038AB4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23302529"/>
    <w:multiLevelType w:val="hybridMultilevel"/>
    <w:tmpl w:val="D4CC2B52"/>
    <w:lvl w:ilvl="0" w:tplc="602AC170">
      <w:start w:val="1"/>
      <w:numFmt w:val="decimal"/>
      <w:pStyle w:val="1"/>
      <w:lvlText w:val="Таблица %1"/>
      <w:lvlJc w:val="right"/>
      <w:pPr>
        <w:tabs>
          <w:tab w:val="num" w:pos="3579"/>
        </w:tabs>
        <w:ind w:left="3409" w:firstLine="170"/>
      </w:pPr>
      <w:rPr>
        <w:rFonts w:ascii="Bookman Old Style" w:hAnsi="Bookman Old Style"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266B0155"/>
    <w:multiLevelType w:val="hybridMultilevel"/>
    <w:tmpl w:val="A1DE353A"/>
    <w:lvl w:ilvl="0" w:tplc="D038AB4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28B03438"/>
    <w:multiLevelType w:val="hybridMultilevel"/>
    <w:tmpl w:val="056E9EA8"/>
    <w:lvl w:ilvl="0" w:tplc="8F541A4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B231E56"/>
    <w:multiLevelType w:val="hybridMultilevel"/>
    <w:tmpl w:val="F4C268F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2C0029C0"/>
    <w:multiLevelType w:val="hybridMultilevel"/>
    <w:tmpl w:val="EA8820BC"/>
    <w:lvl w:ilvl="0" w:tplc="2AAA04E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C557F61"/>
    <w:multiLevelType w:val="hybridMultilevel"/>
    <w:tmpl w:val="6764E6CE"/>
    <w:lvl w:ilvl="0" w:tplc="DE74BD72">
      <w:start w:val="1"/>
      <w:numFmt w:val="decimal"/>
      <w:pStyle w:val="a"/>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2C9F126F"/>
    <w:multiLevelType w:val="hybridMultilevel"/>
    <w:tmpl w:val="DA06B004"/>
    <w:lvl w:ilvl="0" w:tplc="8F541A44">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300D2C40"/>
    <w:multiLevelType w:val="hybridMultilevel"/>
    <w:tmpl w:val="7B667D00"/>
    <w:lvl w:ilvl="0" w:tplc="8F541A44">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335A436C"/>
    <w:multiLevelType w:val="hybridMultilevel"/>
    <w:tmpl w:val="9F540514"/>
    <w:lvl w:ilvl="0" w:tplc="D038AB4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344212CA"/>
    <w:multiLevelType w:val="multilevel"/>
    <w:tmpl w:val="4C5A67EE"/>
    <w:lvl w:ilvl="0">
      <w:start w:val="1"/>
      <w:numFmt w:val="decimal"/>
      <w:lvlText w:val="%1."/>
      <w:lvlJc w:val="left"/>
      <w:pPr>
        <w:ind w:left="644" w:hanging="360"/>
      </w:pPr>
    </w:lvl>
    <w:lvl w:ilvl="1">
      <w:start w:val="1"/>
      <w:numFmt w:val="decimal"/>
      <w:pStyle w:val="2"/>
      <w:lvlText w:val="%1.%2."/>
      <w:lvlJc w:val="left"/>
      <w:pPr>
        <w:ind w:left="792" w:hanging="432"/>
      </w:pPr>
      <w:rPr>
        <w:b/>
        <w:i w:val="0"/>
      </w:rPr>
    </w:lvl>
    <w:lvl w:ilvl="2">
      <w:start w:val="1"/>
      <w:numFmt w:val="decimal"/>
      <w:lvlText w:val="%1.%2.%3."/>
      <w:lvlJc w:val="left"/>
      <w:pPr>
        <w:ind w:left="135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CC6326C"/>
    <w:multiLevelType w:val="hybridMultilevel"/>
    <w:tmpl w:val="46605AB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41F470D9"/>
    <w:multiLevelType w:val="multilevel"/>
    <w:tmpl w:val="4EF464D4"/>
    <w:styleLink w:val="10"/>
    <w:lvl w:ilvl="0">
      <w:start w:val="1"/>
      <w:numFmt w:val="decimal"/>
      <w:lvlText w:val="Раздел %1."/>
      <w:lvlJc w:val="left"/>
      <w:pPr>
        <w:ind w:left="720" w:hanging="360"/>
      </w:pPr>
      <w:rPr>
        <w:rFonts w:ascii="Times New Roman" w:hAnsi="Times New Roman" w:cs="Times New Roman" w:hint="default"/>
        <w:sz w:val="24"/>
      </w:rPr>
    </w:lvl>
    <w:lvl w:ilvl="1">
      <w:start w:val="1"/>
      <w:numFmt w:val="russianLower"/>
      <w:lvlText w:val="%2)."/>
      <w:lvlJc w:val="left"/>
      <w:pPr>
        <w:ind w:left="1495"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6265F88"/>
    <w:multiLevelType w:val="hybridMultilevel"/>
    <w:tmpl w:val="4BB01960"/>
    <w:lvl w:ilvl="0" w:tplc="D038AB4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49126DD0"/>
    <w:multiLevelType w:val="hybridMultilevel"/>
    <w:tmpl w:val="2B42F066"/>
    <w:lvl w:ilvl="0" w:tplc="E9DAD18A">
      <w:start w:val="1"/>
      <w:numFmt w:val="decimal"/>
      <w:lvlText w:val="%1. "/>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505A4647"/>
    <w:multiLevelType w:val="hybridMultilevel"/>
    <w:tmpl w:val="9208C6B2"/>
    <w:lvl w:ilvl="0" w:tplc="8F541A44">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715155B"/>
    <w:multiLevelType w:val="hybridMultilevel"/>
    <w:tmpl w:val="E0E4481A"/>
    <w:lvl w:ilvl="0" w:tplc="D038AB4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5A540812"/>
    <w:multiLevelType w:val="hybridMultilevel"/>
    <w:tmpl w:val="BA803BD0"/>
    <w:lvl w:ilvl="0" w:tplc="8F541A44">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11D50E0"/>
    <w:multiLevelType w:val="hybridMultilevel"/>
    <w:tmpl w:val="EB9A056C"/>
    <w:lvl w:ilvl="0" w:tplc="D038AB4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36D237D"/>
    <w:multiLevelType w:val="multilevel"/>
    <w:tmpl w:val="0CA8D58A"/>
    <w:styleLink w:val="1111111"/>
    <w:lvl w:ilvl="0">
      <w:start w:val="1"/>
      <w:numFmt w:val="bullet"/>
      <w:pStyle w:val="a0"/>
      <w:suff w:val="space"/>
      <w:lvlText w:val="–"/>
      <w:lvlJc w:val="left"/>
      <w:pPr>
        <w:ind w:left="397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6" w15:restartNumberingAfterBreak="0">
    <w:nsid w:val="63783294"/>
    <w:multiLevelType w:val="hybridMultilevel"/>
    <w:tmpl w:val="392225E0"/>
    <w:lvl w:ilvl="0" w:tplc="8F541A44">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63F62C0D"/>
    <w:multiLevelType w:val="hybridMultilevel"/>
    <w:tmpl w:val="538C8024"/>
    <w:lvl w:ilvl="0" w:tplc="D038AB4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668C5D6E"/>
    <w:multiLevelType w:val="hybridMultilevel"/>
    <w:tmpl w:val="2938B652"/>
    <w:lvl w:ilvl="0" w:tplc="AC0828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681A6DF3"/>
    <w:multiLevelType w:val="hybridMultilevel"/>
    <w:tmpl w:val="98C2BFB2"/>
    <w:lvl w:ilvl="0" w:tplc="D038AB4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69C87302"/>
    <w:multiLevelType w:val="hybridMultilevel"/>
    <w:tmpl w:val="CB30A660"/>
    <w:lvl w:ilvl="0" w:tplc="8F541A44">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BBB28CE"/>
    <w:multiLevelType w:val="hybridMultilevel"/>
    <w:tmpl w:val="5EB82B9E"/>
    <w:lvl w:ilvl="0" w:tplc="8F541A44">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6CB770F0"/>
    <w:multiLevelType w:val="hybridMultilevel"/>
    <w:tmpl w:val="E99EF856"/>
    <w:lvl w:ilvl="0" w:tplc="8F541A44">
      <w:start w:val="1"/>
      <w:numFmt w:val="bullet"/>
      <w:lvlText w:val="-"/>
      <w:lvlJc w:val="left"/>
      <w:pPr>
        <w:ind w:left="1287" w:hanging="360"/>
      </w:pPr>
      <w:rPr>
        <w:rFonts w:ascii="Courier New" w:hAnsi="Courier New"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3" w15:restartNumberingAfterBreak="0">
    <w:nsid w:val="7DF44E0A"/>
    <w:multiLevelType w:val="hybridMultilevel"/>
    <w:tmpl w:val="327AD4A6"/>
    <w:lvl w:ilvl="0" w:tplc="D038AB4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6"/>
  </w:num>
  <w:num w:numId="2">
    <w:abstractNumId w:val="35"/>
    <w:lvlOverride w:ilvl="0">
      <w:lvl w:ilvl="0">
        <w:start w:val="1"/>
        <w:numFmt w:val="bullet"/>
        <w:pStyle w:val="a0"/>
        <w:suff w:val="space"/>
        <w:lvlText w:val="–"/>
        <w:lvlJc w:val="left"/>
        <w:pPr>
          <w:ind w:left="1" w:firstLine="567"/>
        </w:pPr>
        <w:rPr>
          <w:rFonts w:ascii="Times New Roman" w:hAnsi="Times New Roman" w:cs="Times New Roman" w:hint="default"/>
        </w:rPr>
      </w:lvl>
    </w:lvlOverride>
  </w:num>
  <w:num w:numId="3">
    <w:abstractNumId w:val="35"/>
  </w:num>
  <w:num w:numId="4">
    <w:abstractNumId w:val="22"/>
  </w:num>
  <w:num w:numId="5">
    <w:abstractNumId w:val="17"/>
  </w:num>
  <w:num w:numId="6">
    <w:abstractNumId w:val="1"/>
  </w:num>
  <w:num w:numId="7">
    <w:abstractNumId w:val="38"/>
  </w:num>
  <w:num w:numId="8">
    <w:abstractNumId w:val="14"/>
  </w:num>
  <w:num w:numId="9">
    <w:abstractNumId w:val="6"/>
  </w:num>
  <w:num w:numId="10">
    <w:abstractNumId w:val="20"/>
  </w:num>
  <w:num w:numId="11">
    <w:abstractNumId w:val="19"/>
  </w:num>
  <w:num w:numId="12">
    <w:abstractNumId w:val="9"/>
  </w:num>
  <w:num w:numId="13">
    <w:abstractNumId w:val="24"/>
  </w:num>
  <w:num w:numId="14">
    <w:abstractNumId w:val="40"/>
  </w:num>
  <w:num w:numId="15">
    <w:abstractNumId w:val="13"/>
  </w:num>
  <w:num w:numId="16">
    <w:abstractNumId w:val="42"/>
  </w:num>
  <w:num w:numId="17">
    <w:abstractNumId w:val="33"/>
  </w:num>
  <w:num w:numId="18">
    <w:abstractNumId w:val="28"/>
  </w:num>
  <w:num w:numId="19">
    <w:abstractNumId w:val="23"/>
  </w:num>
  <w:num w:numId="20">
    <w:abstractNumId w:val="36"/>
  </w:num>
  <w:num w:numId="21">
    <w:abstractNumId w:val="31"/>
  </w:num>
  <w:num w:numId="22">
    <w:abstractNumId w:val="3"/>
  </w:num>
  <w:num w:numId="23">
    <w:abstractNumId w:val="41"/>
  </w:num>
  <w:num w:numId="24">
    <w:abstractNumId w:val="12"/>
  </w:num>
  <w:num w:numId="25">
    <w:abstractNumId w:val="25"/>
  </w:num>
  <w:num w:numId="26">
    <w:abstractNumId w:val="32"/>
  </w:num>
  <w:num w:numId="27">
    <w:abstractNumId w:val="27"/>
  </w:num>
  <w:num w:numId="28">
    <w:abstractNumId w:val="30"/>
  </w:num>
  <w:num w:numId="29">
    <w:abstractNumId w:val="18"/>
  </w:num>
  <w:num w:numId="30">
    <w:abstractNumId w:val="8"/>
  </w:num>
  <w:num w:numId="31">
    <w:abstractNumId w:val="15"/>
  </w:num>
  <w:num w:numId="32">
    <w:abstractNumId w:val="34"/>
  </w:num>
  <w:num w:numId="33">
    <w:abstractNumId w:val="29"/>
  </w:num>
  <w:num w:numId="34">
    <w:abstractNumId w:val="16"/>
  </w:num>
  <w:num w:numId="35">
    <w:abstractNumId w:val="39"/>
  </w:num>
  <w:num w:numId="36">
    <w:abstractNumId w:val="4"/>
  </w:num>
  <w:num w:numId="37">
    <w:abstractNumId w:val="21"/>
  </w:num>
  <w:num w:numId="38">
    <w:abstractNumId w:val="5"/>
  </w:num>
  <w:num w:numId="39">
    <w:abstractNumId w:val="10"/>
  </w:num>
  <w:num w:numId="40">
    <w:abstractNumId w:val="37"/>
  </w:num>
  <w:num w:numId="41">
    <w:abstractNumId w:val="7"/>
  </w:num>
  <w:num w:numId="42">
    <w:abstractNumId w:val="11"/>
  </w:num>
  <w:num w:numId="43">
    <w:abstractNumId w:val="43"/>
  </w:num>
  <w:num w:numId="44">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236"/>
    <w:rsid w:val="000008EB"/>
    <w:rsid w:val="00001BDB"/>
    <w:rsid w:val="00004E02"/>
    <w:rsid w:val="00004FF8"/>
    <w:rsid w:val="0000694E"/>
    <w:rsid w:val="00006BE0"/>
    <w:rsid w:val="00006F86"/>
    <w:rsid w:val="000118B4"/>
    <w:rsid w:val="00012644"/>
    <w:rsid w:val="0001465D"/>
    <w:rsid w:val="0001471F"/>
    <w:rsid w:val="00017C95"/>
    <w:rsid w:val="00020ADD"/>
    <w:rsid w:val="000229B0"/>
    <w:rsid w:val="00022F2A"/>
    <w:rsid w:val="00023818"/>
    <w:rsid w:val="0002425B"/>
    <w:rsid w:val="0002454E"/>
    <w:rsid w:val="00025131"/>
    <w:rsid w:val="00025FB7"/>
    <w:rsid w:val="000264AD"/>
    <w:rsid w:val="00027DE5"/>
    <w:rsid w:val="00027E20"/>
    <w:rsid w:val="0003036B"/>
    <w:rsid w:val="000307E6"/>
    <w:rsid w:val="0003091A"/>
    <w:rsid w:val="00031E1F"/>
    <w:rsid w:val="0003453E"/>
    <w:rsid w:val="0003483E"/>
    <w:rsid w:val="00035451"/>
    <w:rsid w:val="0003558A"/>
    <w:rsid w:val="00035F16"/>
    <w:rsid w:val="000370CB"/>
    <w:rsid w:val="00040DE7"/>
    <w:rsid w:val="00042980"/>
    <w:rsid w:val="00042FA6"/>
    <w:rsid w:val="00044A4C"/>
    <w:rsid w:val="0004576B"/>
    <w:rsid w:val="000527A9"/>
    <w:rsid w:val="00052FDC"/>
    <w:rsid w:val="000535A1"/>
    <w:rsid w:val="00053883"/>
    <w:rsid w:val="00055715"/>
    <w:rsid w:val="00055D4B"/>
    <w:rsid w:val="00056B82"/>
    <w:rsid w:val="00060A3B"/>
    <w:rsid w:val="00061B30"/>
    <w:rsid w:val="00063DFF"/>
    <w:rsid w:val="0006400F"/>
    <w:rsid w:val="00065D8A"/>
    <w:rsid w:val="0006665C"/>
    <w:rsid w:val="00066EC9"/>
    <w:rsid w:val="000677C0"/>
    <w:rsid w:val="000740C9"/>
    <w:rsid w:val="00074347"/>
    <w:rsid w:val="00075B8F"/>
    <w:rsid w:val="00077C66"/>
    <w:rsid w:val="00080241"/>
    <w:rsid w:val="00083ABD"/>
    <w:rsid w:val="00083C6A"/>
    <w:rsid w:val="00091720"/>
    <w:rsid w:val="00093BD7"/>
    <w:rsid w:val="000944EF"/>
    <w:rsid w:val="00094A4B"/>
    <w:rsid w:val="000957B5"/>
    <w:rsid w:val="00096003"/>
    <w:rsid w:val="00096F49"/>
    <w:rsid w:val="000A02AE"/>
    <w:rsid w:val="000A0F44"/>
    <w:rsid w:val="000A275F"/>
    <w:rsid w:val="000A2AED"/>
    <w:rsid w:val="000A3430"/>
    <w:rsid w:val="000A3F17"/>
    <w:rsid w:val="000A4857"/>
    <w:rsid w:val="000A488F"/>
    <w:rsid w:val="000A4C3F"/>
    <w:rsid w:val="000A56D4"/>
    <w:rsid w:val="000A605B"/>
    <w:rsid w:val="000A6712"/>
    <w:rsid w:val="000A79ED"/>
    <w:rsid w:val="000B04F4"/>
    <w:rsid w:val="000B0FC3"/>
    <w:rsid w:val="000B20E6"/>
    <w:rsid w:val="000B2881"/>
    <w:rsid w:val="000B2B9E"/>
    <w:rsid w:val="000B313A"/>
    <w:rsid w:val="000B350A"/>
    <w:rsid w:val="000B4456"/>
    <w:rsid w:val="000B5845"/>
    <w:rsid w:val="000B6C4E"/>
    <w:rsid w:val="000B71AD"/>
    <w:rsid w:val="000B78D7"/>
    <w:rsid w:val="000C15A9"/>
    <w:rsid w:val="000C28E3"/>
    <w:rsid w:val="000C2A4C"/>
    <w:rsid w:val="000C2B98"/>
    <w:rsid w:val="000C31F0"/>
    <w:rsid w:val="000C5A0D"/>
    <w:rsid w:val="000C6069"/>
    <w:rsid w:val="000D0D3D"/>
    <w:rsid w:val="000D2321"/>
    <w:rsid w:val="000D25A3"/>
    <w:rsid w:val="000D2FDB"/>
    <w:rsid w:val="000D4DA4"/>
    <w:rsid w:val="000D5A98"/>
    <w:rsid w:val="000D5BAF"/>
    <w:rsid w:val="000D5D56"/>
    <w:rsid w:val="000D61F0"/>
    <w:rsid w:val="000D680F"/>
    <w:rsid w:val="000D6A33"/>
    <w:rsid w:val="000E0977"/>
    <w:rsid w:val="000E1137"/>
    <w:rsid w:val="000E385D"/>
    <w:rsid w:val="000E413B"/>
    <w:rsid w:val="000E478D"/>
    <w:rsid w:val="000E491A"/>
    <w:rsid w:val="000E5754"/>
    <w:rsid w:val="000E6534"/>
    <w:rsid w:val="000E65E9"/>
    <w:rsid w:val="000E7594"/>
    <w:rsid w:val="000E79C1"/>
    <w:rsid w:val="000F0A72"/>
    <w:rsid w:val="000F0CA3"/>
    <w:rsid w:val="000F1497"/>
    <w:rsid w:val="000F288A"/>
    <w:rsid w:val="000F28CD"/>
    <w:rsid w:val="000F46A3"/>
    <w:rsid w:val="000F584E"/>
    <w:rsid w:val="000F5F13"/>
    <w:rsid w:val="000F755E"/>
    <w:rsid w:val="00100061"/>
    <w:rsid w:val="00100709"/>
    <w:rsid w:val="00100F8F"/>
    <w:rsid w:val="001020E5"/>
    <w:rsid w:val="00103AB5"/>
    <w:rsid w:val="00103DB0"/>
    <w:rsid w:val="00104B10"/>
    <w:rsid w:val="00104B7D"/>
    <w:rsid w:val="00105AF4"/>
    <w:rsid w:val="00105F1A"/>
    <w:rsid w:val="00106D54"/>
    <w:rsid w:val="001077D5"/>
    <w:rsid w:val="001079D7"/>
    <w:rsid w:val="00107EE8"/>
    <w:rsid w:val="00110B2D"/>
    <w:rsid w:val="00110F78"/>
    <w:rsid w:val="00111651"/>
    <w:rsid w:val="001128EB"/>
    <w:rsid w:val="00114CBA"/>
    <w:rsid w:val="00115052"/>
    <w:rsid w:val="001162F3"/>
    <w:rsid w:val="00117D1E"/>
    <w:rsid w:val="00120630"/>
    <w:rsid w:val="00120E93"/>
    <w:rsid w:val="00121BAB"/>
    <w:rsid w:val="00121C7A"/>
    <w:rsid w:val="001227D4"/>
    <w:rsid w:val="00123F2A"/>
    <w:rsid w:val="0012410F"/>
    <w:rsid w:val="001250C1"/>
    <w:rsid w:val="00125217"/>
    <w:rsid w:val="001256E6"/>
    <w:rsid w:val="00125E44"/>
    <w:rsid w:val="001276E5"/>
    <w:rsid w:val="0013186F"/>
    <w:rsid w:val="001321AE"/>
    <w:rsid w:val="00133B17"/>
    <w:rsid w:val="00136D92"/>
    <w:rsid w:val="001406A3"/>
    <w:rsid w:val="00141219"/>
    <w:rsid w:val="001416DC"/>
    <w:rsid w:val="00143496"/>
    <w:rsid w:val="00143630"/>
    <w:rsid w:val="00143F5D"/>
    <w:rsid w:val="0014428C"/>
    <w:rsid w:val="00144E37"/>
    <w:rsid w:val="001479BB"/>
    <w:rsid w:val="001513E1"/>
    <w:rsid w:val="00151504"/>
    <w:rsid w:val="0015186F"/>
    <w:rsid w:val="00151B24"/>
    <w:rsid w:val="0015225C"/>
    <w:rsid w:val="001557A2"/>
    <w:rsid w:val="00156AB4"/>
    <w:rsid w:val="00157172"/>
    <w:rsid w:val="001572C3"/>
    <w:rsid w:val="0015758F"/>
    <w:rsid w:val="00161C2B"/>
    <w:rsid w:val="00162161"/>
    <w:rsid w:val="00162AE1"/>
    <w:rsid w:val="001653E8"/>
    <w:rsid w:val="00167C5F"/>
    <w:rsid w:val="0017011C"/>
    <w:rsid w:val="0017083B"/>
    <w:rsid w:val="00170966"/>
    <w:rsid w:val="00170967"/>
    <w:rsid w:val="00170BF1"/>
    <w:rsid w:val="001713BA"/>
    <w:rsid w:val="0017163E"/>
    <w:rsid w:val="001718FF"/>
    <w:rsid w:val="00171CAC"/>
    <w:rsid w:val="0017379C"/>
    <w:rsid w:val="001748FA"/>
    <w:rsid w:val="00176D55"/>
    <w:rsid w:val="00180E08"/>
    <w:rsid w:val="00181F28"/>
    <w:rsid w:val="00182BFE"/>
    <w:rsid w:val="001843A9"/>
    <w:rsid w:val="00185C4D"/>
    <w:rsid w:val="00186EB4"/>
    <w:rsid w:val="00190459"/>
    <w:rsid w:val="0019229C"/>
    <w:rsid w:val="00192C7F"/>
    <w:rsid w:val="00194309"/>
    <w:rsid w:val="00195910"/>
    <w:rsid w:val="00195943"/>
    <w:rsid w:val="001A039B"/>
    <w:rsid w:val="001A03B3"/>
    <w:rsid w:val="001A0857"/>
    <w:rsid w:val="001A0B92"/>
    <w:rsid w:val="001A16C7"/>
    <w:rsid w:val="001A227C"/>
    <w:rsid w:val="001A24C3"/>
    <w:rsid w:val="001A260A"/>
    <w:rsid w:val="001A2E24"/>
    <w:rsid w:val="001A363F"/>
    <w:rsid w:val="001A641A"/>
    <w:rsid w:val="001A6F6C"/>
    <w:rsid w:val="001A7186"/>
    <w:rsid w:val="001A7770"/>
    <w:rsid w:val="001A7CD1"/>
    <w:rsid w:val="001B0EFD"/>
    <w:rsid w:val="001B1C9C"/>
    <w:rsid w:val="001B29BF"/>
    <w:rsid w:val="001B2D37"/>
    <w:rsid w:val="001B47CB"/>
    <w:rsid w:val="001C0D49"/>
    <w:rsid w:val="001C1F53"/>
    <w:rsid w:val="001C34B1"/>
    <w:rsid w:val="001C41A4"/>
    <w:rsid w:val="001C4BBD"/>
    <w:rsid w:val="001C5466"/>
    <w:rsid w:val="001C5A62"/>
    <w:rsid w:val="001C679D"/>
    <w:rsid w:val="001C695D"/>
    <w:rsid w:val="001C775E"/>
    <w:rsid w:val="001C7BAC"/>
    <w:rsid w:val="001C7D76"/>
    <w:rsid w:val="001D045C"/>
    <w:rsid w:val="001D41AD"/>
    <w:rsid w:val="001D43F2"/>
    <w:rsid w:val="001D4E52"/>
    <w:rsid w:val="001D58F3"/>
    <w:rsid w:val="001D5B53"/>
    <w:rsid w:val="001D5BFA"/>
    <w:rsid w:val="001D62CC"/>
    <w:rsid w:val="001D689C"/>
    <w:rsid w:val="001D7090"/>
    <w:rsid w:val="001D714E"/>
    <w:rsid w:val="001E132E"/>
    <w:rsid w:val="001E414B"/>
    <w:rsid w:val="001E427B"/>
    <w:rsid w:val="001E4518"/>
    <w:rsid w:val="001E6E9C"/>
    <w:rsid w:val="001F0779"/>
    <w:rsid w:val="001F0908"/>
    <w:rsid w:val="001F09E8"/>
    <w:rsid w:val="001F09F8"/>
    <w:rsid w:val="001F1302"/>
    <w:rsid w:val="001F16CD"/>
    <w:rsid w:val="001F1727"/>
    <w:rsid w:val="001F189B"/>
    <w:rsid w:val="001F1F16"/>
    <w:rsid w:val="001F34D5"/>
    <w:rsid w:val="001F3E8C"/>
    <w:rsid w:val="001F3F23"/>
    <w:rsid w:val="001F4564"/>
    <w:rsid w:val="001F5104"/>
    <w:rsid w:val="001F52A2"/>
    <w:rsid w:val="001F6601"/>
    <w:rsid w:val="001F681F"/>
    <w:rsid w:val="001F71BA"/>
    <w:rsid w:val="00200DCA"/>
    <w:rsid w:val="00201E7D"/>
    <w:rsid w:val="00202023"/>
    <w:rsid w:val="002036C1"/>
    <w:rsid w:val="0020578D"/>
    <w:rsid w:val="002059BB"/>
    <w:rsid w:val="00207115"/>
    <w:rsid w:val="00210164"/>
    <w:rsid w:val="0021083A"/>
    <w:rsid w:val="00210CF2"/>
    <w:rsid w:val="002111AA"/>
    <w:rsid w:val="00211CDA"/>
    <w:rsid w:val="00213100"/>
    <w:rsid w:val="00215DBA"/>
    <w:rsid w:val="002215B4"/>
    <w:rsid w:val="0022162A"/>
    <w:rsid w:val="002217F2"/>
    <w:rsid w:val="00226F13"/>
    <w:rsid w:val="002278B4"/>
    <w:rsid w:val="00227A4D"/>
    <w:rsid w:val="00227E8C"/>
    <w:rsid w:val="0023041D"/>
    <w:rsid w:val="0023084B"/>
    <w:rsid w:val="002311FF"/>
    <w:rsid w:val="00232AA0"/>
    <w:rsid w:val="00232B91"/>
    <w:rsid w:val="0023397C"/>
    <w:rsid w:val="00234DD8"/>
    <w:rsid w:val="00235EB1"/>
    <w:rsid w:val="0023601A"/>
    <w:rsid w:val="00236A48"/>
    <w:rsid w:val="00236CF0"/>
    <w:rsid w:val="002412AE"/>
    <w:rsid w:val="00241B24"/>
    <w:rsid w:val="00243186"/>
    <w:rsid w:val="00243AA9"/>
    <w:rsid w:val="00243F0D"/>
    <w:rsid w:val="002467B7"/>
    <w:rsid w:val="00246AF1"/>
    <w:rsid w:val="00246F1B"/>
    <w:rsid w:val="0024741A"/>
    <w:rsid w:val="002502AE"/>
    <w:rsid w:val="00251537"/>
    <w:rsid w:val="00251C2C"/>
    <w:rsid w:val="00251DD0"/>
    <w:rsid w:val="00251F2E"/>
    <w:rsid w:val="002533BD"/>
    <w:rsid w:val="002543BC"/>
    <w:rsid w:val="00254411"/>
    <w:rsid w:val="002551B9"/>
    <w:rsid w:val="002573AC"/>
    <w:rsid w:val="00257555"/>
    <w:rsid w:val="00261130"/>
    <w:rsid w:val="002624C8"/>
    <w:rsid w:val="00262B09"/>
    <w:rsid w:val="00263EE1"/>
    <w:rsid w:val="002655D0"/>
    <w:rsid w:val="00266869"/>
    <w:rsid w:val="002679C6"/>
    <w:rsid w:val="00270019"/>
    <w:rsid w:val="00270E96"/>
    <w:rsid w:val="0027473B"/>
    <w:rsid w:val="002776A2"/>
    <w:rsid w:val="002814C5"/>
    <w:rsid w:val="00281A59"/>
    <w:rsid w:val="00283DA7"/>
    <w:rsid w:val="00283E7F"/>
    <w:rsid w:val="00285A9B"/>
    <w:rsid w:val="002864D6"/>
    <w:rsid w:val="002870CF"/>
    <w:rsid w:val="0028721F"/>
    <w:rsid w:val="002879E0"/>
    <w:rsid w:val="00287D8D"/>
    <w:rsid w:val="00290022"/>
    <w:rsid w:val="00292441"/>
    <w:rsid w:val="00292B03"/>
    <w:rsid w:val="0029392E"/>
    <w:rsid w:val="00293946"/>
    <w:rsid w:val="00295479"/>
    <w:rsid w:val="00295A56"/>
    <w:rsid w:val="0029748D"/>
    <w:rsid w:val="002979FC"/>
    <w:rsid w:val="002A02FC"/>
    <w:rsid w:val="002A08C0"/>
    <w:rsid w:val="002A0958"/>
    <w:rsid w:val="002A1487"/>
    <w:rsid w:val="002A15FD"/>
    <w:rsid w:val="002A1B45"/>
    <w:rsid w:val="002A1D8C"/>
    <w:rsid w:val="002A276A"/>
    <w:rsid w:val="002A3957"/>
    <w:rsid w:val="002A3D5A"/>
    <w:rsid w:val="002A402C"/>
    <w:rsid w:val="002A407A"/>
    <w:rsid w:val="002A49FA"/>
    <w:rsid w:val="002A4D2E"/>
    <w:rsid w:val="002A5867"/>
    <w:rsid w:val="002A5CE2"/>
    <w:rsid w:val="002B2C13"/>
    <w:rsid w:val="002B2D99"/>
    <w:rsid w:val="002B2F9F"/>
    <w:rsid w:val="002B6C24"/>
    <w:rsid w:val="002B779A"/>
    <w:rsid w:val="002B794D"/>
    <w:rsid w:val="002C00EE"/>
    <w:rsid w:val="002C0354"/>
    <w:rsid w:val="002C0FBC"/>
    <w:rsid w:val="002C2414"/>
    <w:rsid w:val="002C2EC2"/>
    <w:rsid w:val="002C3B65"/>
    <w:rsid w:val="002C3D5B"/>
    <w:rsid w:val="002C50B3"/>
    <w:rsid w:val="002C7554"/>
    <w:rsid w:val="002D0762"/>
    <w:rsid w:val="002D0E7B"/>
    <w:rsid w:val="002D0F7A"/>
    <w:rsid w:val="002D1C3C"/>
    <w:rsid w:val="002D37A1"/>
    <w:rsid w:val="002D3997"/>
    <w:rsid w:val="002D41B7"/>
    <w:rsid w:val="002D67FD"/>
    <w:rsid w:val="002D769C"/>
    <w:rsid w:val="002D79B2"/>
    <w:rsid w:val="002E1D88"/>
    <w:rsid w:val="002E310E"/>
    <w:rsid w:val="002E4167"/>
    <w:rsid w:val="002E5541"/>
    <w:rsid w:val="002E5649"/>
    <w:rsid w:val="002F00C8"/>
    <w:rsid w:val="002F2A8A"/>
    <w:rsid w:val="002F2EE5"/>
    <w:rsid w:val="002F3311"/>
    <w:rsid w:val="002F4740"/>
    <w:rsid w:val="002F4C6A"/>
    <w:rsid w:val="002F6651"/>
    <w:rsid w:val="002F6871"/>
    <w:rsid w:val="002F7EF7"/>
    <w:rsid w:val="0030095D"/>
    <w:rsid w:val="003023FE"/>
    <w:rsid w:val="00302E3E"/>
    <w:rsid w:val="003039AE"/>
    <w:rsid w:val="00310586"/>
    <w:rsid w:val="00310987"/>
    <w:rsid w:val="0031156E"/>
    <w:rsid w:val="00312B65"/>
    <w:rsid w:val="00315289"/>
    <w:rsid w:val="00316EA4"/>
    <w:rsid w:val="0031764F"/>
    <w:rsid w:val="0032064D"/>
    <w:rsid w:val="003216E1"/>
    <w:rsid w:val="003217DA"/>
    <w:rsid w:val="0032229A"/>
    <w:rsid w:val="00322574"/>
    <w:rsid w:val="00322BA1"/>
    <w:rsid w:val="00324146"/>
    <w:rsid w:val="003248AB"/>
    <w:rsid w:val="00324CC4"/>
    <w:rsid w:val="0032539B"/>
    <w:rsid w:val="0032589B"/>
    <w:rsid w:val="00327649"/>
    <w:rsid w:val="0032798E"/>
    <w:rsid w:val="0033037B"/>
    <w:rsid w:val="00332539"/>
    <w:rsid w:val="003337B4"/>
    <w:rsid w:val="00334685"/>
    <w:rsid w:val="00334A13"/>
    <w:rsid w:val="00335F4D"/>
    <w:rsid w:val="003365AD"/>
    <w:rsid w:val="00336D4E"/>
    <w:rsid w:val="003374D6"/>
    <w:rsid w:val="00337C94"/>
    <w:rsid w:val="0034008E"/>
    <w:rsid w:val="00341238"/>
    <w:rsid w:val="0034189E"/>
    <w:rsid w:val="00342ACF"/>
    <w:rsid w:val="003430A6"/>
    <w:rsid w:val="003447D4"/>
    <w:rsid w:val="00344991"/>
    <w:rsid w:val="003462C2"/>
    <w:rsid w:val="0034640A"/>
    <w:rsid w:val="00346F91"/>
    <w:rsid w:val="00347344"/>
    <w:rsid w:val="00347814"/>
    <w:rsid w:val="0035112A"/>
    <w:rsid w:val="00351D0E"/>
    <w:rsid w:val="00353453"/>
    <w:rsid w:val="003552C7"/>
    <w:rsid w:val="00355F9C"/>
    <w:rsid w:val="00355FE0"/>
    <w:rsid w:val="0035635A"/>
    <w:rsid w:val="003566CB"/>
    <w:rsid w:val="00356943"/>
    <w:rsid w:val="0036056A"/>
    <w:rsid w:val="0036057F"/>
    <w:rsid w:val="003614E7"/>
    <w:rsid w:val="00363017"/>
    <w:rsid w:val="00363189"/>
    <w:rsid w:val="00364A1B"/>
    <w:rsid w:val="00365387"/>
    <w:rsid w:val="00365611"/>
    <w:rsid w:val="003662AC"/>
    <w:rsid w:val="00366471"/>
    <w:rsid w:val="003668F5"/>
    <w:rsid w:val="00367775"/>
    <w:rsid w:val="00370A5B"/>
    <w:rsid w:val="00371658"/>
    <w:rsid w:val="0037236A"/>
    <w:rsid w:val="003731FC"/>
    <w:rsid w:val="003733CC"/>
    <w:rsid w:val="00373719"/>
    <w:rsid w:val="00374176"/>
    <w:rsid w:val="00374589"/>
    <w:rsid w:val="00374F92"/>
    <w:rsid w:val="003754B5"/>
    <w:rsid w:val="00375977"/>
    <w:rsid w:val="00380D85"/>
    <w:rsid w:val="003813E0"/>
    <w:rsid w:val="00381AA6"/>
    <w:rsid w:val="003837E2"/>
    <w:rsid w:val="00384FCA"/>
    <w:rsid w:val="00385CA6"/>
    <w:rsid w:val="0038607D"/>
    <w:rsid w:val="00386AFC"/>
    <w:rsid w:val="0038708E"/>
    <w:rsid w:val="00387131"/>
    <w:rsid w:val="003873D9"/>
    <w:rsid w:val="0038758C"/>
    <w:rsid w:val="00387B71"/>
    <w:rsid w:val="00390A2E"/>
    <w:rsid w:val="0039161C"/>
    <w:rsid w:val="0039342F"/>
    <w:rsid w:val="00394114"/>
    <w:rsid w:val="00396B70"/>
    <w:rsid w:val="00396BB2"/>
    <w:rsid w:val="00397DDE"/>
    <w:rsid w:val="003A1EB3"/>
    <w:rsid w:val="003A1FA7"/>
    <w:rsid w:val="003A32F3"/>
    <w:rsid w:val="003A38F7"/>
    <w:rsid w:val="003A3B91"/>
    <w:rsid w:val="003A5585"/>
    <w:rsid w:val="003A63FC"/>
    <w:rsid w:val="003A67F5"/>
    <w:rsid w:val="003A7C8F"/>
    <w:rsid w:val="003B0176"/>
    <w:rsid w:val="003B1077"/>
    <w:rsid w:val="003B1A94"/>
    <w:rsid w:val="003B202A"/>
    <w:rsid w:val="003B389F"/>
    <w:rsid w:val="003B3943"/>
    <w:rsid w:val="003B66ED"/>
    <w:rsid w:val="003B67DB"/>
    <w:rsid w:val="003B78DE"/>
    <w:rsid w:val="003C121E"/>
    <w:rsid w:val="003C1C1C"/>
    <w:rsid w:val="003C51A5"/>
    <w:rsid w:val="003C5EE5"/>
    <w:rsid w:val="003C68C6"/>
    <w:rsid w:val="003C6DA1"/>
    <w:rsid w:val="003C6E4D"/>
    <w:rsid w:val="003D0F32"/>
    <w:rsid w:val="003D173B"/>
    <w:rsid w:val="003D1B63"/>
    <w:rsid w:val="003D1E90"/>
    <w:rsid w:val="003D2CE3"/>
    <w:rsid w:val="003D3D8E"/>
    <w:rsid w:val="003D3F01"/>
    <w:rsid w:val="003D4BA3"/>
    <w:rsid w:val="003D569D"/>
    <w:rsid w:val="003E0CD0"/>
    <w:rsid w:val="003E10CB"/>
    <w:rsid w:val="003E19A8"/>
    <w:rsid w:val="003E2E3B"/>
    <w:rsid w:val="003E4203"/>
    <w:rsid w:val="003E4F9D"/>
    <w:rsid w:val="003E5F6F"/>
    <w:rsid w:val="003E745F"/>
    <w:rsid w:val="003F1507"/>
    <w:rsid w:val="003F1681"/>
    <w:rsid w:val="003F278D"/>
    <w:rsid w:val="003F2C57"/>
    <w:rsid w:val="003F3268"/>
    <w:rsid w:val="003F3733"/>
    <w:rsid w:val="003F468F"/>
    <w:rsid w:val="003F4BBC"/>
    <w:rsid w:val="003F4E87"/>
    <w:rsid w:val="003F5E1E"/>
    <w:rsid w:val="003F6260"/>
    <w:rsid w:val="003F6EE3"/>
    <w:rsid w:val="003F72DA"/>
    <w:rsid w:val="00400150"/>
    <w:rsid w:val="00400835"/>
    <w:rsid w:val="0040256F"/>
    <w:rsid w:val="004037BF"/>
    <w:rsid w:val="00403E73"/>
    <w:rsid w:val="0040402E"/>
    <w:rsid w:val="004054FA"/>
    <w:rsid w:val="0041043B"/>
    <w:rsid w:val="00410525"/>
    <w:rsid w:val="00410DF3"/>
    <w:rsid w:val="00410F6D"/>
    <w:rsid w:val="00411925"/>
    <w:rsid w:val="004125FD"/>
    <w:rsid w:val="00413264"/>
    <w:rsid w:val="004139DF"/>
    <w:rsid w:val="004147F9"/>
    <w:rsid w:val="004151BA"/>
    <w:rsid w:val="0041522A"/>
    <w:rsid w:val="00422DAB"/>
    <w:rsid w:val="0042333A"/>
    <w:rsid w:val="004263BD"/>
    <w:rsid w:val="0042648C"/>
    <w:rsid w:val="00430202"/>
    <w:rsid w:val="00430679"/>
    <w:rsid w:val="00431522"/>
    <w:rsid w:val="00432DF0"/>
    <w:rsid w:val="00433069"/>
    <w:rsid w:val="00434DE9"/>
    <w:rsid w:val="00434EA1"/>
    <w:rsid w:val="00434FE6"/>
    <w:rsid w:val="00436BEA"/>
    <w:rsid w:val="00437656"/>
    <w:rsid w:val="0043765F"/>
    <w:rsid w:val="00440115"/>
    <w:rsid w:val="00441934"/>
    <w:rsid w:val="004451E8"/>
    <w:rsid w:val="00447446"/>
    <w:rsid w:val="00447804"/>
    <w:rsid w:val="004505A3"/>
    <w:rsid w:val="004505ED"/>
    <w:rsid w:val="0045099E"/>
    <w:rsid w:val="00450F4C"/>
    <w:rsid w:val="00453651"/>
    <w:rsid w:val="0045657D"/>
    <w:rsid w:val="00457858"/>
    <w:rsid w:val="004617C0"/>
    <w:rsid w:val="00461B16"/>
    <w:rsid w:val="00463261"/>
    <w:rsid w:val="00464072"/>
    <w:rsid w:val="00464565"/>
    <w:rsid w:val="004647CD"/>
    <w:rsid w:val="00466BDD"/>
    <w:rsid w:val="00466E7C"/>
    <w:rsid w:val="00467A55"/>
    <w:rsid w:val="00467F48"/>
    <w:rsid w:val="00471A1D"/>
    <w:rsid w:val="00471FB5"/>
    <w:rsid w:val="004722C1"/>
    <w:rsid w:val="00472AFF"/>
    <w:rsid w:val="00474081"/>
    <w:rsid w:val="004754AA"/>
    <w:rsid w:val="0047598E"/>
    <w:rsid w:val="00476375"/>
    <w:rsid w:val="00477F73"/>
    <w:rsid w:val="00481C80"/>
    <w:rsid w:val="00482691"/>
    <w:rsid w:val="00483577"/>
    <w:rsid w:val="004842DE"/>
    <w:rsid w:val="004843BD"/>
    <w:rsid w:val="004843DA"/>
    <w:rsid w:val="00484683"/>
    <w:rsid w:val="00491691"/>
    <w:rsid w:val="004955C6"/>
    <w:rsid w:val="00495905"/>
    <w:rsid w:val="00495969"/>
    <w:rsid w:val="00495D56"/>
    <w:rsid w:val="0049638F"/>
    <w:rsid w:val="004974C9"/>
    <w:rsid w:val="004A0035"/>
    <w:rsid w:val="004A12E6"/>
    <w:rsid w:val="004A25A7"/>
    <w:rsid w:val="004A315B"/>
    <w:rsid w:val="004A3F7E"/>
    <w:rsid w:val="004A4B5D"/>
    <w:rsid w:val="004A5C04"/>
    <w:rsid w:val="004A5D12"/>
    <w:rsid w:val="004A6431"/>
    <w:rsid w:val="004B1FED"/>
    <w:rsid w:val="004B2D79"/>
    <w:rsid w:val="004B578C"/>
    <w:rsid w:val="004B5EF5"/>
    <w:rsid w:val="004B6D8E"/>
    <w:rsid w:val="004B7B70"/>
    <w:rsid w:val="004C0180"/>
    <w:rsid w:val="004C0565"/>
    <w:rsid w:val="004C0E84"/>
    <w:rsid w:val="004C10B4"/>
    <w:rsid w:val="004C3BA5"/>
    <w:rsid w:val="004C52B6"/>
    <w:rsid w:val="004C653A"/>
    <w:rsid w:val="004C6AAB"/>
    <w:rsid w:val="004C6FCB"/>
    <w:rsid w:val="004C71D9"/>
    <w:rsid w:val="004C72F9"/>
    <w:rsid w:val="004D0F4C"/>
    <w:rsid w:val="004D27D7"/>
    <w:rsid w:val="004D3572"/>
    <w:rsid w:val="004D3B4E"/>
    <w:rsid w:val="004D5A71"/>
    <w:rsid w:val="004D7CA3"/>
    <w:rsid w:val="004E0ACD"/>
    <w:rsid w:val="004E110C"/>
    <w:rsid w:val="004E35DB"/>
    <w:rsid w:val="004E376E"/>
    <w:rsid w:val="004E5958"/>
    <w:rsid w:val="004E5C46"/>
    <w:rsid w:val="004F3DD4"/>
    <w:rsid w:val="004F3EB8"/>
    <w:rsid w:val="004F4E53"/>
    <w:rsid w:val="004F512C"/>
    <w:rsid w:val="004F63A4"/>
    <w:rsid w:val="004F6B32"/>
    <w:rsid w:val="004F758B"/>
    <w:rsid w:val="00500EEA"/>
    <w:rsid w:val="005047D5"/>
    <w:rsid w:val="00504C59"/>
    <w:rsid w:val="00505CCB"/>
    <w:rsid w:val="00506937"/>
    <w:rsid w:val="00507C6D"/>
    <w:rsid w:val="00510528"/>
    <w:rsid w:val="00511669"/>
    <w:rsid w:val="0051213D"/>
    <w:rsid w:val="00512372"/>
    <w:rsid w:val="0051405A"/>
    <w:rsid w:val="00514A4C"/>
    <w:rsid w:val="0051626A"/>
    <w:rsid w:val="00517486"/>
    <w:rsid w:val="00524510"/>
    <w:rsid w:val="00524BE7"/>
    <w:rsid w:val="00525871"/>
    <w:rsid w:val="005270BF"/>
    <w:rsid w:val="00527B19"/>
    <w:rsid w:val="0053011D"/>
    <w:rsid w:val="00530C2A"/>
    <w:rsid w:val="00531134"/>
    <w:rsid w:val="00531290"/>
    <w:rsid w:val="0053164B"/>
    <w:rsid w:val="00531E8B"/>
    <w:rsid w:val="005372C2"/>
    <w:rsid w:val="00542134"/>
    <w:rsid w:val="0054285D"/>
    <w:rsid w:val="0054612B"/>
    <w:rsid w:val="00546E6F"/>
    <w:rsid w:val="005470CE"/>
    <w:rsid w:val="0054747F"/>
    <w:rsid w:val="00551F72"/>
    <w:rsid w:val="005532AF"/>
    <w:rsid w:val="00553BDC"/>
    <w:rsid w:val="00554257"/>
    <w:rsid w:val="00555ADD"/>
    <w:rsid w:val="00555E45"/>
    <w:rsid w:val="00555E77"/>
    <w:rsid w:val="005572D8"/>
    <w:rsid w:val="00562974"/>
    <w:rsid w:val="00562DE7"/>
    <w:rsid w:val="00562F96"/>
    <w:rsid w:val="005632BB"/>
    <w:rsid w:val="005637C1"/>
    <w:rsid w:val="0056383E"/>
    <w:rsid w:val="00564AF3"/>
    <w:rsid w:val="0056569B"/>
    <w:rsid w:val="005661BC"/>
    <w:rsid w:val="005669E3"/>
    <w:rsid w:val="00570D8A"/>
    <w:rsid w:val="00570F79"/>
    <w:rsid w:val="005756F0"/>
    <w:rsid w:val="00575C56"/>
    <w:rsid w:val="005763D2"/>
    <w:rsid w:val="00580FBA"/>
    <w:rsid w:val="00581187"/>
    <w:rsid w:val="0058332E"/>
    <w:rsid w:val="005844FB"/>
    <w:rsid w:val="00585BC3"/>
    <w:rsid w:val="0058666D"/>
    <w:rsid w:val="0058724E"/>
    <w:rsid w:val="005872D7"/>
    <w:rsid w:val="00587810"/>
    <w:rsid w:val="00587A85"/>
    <w:rsid w:val="00592604"/>
    <w:rsid w:val="00594B57"/>
    <w:rsid w:val="0059618A"/>
    <w:rsid w:val="005961DF"/>
    <w:rsid w:val="00597AD4"/>
    <w:rsid w:val="005A1448"/>
    <w:rsid w:val="005A18B5"/>
    <w:rsid w:val="005A281F"/>
    <w:rsid w:val="005A2ED7"/>
    <w:rsid w:val="005A5412"/>
    <w:rsid w:val="005A5516"/>
    <w:rsid w:val="005A5ADE"/>
    <w:rsid w:val="005A5E9A"/>
    <w:rsid w:val="005A6AFA"/>
    <w:rsid w:val="005A7335"/>
    <w:rsid w:val="005B13B9"/>
    <w:rsid w:val="005B196C"/>
    <w:rsid w:val="005B21B5"/>
    <w:rsid w:val="005B341F"/>
    <w:rsid w:val="005B3629"/>
    <w:rsid w:val="005B39F6"/>
    <w:rsid w:val="005B6D9F"/>
    <w:rsid w:val="005B7339"/>
    <w:rsid w:val="005B7D5A"/>
    <w:rsid w:val="005C0723"/>
    <w:rsid w:val="005C137D"/>
    <w:rsid w:val="005C14E3"/>
    <w:rsid w:val="005C2F64"/>
    <w:rsid w:val="005C3B2A"/>
    <w:rsid w:val="005C4598"/>
    <w:rsid w:val="005C4823"/>
    <w:rsid w:val="005C4D64"/>
    <w:rsid w:val="005C544F"/>
    <w:rsid w:val="005C5926"/>
    <w:rsid w:val="005C7872"/>
    <w:rsid w:val="005D13CA"/>
    <w:rsid w:val="005E0B0B"/>
    <w:rsid w:val="005E185E"/>
    <w:rsid w:val="005E3A54"/>
    <w:rsid w:val="005E3B1A"/>
    <w:rsid w:val="005E40E8"/>
    <w:rsid w:val="005E41C0"/>
    <w:rsid w:val="005E5FBA"/>
    <w:rsid w:val="005E722F"/>
    <w:rsid w:val="005F119E"/>
    <w:rsid w:val="005F12BF"/>
    <w:rsid w:val="005F2422"/>
    <w:rsid w:val="005F376C"/>
    <w:rsid w:val="005F3D7A"/>
    <w:rsid w:val="005F3E31"/>
    <w:rsid w:val="005F4FD1"/>
    <w:rsid w:val="005F76F8"/>
    <w:rsid w:val="00602DC2"/>
    <w:rsid w:val="006035E0"/>
    <w:rsid w:val="00603D38"/>
    <w:rsid w:val="00607933"/>
    <w:rsid w:val="00610606"/>
    <w:rsid w:val="0061069E"/>
    <w:rsid w:val="00611704"/>
    <w:rsid w:val="0061287E"/>
    <w:rsid w:val="00613718"/>
    <w:rsid w:val="0061373C"/>
    <w:rsid w:val="00614018"/>
    <w:rsid w:val="006147FE"/>
    <w:rsid w:val="0061516D"/>
    <w:rsid w:val="00615D68"/>
    <w:rsid w:val="006161F0"/>
    <w:rsid w:val="00616844"/>
    <w:rsid w:val="00617502"/>
    <w:rsid w:val="006201D6"/>
    <w:rsid w:val="00620C51"/>
    <w:rsid w:val="00622ED8"/>
    <w:rsid w:val="00622F51"/>
    <w:rsid w:val="00624157"/>
    <w:rsid w:val="00624EC4"/>
    <w:rsid w:val="0062578C"/>
    <w:rsid w:val="00625C15"/>
    <w:rsid w:val="00625D08"/>
    <w:rsid w:val="0062703E"/>
    <w:rsid w:val="00630292"/>
    <w:rsid w:val="006315EA"/>
    <w:rsid w:val="006318B9"/>
    <w:rsid w:val="00632BEF"/>
    <w:rsid w:val="00633B72"/>
    <w:rsid w:val="006355A5"/>
    <w:rsid w:val="006358F1"/>
    <w:rsid w:val="00636441"/>
    <w:rsid w:val="00636791"/>
    <w:rsid w:val="00636894"/>
    <w:rsid w:val="006402E2"/>
    <w:rsid w:val="00643928"/>
    <w:rsid w:val="00645522"/>
    <w:rsid w:val="00646ADF"/>
    <w:rsid w:val="00647B58"/>
    <w:rsid w:val="00647EB9"/>
    <w:rsid w:val="006503BE"/>
    <w:rsid w:val="00650826"/>
    <w:rsid w:val="00651736"/>
    <w:rsid w:val="00651AC9"/>
    <w:rsid w:val="0065427F"/>
    <w:rsid w:val="00654C5D"/>
    <w:rsid w:val="00655199"/>
    <w:rsid w:val="00655952"/>
    <w:rsid w:val="00655FE1"/>
    <w:rsid w:val="006565FB"/>
    <w:rsid w:val="0065692E"/>
    <w:rsid w:val="00661290"/>
    <w:rsid w:val="00661F58"/>
    <w:rsid w:val="006647D8"/>
    <w:rsid w:val="00664AB6"/>
    <w:rsid w:val="006660D6"/>
    <w:rsid w:val="006670F7"/>
    <w:rsid w:val="00667A5E"/>
    <w:rsid w:val="00671912"/>
    <w:rsid w:val="00671B4D"/>
    <w:rsid w:val="00671DE2"/>
    <w:rsid w:val="00672473"/>
    <w:rsid w:val="006748A8"/>
    <w:rsid w:val="00674978"/>
    <w:rsid w:val="0067501A"/>
    <w:rsid w:val="00675E30"/>
    <w:rsid w:val="00675E7D"/>
    <w:rsid w:val="00676584"/>
    <w:rsid w:val="00677397"/>
    <w:rsid w:val="00677660"/>
    <w:rsid w:val="00677DCD"/>
    <w:rsid w:val="00681ED5"/>
    <w:rsid w:val="006820DC"/>
    <w:rsid w:val="006829CA"/>
    <w:rsid w:val="00682E54"/>
    <w:rsid w:val="006837D3"/>
    <w:rsid w:val="00684162"/>
    <w:rsid w:val="006852DE"/>
    <w:rsid w:val="006862E1"/>
    <w:rsid w:val="00687491"/>
    <w:rsid w:val="0068791B"/>
    <w:rsid w:val="00687B7F"/>
    <w:rsid w:val="006908A6"/>
    <w:rsid w:val="00691168"/>
    <w:rsid w:val="00691841"/>
    <w:rsid w:val="00691D22"/>
    <w:rsid w:val="00692D25"/>
    <w:rsid w:val="00693212"/>
    <w:rsid w:val="006949D8"/>
    <w:rsid w:val="00696DF0"/>
    <w:rsid w:val="00697751"/>
    <w:rsid w:val="00697B7E"/>
    <w:rsid w:val="006A1BC5"/>
    <w:rsid w:val="006A2561"/>
    <w:rsid w:val="006A2581"/>
    <w:rsid w:val="006A2B4A"/>
    <w:rsid w:val="006A6572"/>
    <w:rsid w:val="006A698E"/>
    <w:rsid w:val="006B16A2"/>
    <w:rsid w:val="006B1CC2"/>
    <w:rsid w:val="006B2A01"/>
    <w:rsid w:val="006B3450"/>
    <w:rsid w:val="006B3AE0"/>
    <w:rsid w:val="006B62C9"/>
    <w:rsid w:val="006C0D81"/>
    <w:rsid w:val="006C19B8"/>
    <w:rsid w:val="006C2702"/>
    <w:rsid w:val="006C3B9B"/>
    <w:rsid w:val="006C3CC6"/>
    <w:rsid w:val="006C5142"/>
    <w:rsid w:val="006C657A"/>
    <w:rsid w:val="006C6CD0"/>
    <w:rsid w:val="006C6D33"/>
    <w:rsid w:val="006D2966"/>
    <w:rsid w:val="006D34F5"/>
    <w:rsid w:val="006D37B5"/>
    <w:rsid w:val="006D3964"/>
    <w:rsid w:val="006D6FDC"/>
    <w:rsid w:val="006D70BB"/>
    <w:rsid w:val="006D7251"/>
    <w:rsid w:val="006D758C"/>
    <w:rsid w:val="006D75C2"/>
    <w:rsid w:val="006D7642"/>
    <w:rsid w:val="006D781B"/>
    <w:rsid w:val="006E085C"/>
    <w:rsid w:val="006E0BF3"/>
    <w:rsid w:val="006E1C30"/>
    <w:rsid w:val="006E4C15"/>
    <w:rsid w:val="006E555E"/>
    <w:rsid w:val="006E79A8"/>
    <w:rsid w:val="006F156E"/>
    <w:rsid w:val="006F504B"/>
    <w:rsid w:val="006F62BA"/>
    <w:rsid w:val="006F7131"/>
    <w:rsid w:val="006F734E"/>
    <w:rsid w:val="006F79F0"/>
    <w:rsid w:val="0070062C"/>
    <w:rsid w:val="007012BA"/>
    <w:rsid w:val="0070163C"/>
    <w:rsid w:val="00702019"/>
    <w:rsid w:val="00702119"/>
    <w:rsid w:val="00702144"/>
    <w:rsid w:val="00702BCA"/>
    <w:rsid w:val="007035FB"/>
    <w:rsid w:val="007037B0"/>
    <w:rsid w:val="00704434"/>
    <w:rsid w:val="007050CB"/>
    <w:rsid w:val="00705DD5"/>
    <w:rsid w:val="00707C01"/>
    <w:rsid w:val="007112FD"/>
    <w:rsid w:val="007118E1"/>
    <w:rsid w:val="0071395F"/>
    <w:rsid w:val="00714004"/>
    <w:rsid w:val="00714172"/>
    <w:rsid w:val="00715D43"/>
    <w:rsid w:val="007169AF"/>
    <w:rsid w:val="007176D3"/>
    <w:rsid w:val="00717BB2"/>
    <w:rsid w:val="0072033B"/>
    <w:rsid w:val="00720A09"/>
    <w:rsid w:val="007211FB"/>
    <w:rsid w:val="00721F94"/>
    <w:rsid w:val="00723FFF"/>
    <w:rsid w:val="00725817"/>
    <w:rsid w:val="00726235"/>
    <w:rsid w:val="00727D0D"/>
    <w:rsid w:val="00727FF2"/>
    <w:rsid w:val="00730B71"/>
    <w:rsid w:val="007311BC"/>
    <w:rsid w:val="007315B5"/>
    <w:rsid w:val="00731ECA"/>
    <w:rsid w:val="0073270C"/>
    <w:rsid w:val="007335BD"/>
    <w:rsid w:val="007345AC"/>
    <w:rsid w:val="0073496A"/>
    <w:rsid w:val="007355A5"/>
    <w:rsid w:val="0073565B"/>
    <w:rsid w:val="00735736"/>
    <w:rsid w:val="007357C6"/>
    <w:rsid w:val="007378E8"/>
    <w:rsid w:val="0074095E"/>
    <w:rsid w:val="0074204F"/>
    <w:rsid w:val="00742CCC"/>
    <w:rsid w:val="00744938"/>
    <w:rsid w:val="00744A38"/>
    <w:rsid w:val="0074670B"/>
    <w:rsid w:val="007560B8"/>
    <w:rsid w:val="0075777F"/>
    <w:rsid w:val="00757B60"/>
    <w:rsid w:val="00760585"/>
    <w:rsid w:val="007606F4"/>
    <w:rsid w:val="0076258E"/>
    <w:rsid w:val="0076344E"/>
    <w:rsid w:val="007645FE"/>
    <w:rsid w:val="007653F1"/>
    <w:rsid w:val="007669FA"/>
    <w:rsid w:val="00770803"/>
    <w:rsid w:val="00770CB9"/>
    <w:rsid w:val="00770D0A"/>
    <w:rsid w:val="007710D4"/>
    <w:rsid w:val="007711F5"/>
    <w:rsid w:val="007716AC"/>
    <w:rsid w:val="00772A1D"/>
    <w:rsid w:val="00773B78"/>
    <w:rsid w:val="00773E21"/>
    <w:rsid w:val="0077502D"/>
    <w:rsid w:val="0077544D"/>
    <w:rsid w:val="00775527"/>
    <w:rsid w:val="00775874"/>
    <w:rsid w:val="00776916"/>
    <w:rsid w:val="00781CBC"/>
    <w:rsid w:val="0078289F"/>
    <w:rsid w:val="0078291F"/>
    <w:rsid w:val="00782FED"/>
    <w:rsid w:val="00786A16"/>
    <w:rsid w:val="00787AA7"/>
    <w:rsid w:val="00790037"/>
    <w:rsid w:val="00791C5E"/>
    <w:rsid w:val="00791F2F"/>
    <w:rsid w:val="007925FE"/>
    <w:rsid w:val="00795F06"/>
    <w:rsid w:val="00797F07"/>
    <w:rsid w:val="007A0288"/>
    <w:rsid w:val="007A0F1B"/>
    <w:rsid w:val="007A0F29"/>
    <w:rsid w:val="007A1513"/>
    <w:rsid w:val="007A174B"/>
    <w:rsid w:val="007A3169"/>
    <w:rsid w:val="007A5B17"/>
    <w:rsid w:val="007A5C64"/>
    <w:rsid w:val="007A74FB"/>
    <w:rsid w:val="007B03A5"/>
    <w:rsid w:val="007B0BDC"/>
    <w:rsid w:val="007B0F8E"/>
    <w:rsid w:val="007B1058"/>
    <w:rsid w:val="007B2003"/>
    <w:rsid w:val="007B2020"/>
    <w:rsid w:val="007B28EA"/>
    <w:rsid w:val="007B36F8"/>
    <w:rsid w:val="007B3942"/>
    <w:rsid w:val="007C08DE"/>
    <w:rsid w:val="007C1C66"/>
    <w:rsid w:val="007C3A94"/>
    <w:rsid w:val="007C443A"/>
    <w:rsid w:val="007C4441"/>
    <w:rsid w:val="007C4F1F"/>
    <w:rsid w:val="007C741E"/>
    <w:rsid w:val="007D0C04"/>
    <w:rsid w:val="007D2012"/>
    <w:rsid w:val="007D4B40"/>
    <w:rsid w:val="007D518E"/>
    <w:rsid w:val="007D63E9"/>
    <w:rsid w:val="007D6FCA"/>
    <w:rsid w:val="007D7C4B"/>
    <w:rsid w:val="007E03BE"/>
    <w:rsid w:val="007E1C3A"/>
    <w:rsid w:val="007E21E0"/>
    <w:rsid w:val="007E29EF"/>
    <w:rsid w:val="007E2A38"/>
    <w:rsid w:val="007E2C26"/>
    <w:rsid w:val="007E3F12"/>
    <w:rsid w:val="007E422C"/>
    <w:rsid w:val="007E4F8F"/>
    <w:rsid w:val="007E4FD6"/>
    <w:rsid w:val="007E5051"/>
    <w:rsid w:val="007E582A"/>
    <w:rsid w:val="007E72E7"/>
    <w:rsid w:val="007E767E"/>
    <w:rsid w:val="007F2E8F"/>
    <w:rsid w:val="007F33CB"/>
    <w:rsid w:val="007F41D3"/>
    <w:rsid w:val="007F4FC2"/>
    <w:rsid w:val="007F5A16"/>
    <w:rsid w:val="007F7B4F"/>
    <w:rsid w:val="007F7FCD"/>
    <w:rsid w:val="00800CFC"/>
    <w:rsid w:val="00801172"/>
    <w:rsid w:val="008036AA"/>
    <w:rsid w:val="00803913"/>
    <w:rsid w:val="00803BBB"/>
    <w:rsid w:val="00805FA8"/>
    <w:rsid w:val="00810972"/>
    <w:rsid w:val="00812642"/>
    <w:rsid w:val="008130A8"/>
    <w:rsid w:val="00813CE2"/>
    <w:rsid w:val="00814155"/>
    <w:rsid w:val="00814809"/>
    <w:rsid w:val="00814DDE"/>
    <w:rsid w:val="00814E8A"/>
    <w:rsid w:val="00815676"/>
    <w:rsid w:val="00820D2A"/>
    <w:rsid w:val="0082115A"/>
    <w:rsid w:val="008213D2"/>
    <w:rsid w:val="0082187E"/>
    <w:rsid w:val="00822237"/>
    <w:rsid w:val="008240A4"/>
    <w:rsid w:val="00824C1A"/>
    <w:rsid w:val="00825BF6"/>
    <w:rsid w:val="008272C4"/>
    <w:rsid w:val="0082736F"/>
    <w:rsid w:val="00831D40"/>
    <w:rsid w:val="008325D3"/>
    <w:rsid w:val="00832FF0"/>
    <w:rsid w:val="00833220"/>
    <w:rsid w:val="00833D92"/>
    <w:rsid w:val="00835676"/>
    <w:rsid w:val="00836E5C"/>
    <w:rsid w:val="00837182"/>
    <w:rsid w:val="00840FD1"/>
    <w:rsid w:val="008412F3"/>
    <w:rsid w:val="00841F1C"/>
    <w:rsid w:val="008422EC"/>
    <w:rsid w:val="00842328"/>
    <w:rsid w:val="00842B09"/>
    <w:rsid w:val="0084467D"/>
    <w:rsid w:val="0084469A"/>
    <w:rsid w:val="008449F7"/>
    <w:rsid w:val="008454A6"/>
    <w:rsid w:val="00845D9E"/>
    <w:rsid w:val="00846227"/>
    <w:rsid w:val="00846E80"/>
    <w:rsid w:val="00850479"/>
    <w:rsid w:val="008506B7"/>
    <w:rsid w:val="00851259"/>
    <w:rsid w:val="00852231"/>
    <w:rsid w:val="008523C0"/>
    <w:rsid w:val="00852452"/>
    <w:rsid w:val="008525A7"/>
    <w:rsid w:val="008543C5"/>
    <w:rsid w:val="0085440C"/>
    <w:rsid w:val="00854690"/>
    <w:rsid w:val="0085502E"/>
    <w:rsid w:val="0085535A"/>
    <w:rsid w:val="00860734"/>
    <w:rsid w:val="008607AE"/>
    <w:rsid w:val="008611A2"/>
    <w:rsid w:val="00861243"/>
    <w:rsid w:val="00861B1D"/>
    <w:rsid w:val="00862538"/>
    <w:rsid w:val="008654B3"/>
    <w:rsid w:val="008667C0"/>
    <w:rsid w:val="00870C1E"/>
    <w:rsid w:val="00871565"/>
    <w:rsid w:val="00871F12"/>
    <w:rsid w:val="00873DED"/>
    <w:rsid w:val="00874E11"/>
    <w:rsid w:val="0087501F"/>
    <w:rsid w:val="0087540D"/>
    <w:rsid w:val="00875B95"/>
    <w:rsid w:val="0087623C"/>
    <w:rsid w:val="00876E28"/>
    <w:rsid w:val="00880C05"/>
    <w:rsid w:val="00881FDD"/>
    <w:rsid w:val="008829A2"/>
    <w:rsid w:val="00886169"/>
    <w:rsid w:val="00886DD5"/>
    <w:rsid w:val="00886E0B"/>
    <w:rsid w:val="00887850"/>
    <w:rsid w:val="00887AA0"/>
    <w:rsid w:val="00887AE3"/>
    <w:rsid w:val="00891EFE"/>
    <w:rsid w:val="0089219E"/>
    <w:rsid w:val="008924B6"/>
    <w:rsid w:val="0089337C"/>
    <w:rsid w:val="00893A1E"/>
    <w:rsid w:val="00894DD7"/>
    <w:rsid w:val="00895B7D"/>
    <w:rsid w:val="00895FDB"/>
    <w:rsid w:val="00896C4B"/>
    <w:rsid w:val="00897A5C"/>
    <w:rsid w:val="008A0958"/>
    <w:rsid w:val="008A2438"/>
    <w:rsid w:val="008A4529"/>
    <w:rsid w:val="008A487B"/>
    <w:rsid w:val="008A68BD"/>
    <w:rsid w:val="008A7085"/>
    <w:rsid w:val="008B1257"/>
    <w:rsid w:val="008B2268"/>
    <w:rsid w:val="008B273F"/>
    <w:rsid w:val="008B3F1E"/>
    <w:rsid w:val="008B40DE"/>
    <w:rsid w:val="008B56EA"/>
    <w:rsid w:val="008B5A3A"/>
    <w:rsid w:val="008B6E0F"/>
    <w:rsid w:val="008B6F6A"/>
    <w:rsid w:val="008C14B5"/>
    <w:rsid w:val="008C1E22"/>
    <w:rsid w:val="008C408A"/>
    <w:rsid w:val="008D1571"/>
    <w:rsid w:val="008D18A7"/>
    <w:rsid w:val="008D2098"/>
    <w:rsid w:val="008D3083"/>
    <w:rsid w:val="008D3786"/>
    <w:rsid w:val="008D44F7"/>
    <w:rsid w:val="008D68BB"/>
    <w:rsid w:val="008D767A"/>
    <w:rsid w:val="008E2A46"/>
    <w:rsid w:val="008E36C4"/>
    <w:rsid w:val="008E3EF1"/>
    <w:rsid w:val="008E6A2C"/>
    <w:rsid w:val="008E71C4"/>
    <w:rsid w:val="008F17C5"/>
    <w:rsid w:val="008F259D"/>
    <w:rsid w:val="008F25DE"/>
    <w:rsid w:val="008F4388"/>
    <w:rsid w:val="008F4410"/>
    <w:rsid w:val="008F5E7B"/>
    <w:rsid w:val="008F6403"/>
    <w:rsid w:val="008F75EC"/>
    <w:rsid w:val="009008AF"/>
    <w:rsid w:val="00901181"/>
    <w:rsid w:val="009037A8"/>
    <w:rsid w:val="00903B36"/>
    <w:rsid w:val="00904393"/>
    <w:rsid w:val="00904E83"/>
    <w:rsid w:val="0090538D"/>
    <w:rsid w:val="00907DE4"/>
    <w:rsid w:val="0091121C"/>
    <w:rsid w:val="009116E6"/>
    <w:rsid w:val="0091271F"/>
    <w:rsid w:val="009131E2"/>
    <w:rsid w:val="00913574"/>
    <w:rsid w:val="00913806"/>
    <w:rsid w:val="009153F9"/>
    <w:rsid w:val="00915ED5"/>
    <w:rsid w:val="00920779"/>
    <w:rsid w:val="00920BA8"/>
    <w:rsid w:val="00920C59"/>
    <w:rsid w:val="00921FA4"/>
    <w:rsid w:val="009242FB"/>
    <w:rsid w:val="00924652"/>
    <w:rsid w:val="00925649"/>
    <w:rsid w:val="00925A01"/>
    <w:rsid w:val="00925ECE"/>
    <w:rsid w:val="00926AB3"/>
    <w:rsid w:val="00927ADE"/>
    <w:rsid w:val="00930658"/>
    <w:rsid w:val="009320AC"/>
    <w:rsid w:val="009336C8"/>
    <w:rsid w:val="00936049"/>
    <w:rsid w:val="00936B22"/>
    <w:rsid w:val="009418BE"/>
    <w:rsid w:val="00942A86"/>
    <w:rsid w:val="00943693"/>
    <w:rsid w:val="00943904"/>
    <w:rsid w:val="009442FB"/>
    <w:rsid w:val="00944C71"/>
    <w:rsid w:val="009457AD"/>
    <w:rsid w:val="00946AFF"/>
    <w:rsid w:val="00946F98"/>
    <w:rsid w:val="009475A7"/>
    <w:rsid w:val="009504F9"/>
    <w:rsid w:val="00950CCA"/>
    <w:rsid w:val="00951B7A"/>
    <w:rsid w:val="0095211E"/>
    <w:rsid w:val="0095267C"/>
    <w:rsid w:val="0095503E"/>
    <w:rsid w:val="009550A5"/>
    <w:rsid w:val="00955F41"/>
    <w:rsid w:val="0095626E"/>
    <w:rsid w:val="009565B4"/>
    <w:rsid w:val="0095728E"/>
    <w:rsid w:val="0095792C"/>
    <w:rsid w:val="00957BAB"/>
    <w:rsid w:val="00957FE2"/>
    <w:rsid w:val="009600C5"/>
    <w:rsid w:val="0096029D"/>
    <w:rsid w:val="0096066F"/>
    <w:rsid w:val="00960A69"/>
    <w:rsid w:val="00960C70"/>
    <w:rsid w:val="00961A43"/>
    <w:rsid w:val="00963884"/>
    <w:rsid w:val="00966F70"/>
    <w:rsid w:val="00967773"/>
    <w:rsid w:val="0097040F"/>
    <w:rsid w:val="00970578"/>
    <w:rsid w:val="0097110B"/>
    <w:rsid w:val="00971720"/>
    <w:rsid w:val="00971B98"/>
    <w:rsid w:val="0097228A"/>
    <w:rsid w:val="00973CDE"/>
    <w:rsid w:val="00976AE9"/>
    <w:rsid w:val="00977285"/>
    <w:rsid w:val="009807C2"/>
    <w:rsid w:val="00980BCF"/>
    <w:rsid w:val="00981A31"/>
    <w:rsid w:val="00981B25"/>
    <w:rsid w:val="009828E3"/>
    <w:rsid w:val="00983BF1"/>
    <w:rsid w:val="00984161"/>
    <w:rsid w:val="009860AA"/>
    <w:rsid w:val="009861BA"/>
    <w:rsid w:val="009863A2"/>
    <w:rsid w:val="00986BC2"/>
    <w:rsid w:val="00986DBB"/>
    <w:rsid w:val="00987791"/>
    <w:rsid w:val="009877E7"/>
    <w:rsid w:val="00990B9E"/>
    <w:rsid w:val="0099270E"/>
    <w:rsid w:val="009929BA"/>
    <w:rsid w:val="00993A6F"/>
    <w:rsid w:val="00994961"/>
    <w:rsid w:val="00995225"/>
    <w:rsid w:val="009963EE"/>
    <w:rsid w:val="009972E5"/>
    <w:rsid w:val="0099794A"/>
    <w:rsid w:val="009A00DB"/>
    <w:rsid w:val="009A0601"/>
    <w:rsid w:val="009A1879"/>
    <w:rsid w:val="009A2988"/>
    <w:rsid w:val="009A3056"/>
    <w:rsid w:val="009A3CA5"/>
    <w:rsid w:val="009A6080"/>
    <w:rsid w:val="009B1114"/>
    <w:rsid w:val="009B1F24"/>
    <w:rsid w:val="009B285B"/>
    <w:rsid w:val="009B2D53"/>
    <w:rsid w:val="009B4047"/>
    <w:rsid w:val="009B4C88"/>
    <w:rsid w:val="009B4CD3"/>
    <w:rsid w:val="009B66E1"/>
    <w:rsid w:val="009B6F65"/>
    <w:rsid w:val="009B7766"/>
    <w:rsid w:val="009C033B"/>
    <w:rsid w:val="009C10E6"/>
    <w:rsid w:val="009C1AE9"/>
    <w:rsid w:val="009C30B4"/>
    <w:rsid w:val="009C401B"/>
    <w:rsid w:val="009C69EF"/>
    <w:rsid w:val="009C731F"/>
    <w:rsid w:val="009C7DFB"/>
    <w:rsid w:val="009D1754"/>
    <w:rsid w:val="009D2916"/>
    <w:rsid w:val="009D3536"/>
    <w:rsid w:val="009D45D9"/>
    <w:rsid w:val="009D4C7F"/>
    <w:rsid w:val="009D56BE"/>
    <w:rsid w:val="009D596E"/>
    <w:rsid w:val="009D70F3"/>
    <w:rsid w:val="009D7217"/>
    <w:rsid w:val="009E1624"/>
    <w:rsid w:val="009E17FB"/>
    <w:rsid w:val="009E1B4B"/>
    <w:rsid w:val="009E2881"/>
    <w:rsid w:val="009E318A"/>
    <w:rsid w:val="009E32B1"/>
    <w:rsid w:val="009E3876"/>
    <w:rsid w:val="009E3EDF"/>
    <w:rsid w:val="009E425F"/>
    <w:rsid w:val="009E447C"/>
    <w:rsid w:val="009E4ADC"/>
    <w:rsid w:val="009E668D"/>
    <w:rsid w:val="009F0236"/>
    <w:rsid w:val="009F0DFB"/>
    <w:rsid w:val="009F1807"/>
    <w:rsid w:val="009F28C7"/>
    <w:rsid w:val="009F2E80"/>
    <w:rsid w:val="009F4119"/>
    <w:rsid w:val="009F5174"/>
    <w:rsid w:val="009F550A"/>
    <w:rsid w:val="009F59D7"/>
    <w:rsid w:val="009F5C5B"/>
    <w:rsid w:val="009F7089"/>
    <w:rsid w:val="009F733F"/>
    <w:rsid w:val="00A005ED"/>
    <w:rsid w:val="00A02AE8"/>
    <w:rsid w:val="00A037C2"/>
    <w:rsid w:val="00A03867"/>
    <w:rsid w:val="00A03B47"/>
    <w:rsid w:val="00A0433A"/>
    <w:rsid w:val="00A047D3"/>
    <w:rsid w:val="00A04B40"/>
    <w:rsid w:val="00A069FB"/>
    <w:rsid w:val="00A0737E"/>
    <w:rsid w:val="00A1130A"/>
    <w:rsid w:val="00A11AD7"/>
    <w:rsid w:val="00A11FD9"/>
    <w:rsid w:val="00A12721"/>
    <w:rsid w:val="00A12FA7"/>
    <w:rsid w:val="00A133E4"/>
    <w:rsid w:val="00A13D47"/>
    <w:rsid w:val="00A1414C"/>
    <w:rsid w:val="00A1493C"/>
    <w:rsid w:val="00A150D3"/>
    <w:rsid w:val="00A16203"/>
    <w:rsid w:val="00A1791A"/>
    <w:rsid w:val="00A20A38"/>
    <w:rsid w:val="00A22B7B"/>
    <w:rsid w:val="00A23B47"/>
    <w:rsid w:val="00A249DF"/>
    <w:rsid w:val="00A24B9C"/>
    <w:rsid w:val="00A2618C"/>
    <w:rsid w:val="00A27757"/>
    <w:rsid w:val="00A3027B"/>
    <w:rsid w:val="00A314EA"/>
    <w:rsid w:val="00A34A78"/>
    <w:rsid w:val="00A35A24"/>
    <w:rsid w:val="00A366F5"/>
    <w:rsid w:val="00A36EAB"/>
    <w:rsid w:val="00A403A1"/>
    <w:rsid w:val="00A422C8"/>
    <w:rsid w:val="00A42674"/>
    <w:rsid w:val="00A44C56"/>
    <w:rsid w:val="00A44CFC"/>
    <w:rsid w:val="00A455B4"/>
    <w:rsid w:val="00A47C79"/>
    <w:rsid w:val="00A47F2B"/>
    <w:rsid w:val="00A5096C"/>
    <w:rsid w:val="00A51390"/>
    <w:rsid w:val="00A51CC6"/>
    <w:rsid w:val="00A5335F"/>
    <w:rsid w:val="00A53931"/>
    <w:rsid w:val="00A54F48"/>
    <w:rsid w:val="00A552B9"/>
    <w:rsid w:val="00A55561"/>
    <w:rsid w:val="00A57373"/>
    <w:rsid w:val="00A577C5"/>
    <w:rsid w:val="00A6010D"/>
    <w:rsid w:val="00A620CC"/>
    <w:rsid w:val="00A62B6F"/>
    <w:rsid w:val="00A649AA"/>
    <w:rsid w:val="00A666E3"/>
    <w:rsid w:val="00A66E7B"/>
    <w:rsid w:val="00A67541"/>
    <w:rsid w:val="00A70610"/>
    <w:rsid w:val="00A72AE7"/>
    <w:rsid w:val="00A72C73"/>
    <w:rsid w:val="00A72CA5"/>
    <w:rsid w:val="00A72DDF"/>
    <w:rsid w:val="00A7623F"/>
    <w:rsid w:val="00A775B5"/>
    <w:rsid w:val="00A776E9"/>
    <w:rsid w:val="00A81F96"/>
    <w:rsid w:val="00A82004"/>
    <w:rsid w:val="00A84531"/>
    <w:rsid w:val="00A868C1"/>
    <w:rsid w:val="00A87228"/>
    <w:rsid w:val="00A87A8D"/>
    <w:rsid w:val="00A904AB"/>
    <w:rsid w:val="00A9091F"/>
    <w:rsid w:val="00A90C4F"/>
    <w:rsid w:val="00A92DBF"/>
    <w:rsid w:val="00A95744"/>
    <w:rsid w:val="00A974BF"/>
    <w:rsid w:val="00A975D8"/>
    <w:rsid w:val="00AA0A5E"/>
    <w:rsid w:val="00AA1892"/>
    <w:rsid w:val="00AA1BC9"/>
    <w:rsid w:val="00AA1CCA"/>
    <w:rsid w:val="00AA1E66"/>
    <w:rsid w:val="00AA1FAE"/>
    <w:rsid w:val="00AA305C"/>
    <w:rsid w:val="00AA31BF"/>
    <w:rsid w:val="00AA3664"/>
    <w:rsid w:val="00AA63EA"/>
    <w:rsid w:val="00AA7A8E"/>
    <w:rsid w:val="00AA7CDE"/>
    <w:rsid w:val="00AB150E"/>
    <w:rsid w:val="00AB21AB"/>
    <w:rsid w:val="00AB258B"/>
    <w:rsid w:val="00AB265E"/>
    <w:rsid w:val="00AB3909"/>
    <w:rsid w:val="00AB470B"/>
    <w:rsid w:val="00AB54BC"/>
    <w:rsid w:val="00AB5F2A"/>
    <w:rsid w:val="00AB7202"/>
    <w:rsid w:val="00AC0383"/>
    <w:rsid w:val="00AC4033"/>
    <w:rsid w:val="00AC50B1"/>
    <w:rsid w:val="00AC5974"/>
    <w:rsid w:val="00AC7887"/>
    <w:rsid w:val="00AD0D17"/>
    <w:rsid w:val="00AD3CFF"/>
    <w:rsid w:val="00AD402C"/>
    <w:rsid w:val="00AD4BC7"/>
    <w:rsid w:val="00AD6B4F"/>
    <w:rsid w:val="00AD6DA0"/>
    <w:rsid w:val="00AD7312"/>
    <w:rsid w:val="00AE1A35"/>
    <w:rsid w:val="00AE1A76"/>
    <w:rsid w:val="00AE2935"/>
    <w:rsid w:val="00AE2ED1"/>
    <w:rsid w:val="00AE3C7D"/>
    <w:rsid w:val="00AE4328"/>
    <w:rsid w:val="00AE4FDD"/>
    <w:rsid w:val="00AE623A"/>
    <w:rsid w:val="00AE6ED7"/>
    <w:rsid w:val="00AE713F"/>
    <w:rsid w:val="00AF1513"/>
    <w:rsid w:val="00AF151D"/>
    <w:rsid w:val="00AF2952"/>
    <w:rsid w:val="00AF3200"/>
    <w:rsid w:val="00AF33AA"/>
    <w:rsid w:val="00AF4001"/>
    <w:rsid w:val="00AF5D59"/>
    <w:rsid w:val="00AF7664"/>
    <w:rsid w:val="00B00243"/>
    <w:rsid w:val="00B00283"/>
    <w:rsid w:val="00B00C3F"/>
    <w:rsid w:val="00B02183"/>
    <w:rsid w:val="00B0252B"/>
    <w:rsid w:val="00B03952"/>
    <w:rsid w:val="00B04C72"/>
    <w:rsid w:val="00B05272"/>
    <w:rsid w:val="00B0680C"/>
    <w:rsid w:val="00B0709D"/>
    <w:rsid w:val="00B10684"/>
    <w:rsid w:val="00B107BD"/>
    <w:rsid w:val="00B10B6E"/>
    <w:rsid w:val="00B11CF0"/>
    <w:rsid w:val="00B148A4"/>
    <w:rsid w:val="00B1534F"/>
    <w:rsid w:val="00B16526"/>
    <w:rsid w:val="00B171FD"/>
    <w:rsid w:val="00B17BA0"/>
    <w:rsid w:val="00B20B81"/>
    <w:rsid w:val="00B21D43"/>
    <w:rsid w:val="00B2267D"/>
    <w:rsid w:val="00B22FF6"/>
    <w:rsid w:val="00B232B0"/>
    <w:rsid w:val="00B24CD7"/>
    <w:rsid w:val="00B2513D"/>
    <w:rsid w:val="00B256FC"/>
    <w:rsid w:val="00B2589B"/>
    <w:rsid w:val="00B25DB8"/>
    <w:rsid w:val="00B2643D"/>
    <w:rsid w:val="00B27384"/>
    <w:rsid w:val="00B27732"/>
    <w:rsid w:val="00B278A6"/>
    <w:rsid w:val="00B27BAA"/>
    <w:rsid w:val="00B27E73"/>
    <w:rsid w:val="00B30B5A"/>
    <w:rsid w:val="00B314B5"/>
    <w:rsid w:val="00B31B03"/>
    <w:rsid w:val="00B335CC"/>
    <w:rsid w:val="00B33AF7"/>
    <w:rsid w:val="00B35D3D"/>
    <w:rsid w:val="00B367C6"/>
    <w:rsid w:val="00B36A26"/>
    <w:rsid w:val="00B42FCE"/>
    <w:rsid w:val="00B43140"/>
    <w:rsid w:val="00B442D1"/>
    <w:rsid w:val="00B44AE7"/>
    <w:rsid w:val="00B44C7B"/>
    <w:rsid w:val="00B44CD0"/>
    <w:rsid w:val="00B502A8"/>
    <w:rsid w:val="00B507D6"/>
    <w:rsid w:val="00B51D73"/>
    <w:rsid w:val="00B52E16"/>
    <w:rsid w:val="00B53DBC"/>
    <w:rsid w:val="00B54E01"/>
    <w:rsid w:val="00B553A7"/>
    <w:rsid w:val="00B56050"/>
    <w:rsid w:val="00B56FB1"/>
    <w:rsid w:val="00B576C1"/>
    <w:rsid w:val="00B61A19"/>
    <w:rsid w:val="00B62371"/>
    <w:rsid w:val="00B627DD"/>
    <w:rsid w:val="00B633B6"/>
    <w:rsid w:val="00B655A7"/>
    <w:rsid w:val="00B66307"/>
    <w:rsid w:val="00B70475"/>
    <w:rsid w:val="00B70B2F"/>
    <w:rsid w:val="00B71E23"/>
    <w:rsid w:val="00B74275"/>
    <w:rsid w:val="00B74363"/>
    <w:rsid w:val="00B74480"/>
    <w:rsid w:val="00B746C3"/>
    <w:rsid w:val="00B75BA7"/>
    <w:rsid w:val="00B76777"/>
    <w:rsid w:val="00B76CC4"/>
    <w:rsid w:val="00B77ECE"/>
    <w:rsid w:val="00B81702"/>
    <w:rsid w:val="00B8225B"/>
    <w:rsid w:val="00B82791"/>
    <w:rsid w:val="00B82A27"/>
    <w:rsid w:val="00B86E63"/>
    <w:rsid w:val="00B87175"/>
    <w:rsid w:val="00B87795"/>
    <w:rsid w:val="00B91057"/>
    <w:rsid w:val="00B91806"/>
    <w:rsid w:val="00B921A7"/>
    <w:rsid w:val="00B95953"/>
    <w:rsid w:val="00B959DC"/>
    <w:rsid w:val="00B970D5"/>
    <w:rsid w:val="00BA2AF3"/>
    <w:rsid w:val="00BA5A28"/>
    <w:rsid w:val="00BA5ED9"/>
    <w:rsid w:val="00BA64AA"/>
    <w:rsid w:val="00BB11BE"/>
    <w:rsid w:val="00BB168F"/>
    <w:rsid w:val="00BB2B0D"/>
    <w:rsid w:val="00BB3B5E"/>
    <w:rsid w:val="00BB5FAC"/>
    <w:rsid w:val="00BB634A"/>
    <w:rsid w:val="00BC1281"/>
    <w:rsid w:val="00BC3125"/>
    <w:rsid w:val="00BC33BE"/>
    <w:rsid w:val="00BC450B"/>
    <w:rsid w:val="00BC484C"/>
    <w:rsid w:val="00BD12A4"/>
    <w:rsid w:val="00BD16C1"/>
    <w:rsid w:val="00BD3525"/>
    <w:rsid w:val="00BD3852"/>
    <w:rsid w:val="00BD44D0"/>
    <w:rsid w:val="00BD49A3"/>
    <w:rsid w:val="00BD4A2D"/>
    <w:rsid w:val="00BD4FEC"/>
    <w:rsid w:val="00BD52E4"/>
    <w:rsid w:val="00BD5981"/>
    <w:rsid w:val="00BD648C"/>
    <w:rsid w:val="00BD6FD7"/>
    <w:rsid w:val="00BD7245"/>
    <w:rsid w:val="00BD7A25"/>
    <w:rsid w:val="00BE0753"/>
    <w:rsid w:val="00BE0A4D"/>
    <w:rsid w:val="00BE1BD8"/>
    <w:rsid w:val="00BE3236"/>
    <w:rsid w:val="00BE3456"/>
    <w:rsid w:val="00BE628E"/>
    <w:rsid w:val="00BE6949"/>
    <w:rsid w:val="00BE75EE"/>
    <w:rsid w:val="00BF1949"/>
    <w:rsid w:val="00BF5895"/>
    <w:rsid w:val="00BF7421"/>
    <w:rsid w:val="00BF7A39"/>
    <w:rsid w:val="00C00038"/>
    <w:rsid w:val="00C0103C"/>
    <w:rsid w:val="00C01137"/>
    <w:rsid w:val="00C01A0A"/>
    <w:rsid w:val="00C022B6"/>
    <w:rsid w:val="00C02528"/>
    <w:rsid w:val="00C03343"/>
    <w:rsid w:val="00C03D46"/>
    <w:rsid w:val="00C04FD8"/>
    <w:rsid w:val="00C0527F"/>
    <w:rsid w:val="00C064A5"/>
    <w:rsid w:val="00C06EF2"/>
    <w:rsid w:val="00C07958"/>
    <w:rsid w:val="00C10521"/>
    <w:rsid w:val="00C12DA3"/>
    <w:rsid w:val="00C13CC4"/>
    <w:rsid w:val="00C13D99"/>
    <w:rsid w:val="00C14650"/>
    <w:rsid w:val="00C14998"/>
    <w:rsid w:val="00C15480"/>
    <w:rsid w:val="00C15710"/>
    <w:rsid w:val="00C165B6"/>
    <w:rsid w:val="00C16AEF"/>
    <w:rsid w:val="00C17B59"/>
    <w:rsid w:val="00C17F03"/>
    <w:rsid w:val="00C20A72"/>
    <w:rsid w:val="00C20F77"/>
    <w:rsid w:val="00C2179D"/>
    <w:rsid w:val="00C21FF0"/>
    <w:rsid w:val="00C23BDE"/>
    <w:rsid w:val="00C241C0"/>
    <w:rsid w:val="00C246F5"/>
    <w:rsid w:val="00C24EC9"/>
    <w:rsid w:val="00C25FE3"/>
    <w:rsid w:val="00C2657F"/>
    <w:rsid w:val="00C276C7"/>
    <w:rsid w:val="00C31908"/>
    <w:rsid w:val="00C3265B"/>
    <w:rsid w:val="00C3299A"/>
    <w:rsid w:val="00C32AC1"/>
    <w:rsid w:val="00C32F4D"/>
    <w:rsid w:val="00C33611"/>
    <w:rsid w:val="00C35E9B"/>
    <w:rsid w:val="00C37E2C"/>
    <w:rsid w:val="00C4074D"/>
    <w:rsid w:val="00C41174"/>
    <w:rsid w:val="00C411B2"/>
    <w:rsid w:val="00C469B8"/>
    <w:rsid w:val="00C47EAE"/>
    <w:rsid w:val="00C51250"/>
    <w:rsid w:val="00C52A34"/>
    <w:rsid w:val="00C55EC1"/>
    <w:rsid w:val="00C560C3"/>
    <w:rsid w:val="00C60B65"/>
    <w:rsid w:val="00C634CA"/>
    <w:rsid w:val="00C63F73"/>
    <w:rsid w:val="00C6513B"/>
    <w:rsid w:val="00C70BB4"/>
    <w:rsid w:val="00C71700"/>
    <w:rsid w:val="00C72015"/>
    <w:rsid w:val="00C721EA"/>
    <w:rsid w:val="00C7315B"/>
    <w:rsid w:val="00C7328F"/>
    <w:rsid w:val="00C7650D"/>
    <w:rsid w:val="00C76F7E"/>
    <w:rsid w:val="00C77487"/>
    <w:rsid w:val="00C807FB"/>
    <w:rsid w:val="00C80B33"/>
    <w:rsid w:val="00C80D32"/>
    <w:rsid w:val="00C80D63"/>
    <w:rsid w:val="00C80F64"/>
    <w:rsid w:val="00C8280E"/>
    <w:rsid w:val="00C83609"/>
    <w:rsid w:val="00C8388C"/>
    <w:rsid w:val="00C83E9B"/>
    <w:rsid w:val="00C83EFA"/>
    <w:rsid w:val="00C841A2"/>
    <w:rsid w:val="00C84D25"/>
    <w:rsid w:val="00C84E42"/>
    <w:rsid w:val="00C853DD"/>
    <w:rsid w:val="00C8547E"/>
    <w:rsid w:val="00C861BF"/>
    <w:rsid w:val="00C86BB3"/>
    <w:rsid w:val="00C90163"/>
    <w:rsid w:val="00C901B9"/>
    <w:rsid w:val="00C904FF"/>
    <w:rsid w:val="00C90C90"/>
    <w:rsid w:val="00C91527"/>
    <w:rsid w:val="00C92051"/>
    <w:rsid w:val="00C920C9"/>
    <w:rsid w:val="00C9477E"/>
    <w:rsid w:val="00C94E18"/>
    <w:rsid w:val="00C9545C"/>
    <w:rsid w:val="00C9550A"/>
    <w:rsid w:val="00C968C1"/>
    <w:rsid w:val="00C96FAF"/>
    <w:rsid w:val="00C97547"/>
    <w:rsid w:val="00C97731"/>
    <w:rsid w:val="00CA3749"/>
    <w:rsid w:val="00CA3C1C"/>
    <w:rsid w:val="00CA46B4"/>
    <w:rsid w:val="00CA4CE1"/>
    <w:rsid w:val="00CA6B53"/>
    <w:rsid w:val="00CA6F77"/>
    <w:rsid w:val="00CB003A"/>
    <w:rsid w:val="00CB0928"/>
    <w:rsid w:val="00CB0E54"/>
    <w:rsid w:val="00CB1835"/>
    <w:rsid w:val="00CB2165"/>
    <w:rsid w:val="00CB287A"/>
    <w:rsid w:val="00CB41A4"/>
    <w:rsid w:val="00CB4CF7"/>
    <w:rsid w:val="00CB4E49"/>
    <w:rsid w:val="00CB69F1"/>
    <w:rsid w:val="00CB7D97"/>
    <w:rsid w:val="00CC19BA"/>
    <w:rsid w:val="00CC63EA"/>
    <w:rsid w:val="00CC6853"/>
    <w:rsid w:val="00CC6B05"/>
    <w:rsid w:val="00CC77EA"/>
    <w:rsid w:val="00CD0423"/>
    <w:rsid w:val="00CD16AA"/>
    <w:rsid w:val="00CD1C54"/>
    <w:rsid w:val="00CD4B74"/>
    <w:rsid w:val="00CD6067"/>
    <w:rsid w:val="00CD71B1"/>
    <w:rsid w:val="00CD76C4"/>
    <w:rsid w:val="00CD773E"/>
    <w:rsid w:val="00CD79A1"/>
    <w:rsid w:val="00CD7E11"/>
    <w:rsid w:val="00CE0AC4"/>
    <w:rsid w:val="00CE17EB"/>
    <w:rsid w:val="00CE2582"/>
    <w:rsid w:val="00CE3519"/>
    <w:rsid w:val="00CE3BC4"/>
    <w:rsid w:val="00CE471E"/>
    <w:rsid w:val="00CE47AF"/>
    <w:rsid w:val="00CE54C1"/>
    <w:rsid w:val="00CE7BC5"/>
    <w:rsid w:val="00CF0935"/>
    <w:rsid w:val="00CF0F38"/>
    <w:rsid w:val="00CF10A2"/>
    <w:rsid w:val="00CF26D6"/>
    <w:rsid w:val="00CF416C"/>
    <w:rsid w:val="00CF4D79"/>
    <w:rsid w:val="00D0036C"/>
    <w:rsid w:val="00D00BAC"/>
    <w:rsid w:val="00D00F54"/>
    <w:rsid w:val="00D022DB"/>
    <w:rsid w:val="00D033F3"/>
    <w:rsid w:val="00D0493D"/>
    <w:rsid w:val="00D053E7"/>
    <w:rsid w:val="00D05846"/>
    <w:rsid w:val="00D120DA"/>
    <w:rsid w:val="00D12414"/>
    <w:rsid w:val="00D12822"/>
    <w:rsid w:val="00D14137"/>
    <w:rsid w:val="00D143A6"/>
    <w:rsid w:val="00D1481B"/>
    <w:rsid w:val="00D14C92"/>
    <w:rsid w:val="00D153DB"/>
    <w:rsid w:val="00D167DA"/>
    <w:rsid w:val="00D176F5"/>
    <w:rsid w:val="00D20864"/>
    <w:rsid w:val="00D2184A"/>
    <w:rsid w:val="00D21AA3"/>
    <w:rsid w:val="00D22EDE"/>
    <w:rsid w:val="00D2362A"/>
    <w:rsid w:val="00D25B92"/>
    <w:rsid w:val="00D310CD"/>
    <w:rsid w:val="00D3212A"/>
    <w:rsid w:val="00D32D6A"/>
    <w:rsid w:val="00D35529"/>
    <w:rsid w:val="00D35699"/>
    <w:rsid w:val="00D36A19"/>
    <w:rsid w:val="00D375D2"/>
    <w:rsid w:val="00D40D90"/>
    <w:rsid w:val="00D41589"/>
    <w:rsid w:val="00D43028"/>
    <w:rsid w:val="00D43DAC"/>
    <w:rsid w:val="00D43F89"/>
    <w:rsid w:val="00D444EA"/>
    <w:rsid w:val="00D44F56"/>
    <w:rsid w:val="00D45D3C"/>
    <w:rsid w:val="00D45E11"/>
    <w:rsid w:val="00D46C06"/>
    <w:rsid w:val="00D47311"/>
    <w:rsid w:val="00D50258"/>
    <w:rsid w:val="00D50688"/>
    <w:rsid w:val="00D5226A"/>
    <w:rsid w:val="00D533E1"/>
    <w:rsid w:val="00D53787"/>
    <w:rsid w:val="00D54A11"/>
    <w:rsid w:val="00D55511"/>
    <w:rsid w:val="00D55866"/>
    <w:rsid w:val="00D561C5"/>
    <w:rsid w:val="00D57059"/>
    <w:rsid w:val="00D616EA"/>
    <w:rsid w:val="00D63142"/>
    <w:rsid w:val="00D6337E"/>
    <w:rsid w:val="00D63A05"/>
    <w:rsid w:val="00D63F48"/>
    <w:rsid w:val="00D647F7"/>
    <w:rsid w:val="00D65040"/>
    <w:rsid w:val="00D6565F"/>
    <w:rsid w:val="00D6614F"/>
    <w:rsid w:val="00D7028A"/>
    <w:rsid w:val="00D708CD"/>
    <w:rsid w:val="00D70FFC"/>
    <w:rsid w:val="00D7221A"/>
    <w:rsid w:val="00D72329"/>
    <w:rsid w:val="00D72412"/>
    <w:rsid w:val="00D727C5"/>
    <w:rsid w:val="00D75779"/>
    <w:rsid w:val="00D7707E"/>
    <w:rsid w:val="00D82D04"/>
    <w:rsid w:val="00D83438"/>
    <w:rsid w:val="00D8430E"/>
    <w:rsid w:val="00D8769E"/>
    <w:rsid w:val="00D87BC9"/>
    <w:rsid w:val="00D87D32"/>
    <w:rsid w:val="00D90F47"/>
    <w:rsid w:val="00D91084"/>
    <w:rsid w:val="00D91BBB"/>
    <w:rsid w:val="00D9454F"/>
    <w:rsid w:val="00D94C66"/>
    <w:rsid w:val="00D94F13"/>
    <w:rsid w:val="00D94F70"/>
    <w:rsid w:val="00D9715B"/>
    <w:rsid w:val="00DA047C"/>
    <w:rsid w:val="00DA08F2"/>
    <w:rsid w:val="00DA1EA8"/>
    <w:rsid w:val="00DA22AC"/>
    <w:rsid w:val="00DA3D08"/>
    <w:rsid w:val="00DA3E95"/>
    <w:rsid w:val="00DA42FF"/>
    <w:rsid w:val="00DA4B9A"/>
    <w:rsid w:val="00DA5D8C"/>
    <w:rsid w:val="00DA7046"/>
    <w:rsid w:val="00DA7C3D"/>
    <w:rsid w:val="00DB2465"/>
    <w:rsid w:val="00DB2767"/>
    <w:rsid w:val="00DB2956"/>
    <w:rsid w:val="00DB5CEB"/>
    <w:rsid w:val="00DB6595"/>
    <w:rsid w:val="00DB6B84"/>
    <w:rsid w:val="00DB7E56"/>
    <w:rsid w:val="00DC0D30"/>
    <w:rsid w:val="00DC1618"/>
    <w:rsid w:val="00DC30FE"/>
    <w:rsid w:val="00DC374A"/>
    <w:rsid w:val="00DC38C6"/>
    <w:rsid w:val="00DC5F3D"/>
    <w:rsid w:val="00DC7613"/>
    <w:rsid w:val="00DC7AC3"/>
    <w:rsid w:val="00DD0A71"/>
    <w:rsid w:val="00DD30D1"/>
    <w:rsid w:val="00DD3180"/>
    <w:rsid w:val="00DD3E47"/>
    <w:rsid w:val="00DD5AEF"/>
    <w:rsid w:val="00DE0367"/>
    <w:rsid w:val="00DE0966"/>
    <w:rsid w:val="00DE10F0"/>
    <w:rsid w:val="00DE17F1"/>
    <w:rsid w:val="00DE3664"/>
    <w:rsid w:val="00DE36E1"/>
    <w:rsid w:val="00DE3828"/>
    <w:rsid w:val="00DE4AF0"/>
    <w:rsid w:val="00DE51CC"/>
    <w:rsid w:val="00DE536E"/>
    <w:rsid w:val="00DE57E6"/>
    <w:rsid w:val="00DE676D"/>
    <w:rsid w:val="00DE7537"/>
    <w:rsid w:val="00DE79C7"/>
    <w:rsid w:val="00DF0F35"/>
    <w:rsid w:val="00DF302D"/>
    <w:rsid w:val="00DF3031"/>
    <w:rsid w:val="00DF3960"/>
    <w:rsid w:val="00DF4CDB"/>
    <w:rsid w:val="00DF58C7"/>
    <w:rsid w:val="00DF5F96"/>
    <w:rsid w:val="00DF7B5E"/>
    <w:rsid w:val="00E01D42"/>
    <w:rsid w:val="00E0349A"/>
    <w:rsid w:val="00E04B03"/>
    <w:rsid w:val="00E05CFB"/>
    <w:rsid w:val="00E06B46"/>
    <w:rsid w:val="00E0785F"/>
    <w:rsid w:val="00E1022B"/>
    <w:rsid w:val="00E103BA"/>
    <w:rsid w:val="00E10BC8"/>
    <w:rsid w:val="00E11CD1"/>
    <w:rsid w:val="00E1273D"/>
    <w:rsid w:val="00E138EE"/>
    <w:rsid w:val="00E15663"/>
    <w:rsid w:val="00E1566A"/>
    <w:rsid w:val="00E16EDE"/>
    <w:rsid w:val="00E201FB"/>
    <w:rsid w:val="00E20F98"/>
    <w:rsid w:val="00E21111"/>
    <w:rsid w:val="00E23390"/>
    <w:rsid w:val="00E24C0C"/>
    <w:rsid w:val="00E25254"/>
    <w:rsid w:val="00E2537C"/>
    <w:rsid w:val="00E271A1"/>
    <w:rsid w:val="00E30172"/>
    <w:rsid w:val="00E31023"/>
    <w:rsid w:val="00E32054"/>
    <w:rsid w:val="00E32185"/>
    <w:rsid w:val="00E32A89"/>
    <w:rsid w:val="00E32F5C"/>
    <w:rsid w:val="00E3464C"/>
    <w:rsid w:val="00E34FD1"/>
    <w:rsid w:val="00E352EC"/>
    <w:rsid w:val="00E35860"/>
    <w:rsid w:val="00E37BB4"/>
    <w:rsid w:val="00E41D38"/>
    <w:rsid w:val="00E42DA9"/>
    <w:rsid w:val="00E4346A"/>
    <w:rsid w:val="00E45DCA"/>
    <w:rsid w:val="00E47751"/>
    <w:rsid w:val="00E50687"/>
    <w:rsid w:val="00E50CA0"/>
    <w:rsid w:val="00E50D6F"/>
    <w:rsid w:val="00E5482C"/>
    <w:rsid w:val="00E56492"/>
    <w:rsid w:val="00E578E1"/>
    <w:rsid w:val="00E6144E"/>
    <w:rsid w:val="00E61F14"/>
    <w:rsid w:val="00E627F6"/>
    <w:rsid w:val="00E63DED"/>
    <w:rsid w:val="00E66D48"/>
    <w:rsid w:val="00E67842"/>
    <w:rsid w:val="00E724C2"/>
    <w:rsid w:val="00E72F9B"/>
    <w:rsid w:val="00E73132"/>
    <w:rsid w:val="00E73252"/>
    <w:rsid w:val="00E739C3"/>
    <w:rsid w:val="00E75B41"/>
    <w:rsid w:val="00E81A72"/>
    <w:rsid w:val="00E8207C"/>
    <w:rsid w:val="00E8262B"/>
    <w:rsid w:val="00E839D7"/>
    <w:rsid w:val="00E844C9"/>
    <w:rsid w:val="00E86369"/>
    <w:rsid w:val="00E8660C"/>
    <w:rsid w:val="00E867B4"/>
    <w:rsid w:val="00E86E63"/>
    <w:rsid w:val="00E871B2"/>
    <w:rsid w:val="00E87E8A"/>
    <w:rsid w:val="00E930FD"/>
    <w:rsid w:val="00E93FC7"/>
    <w:rsid w:val="00E948E3"/>
    <w:rsid w:val="00E95068"/>
    <w:rsid w:val="00E950F0"/>
    <w:rsid w:val="00E954E5"/>
    <w:rsid w:val="00E96521"/>
    <w:rsid w:val="00E976A9"/>
    <w:rsid w:val="00E97855"/>
    <w:rsid w:val="00EA132D"/>
    <w:rsid w:val="00EA182D"/>
    <w:rsid w:val="00EA2D75"/>
    <w:rsid w:val="00EA3697"/>
    <w:rsid w:val="00EA433F"/>
    <w:rsid w:val="00EA52AD"/>
    <w:rsid w:val="00EA5967"/>
    <w:rsid w:val="00EA6588"/>
    <w:rsid w:val="00EA67EE"/>
    <w:rsid w:val="00EA6A6B"/>
    <w:rsid w:val="00EA6BC0"/>
    <w:rsid w:val="00EA7AAF"/>
    <w:rsid w:val="00EB1DB9"/>
    <w:rsid w:val="00EB2CA4"/>
    <w:rsid w:val="00EC07E0"/>
    <w:rsid w:val="00EC12E7"/>
    <w:rsid w:val="00EC180E"/>
    <w:rsid w:val="00EC1B05"/>
    <w:rsid w:val="00EC35B2"/>
    <w:rsid w:val="00EC3BC1"/>
    <w:rsid w:val="00EC43B1"/>
    <w:rsid w:val="00EC52CB"/>
    <w:rsid w:val="00EC5D5C"/>
    <w:rsid w:val="00EC5FC5"/>
    <w:rsid w:val="00ED0B27"/>
    <w:rsid w:val="00ED1B02"/>
    <w:rsid w:val="00ED3BAC"/>
    <w:rsid w:val="00ED50CD"/>
    <w:rsid w:val="00ED5C4E"/>
    <w:rsid w:val="00ED5F95"/>
    <w:rsid w:val="00ED63F6"/>
    <w:rsid w:val="00ED6F8B"/>
    <w:rsid w:val="00EE07C8"/>
    <w:rsid w:val="00EE1F65"/>
    <w:rsid w:val="00EE38F5"/>
    <w:rsid w:val="00EE40BC"/>
    <w:rsid w:val="00EE53A2"/>
    <w:rsid w:val="00EE58A9"/>
    <w:rsid w:val="00EE5D61"/>
    <w:rsid w:val="00EE5E3C"/>
    <w:rsid w:val="00EF38D3"/>
    <w:rsid w:val="00EF53D0"/>
    <w:rsid w:val="00EF5E67"/>
    <w:rsid w:val="00EF76D3"/>
    <w:rsid w:val="00EF778F"/>
    <w:rsid w:val="00F00F2E"/>
    <w:rsid w:val="00F02A37"/>
    <w:rsid w:val="00F02EE9"/>
    <w:rsid w:val="00F03182"/>
    <w:rsid w:val="00F03387"/>
    <w:rsid w:val="00F038C3"/>
    <w:rsid w:val="00F04A70"/>
    <w:rsid w:val="00F06436"/>
    <w:rsid w:val="00F06B16"/>
    <w:rsid w:val="00F10EF7"/>
    <w:rsid w:val="00F1267F"/>
    <w:rsid w:val="00F13AFB"/>
    <w:rsid w:val="00F14384"/>
    <w:rsid w:val="00F14F4B"/>
    <w:rsid w:val="00F17FB2"/>
    <w:rsid w:val="00F20DFC"/>
    <w:rsid w:val="00F21616"/>
    <w:rsid w:val="00F22859"/>
    <w:rsid w:val="00F23D52"/>
    <w:rsid w:val="00F2421F"/>
    <w:rsid w:val="00F26E7B"/>
    <w:rsid w:val="00F26EA8"/>
    <w:rsid w:val="00F26EB8"/>
    <w:rsid w:val="00F30512"/>
    <w:rsid w:val="00F30ACB"/>
    <w:rsid w:val="00F30DD6"/>
    <w:rsid w:val="00F3180A"/>
    <w:rsid w:val="00F3287D"/>
    <w:rsid w:val="00F347BC"/>
    <w:rsid w:val="00F356D8"/>
    <w:rsid w:val="00F36FA7"/>
    <w:rsid w:val="00F41373"/>
    <w:rsid w:val="00F42269"/>
    <w:rsid w:val="00F431C2"/>
    <w:rsid w:val="00F434B5"/>
    <w:rsid w:val="00F437F3"/>
    <w:rsid w:val="00F4417E"/>
    <w:rsid w:val="00F444C0"/>
    <w:rsid w:val="00F44927"/>
    <w:rsid w:val="00F44DA3"/>
    <w:rsid w:val="00F44ECD"/>
    <w:rsid w:val="00F45716"/>
    <w:rsid w:val="00F47D9E"/>
    <w:rsid w:val="00F51749"/>
    <w:rsid w:val="00F51829"/>
    <w:rsid w:val="00F5275B"/>
    <w:rsid w:val="00F52A90"/>
    <w:rsid w:val="00F5302E"/>
    <w:rsid w:val="00F53D28"/>
    <w:rsid w:val="00F5567F"/>
    <w:rsid w:val="00F556CA"/>
    <w:rsid w:val="00F55F61"/>
    <w:rsid w:val="00F56983"/>
    <w:rsid w:val="00F57E9D"/>
    <w:rsid w:val="00F615EA"/>
    <w:rsid w:val="00F61E75"/>
    <w:rsid w:val="00F62185"/>
    <w:rsid w:val="00F62676"/>
    <w:rsid w:val="00F62808"/>
    <w:rsid w:val="00F63405"/>
    <w:rsid w:val="00F64365"/>
    <w:rsid w:val="00F6650B"/>
    <w:rsid w:val="00F66F38"/>
    <w:rsid w:val="00F67631"/>
    <w:rsid w:val="00F67967"/>
    <w:rsid w:val="00F706FD"/>
    <w:rsid w:val="00F70AA5"/>
    <w:rsid w:val="00F7310A"/>
    <w:rsid w:val="00F734AC"/>
    <w:rsid w:val="00F74C45"/>
    <w:rsid w:val="00F84455"/>
    <w:rsid w:val="00F84917"/>
    <w:rsid w:val="00F84C55"/>
    <w:rsid w:val="00F85330"/>
    <w:rsid w:val="00F86923"/>
    <w:rsid w:val="00F90B17"/>
    <w:rsid w:val="00F90EA6"/>
    <w:rsid w:val="00F91A25"/>
    <w:rsid w:val="00F91CAF"/>
    <w:rsid w:val="00F946FD"/>
    <w:rsid w:val="00F94EB6"/>
    <w:rsid w:val="00F95AF7"/>
    <w:rsid w:val="00F95B67"/>
    <w:rsid w:val="00F95BB3"/>
    <w:rsid w:val="00F974EF"/>
    <w:rsid w:val="00F97826"/>
    <w:rsid w:val="00F97F0F"/>
    <w:rsid w:val="00FA086E"/>
    <w:rsid w:val="00FA0FA5"/>
    <w:rsid w:val="00FA124F"/>
    <w:rsid w:val="00FA272A"/>
    <w:rsid w:val="00FA3723"/>
    <w:rsid w:val="00FA430C"/>
    <w:rsid w:val="00FA614F"/>
    <w:rsid w:val="00FA71DE"/>
    <w:rsid w:val="00FA7AAC"/>
    <w:rsid w:val="00FB149F"/>
    <w:rsid w:val="00FB1614"/>
    <w:rsid w:val="00FB26F5"/>
    <w:rsid w:val="00FB4AC2"/>
    <w:rsid w:val="00FB6081"/>
    <w:rsid w:val="00FB6550"/>
    <w:rsid w:val="00FB68B0"/>
    <w:rsid w:val="00FC0362"/>
    <w:rsid w:val="00FC20C8"/>
    <w:rsid w:val="00FC2106"/>
    <w:rsid w:val="00FC2D4E"/>
    <w:rsid w:val="00FC2F2C"/>
    <w:rsid w:val="00FC4D06"/>
    <w:rsid w:val="00FC5113"/>
    <w:rsid w:val="00FC7BB1"/>
    <w:rsid w:val="00FC7F96"/>
    <w:rsid w:val="00FD07C3"/>
    <w:rsid w:val="00FD1149"/>
    <w:rsid w:val="00FD1634"/>
    <w:rsid w:val="00FD1D39"/>
    <w:rsid w:val="00FD3705"/>
    <w:rsid w:val="00FD57D8"/>
    <w:rsid w:val="00FD5C50"/>
    <w:rsid w:val="00FD5FDE"/>
    <w:rsid w:val="00FD61E1"/>
    <w:rsid w:val="00FD7899"/>
    <w:rsid w:val="00FD7FF2"/>
    <w:rsid w:val="00FE0C22"/>
    <w:rsid w:val="00FE175A"/>
    <w:rsid w:val="00FE2E6E"/>
    <w:rsid w:val="00FE45EB"/>
    <w:rsid w:val="00FE479C"/>
    <w:rsid w:val="00FE4BE2"/>
    <w:rsid w:val="00FE5262"/>
    <w:rsid w:val="00FE5867"/>
    <w:rsid w:val="00FE6645"/>
    <w:rsid w:val="00FE6881"/>
    <w:rsid w:val="00FE7DB0"/>
    <w:rsid w:val="00FF02E2"/>
    <w:rsid w:val="00FF0594"/>
    <w:rsid w:val="00FF0D4F"/>
    <w:rsid w:val="00FF6DFB"/>
    <w:rsid w:val="00FF6F71"/>
    <w:rsid w:val="00FF7A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DFB1AE"/>
  <w15:docId w15:val="{31A43712-7ACA-4E5B-8865-9ED3F233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46AF1"/>
    <w:pPr>
      <w:spacing w:after="120"/>
      <w:ind w:firstLine="567"/>
      <w:jc w:val="both"/>
    </w:pPr>
    <w:rPr>
      <w:rFonts w:ascii="Times New Roman" w:hAnsi="Times New Roman"/>
      <w:sz w:val="24"/>
    </w:rPr>
  </w:style>
  <w:style w:type="paragraph" w:styleId="11">
    <w:name w:val="heading 1"/>
    <w:aliases w:val="Знак5,!"/>
    <w:basedOn w:val="a1"/>
    <w:next w:val="a1"/>
    <w:link w:val="12"/>
    <w:uiPriority w:val="1"/>
    <w:qFormat/>
    <w:rsid w:val="009E2881"/>
    <w:pPr>
      <w:keepNext/>
      <w:keepLines/>
      <w:spacing w:before="120" w:line="240" w:lineRule="auto"/>
      <w:outlineLvl w:val="0"/>
    </w:pPr>
    <w:rPr>
      <w:rFonts w:eastAsiaTheme="majorEastAsia" w:cstheme="majorBidi"/>
      <w:b/>
      <w:bCs/>
      <w:szCs w:val="28"/>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
    <w:basedOn w:val="a1"/>
    <w:next w:val="a1"/>
    <w:link w:val="20"/>
    <w:uiPriority w:val="9"/>
    <w:unhideWhenUsed/>
    <w:qFormat/>
    <w:rsid w:val="000F5F13"/>
    <w:pPr>
      <w:keepNext/>
      <w:keepLines/>
      <w:numPr>
        <w:ilvl w:val="1"/>
        <w:numId w:val="1"/>
      </w:numPr>
      <w:spacing w:before="200"/>
      <w:outlineLvl w:val="1"/>
    </w:pPr>
    <w:rPr>
      <w:rFonts w:eastAsiaTheme="majorEastAsia" w:cstheme="majorBidi"/>
      <w:b/>
      <w:bCs/>
      <w:szCs w:val="26"/>
    </w:rPr>
  </w:style>
  <w:style w:type="paragraph" w:styleId="3">
    <w:name w:val="heading 3"/>
    <w:aliases w:val="Знак Знак"/>
    <w:basedOn w:val="a1"/>
    <w:next w:val="a1"/>
    <w:link w:val="30"/>
    <w:uiPriority w:val="9"/>
    <w:unhideWhenUsed/>
    <w:qFormat/>
    <w:rsid w:val="00AF4001"/>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4">
    <w:name w:val="heading 4"/>
    <w:basedOn w:val="a1"/>
    <w:next w:val="a1"/>
    <w:link w:val="40"/>
    <w:uiPriority w:val="9"/>
    <w:unhideWhenUsed/>
    <w:qFormat/>
    <w:rsid w:val="006D781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1"/>
    <w:next w:val="a1"/>
    <w:link w:val="50"/>
    <w:unhideWhenUsed/>
    <w:qFormat/>
    <w:rsid w:val="00FD1149"/>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1"/>
    <w:next w:val="a1"/>
    <w:link w:val="60"/>
    <w:unhideWhenUsed/>
    <w:qFormat/>
    <w:rsid w:val="0029748D"/>
    <w:pPr>
      <w:keepNext/>
      <w:spacing w:after="0" w:line="360" w:lineRule="auto"/>
      <w:ind w:firstLine="709"/>
      <w:jc w:val="center"/>
      <w:outlineLvl w:val="5"/>
    </w:pPr>
    <w:rPr>
      <w:rFonts w:eastAsia="Times New Roman" w:cs="Times New Roman"/>
      <w:bCs/>
      <w:i/>
      <w:iCs/>
      <w:szCs w:val="24"/>
      <w:lang w:eastAsia="ru-RU"/>
    </w:rPr>
  </w:style>
  <w:style w:type="paragraph" w:styleId="7">
    <w:name w:val="heading 7"/>
    <w:basedOn w:val="a1"/>
    <w:next w:val="a1"/>
    <w:link w:val="70"/>
    <w:uiPriority w:val="99"/>
    <w:unhideWhenUsed/>
    <w:qFormat/>
    <w:rsid w:val="0029748D"/>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1"/>
    <w:next w:val="a1"/>
    <w:link w:val="80"/>
    <w:uiPriority w:val="99"/>
    <w:unhideWhenUsed/>
    <w:qFormat/>
    <w:rsid w:val="0029748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iPriority w:val="9"/>
    <w:unhideWhenUsed/>
    <w:qFormat/>
    <w:rsid w:val="006D70B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aliases w:val="Знак5 Знак,! Знак"/>
    <w:basedOn w:val="a2"/>
    <w:link w:val="11"/>
    <w:uiPriority w:val="1"/>
    <w:rsid w:val="009E2881"/>
    <w:rPr>
      <w:rFonts w:ascii="Times New Roman" w:eastAsiaTheme="majorEastAsia" w:hAnsi="Times New Roman" w:cstheme="majorBidi"/>
      <w:b/>
      <w:bCs/>
      <w:sz w:val="24"/>
      <w:szCs w:val="28"/>
    </w:rPr>
  </w:style>
  <w:style w:type="character" w:customStyle="1" w:styleId="20">
    <w:name w:val="Заголовок 2 Знак"/>
    <w:aliases w:val="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Заголовок 2 Знак Знак Знак Знак1,!! Знак"/>
    <w:basedOn w:val="a2"/>
    <w:link w:val="2"/>
    <w:rsid w:val="000F5F13"/>
    <w:rPr>
      <w:rFonts w:ascii="Times New Roman" w:eastAsiaTheme="majorEastAsia" w:hAnsi="Times New Roman" w:cstheme="majorBidi"/>
      <w:b/>
      <w:bCs/>
      <w:sz w:val="24"/>
      <w:szCs w:val="26"/>
    </w:rPr>
  </w:style>
  <w:style w:type="character" w:customStyle="1" w:styleId="HTML">
    <w:name w:val="Стандартный HTML Знак"/>
    <w:basedOn w:val="a2"/>
    <w:link w:val="HTML0"/>
    <w:rsid w:val="000F5F13"/>
    <w:rPr>
      <w:rFonts w:ascii="Courier New" w:eastAsia="Times New Roman" w:hAnsi="Courier New" w:cs="Courier New"/>
      <w:sz w:val="20"/>
      <w:szCs w:val="20"/>
      <w:lang w:eastAsia="ru-RU"/>
    </w:rPr>
  </w:style>
  <w:style w:type="paragraph" w:styleId="HTML0">
    <w:name w:val="HTML Preformatted"/>
    <w:basedOn w:val="a1"/>
    <w:link w:val="HTML"/>
    <w:unhideWhenUsed/>
    <w:rsid w:val="000F5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ru-RU"/>
    </w:rPr>
  </w:style>
  <w:style w:type="character" w:customStyle="1" w:styleId="a5">
    <w:name w:val="Текст примечания Знак"/>
    <w:basedOn w:val="a2"/>
    <w:link w:val="a6"/>
    <w:uiPriority w:val="99"/>
    <w:semiHidden/>
    <w:rsid w:val="000F5F13"/>
    <w:rPr>
      <w:rFonts w:ascii="Times New Roman" w:hAnsi="Times New Roman"/>
      <w:sz w:val="20"/>
      <w:szCs w:val="20"/>
    </w:rPr>
  </w:style>
  <w:style w:type="paragraph" w:styleId="a6">
    <w:name w:val="annotation text"/>
    <w:basedOn w:val="a1"/>
    <w:link w:val="a5"/>
    <w:uiPriority w:val="99"/>
    <w:semiHidden/>
    <w:unhideWhenUsed/>
    <w:rsid w:val="000F5F13"/>
    <w:pPr>
      <w:spacing w:line="240" w:lineRule="auto"/>
    </w:pPr>
    <w:rPr>
      <w:sz w:val="20"/>
      <w:szCs w:val="20"/>
    </w:rPr>
  </w:style>
  <w:style w:type="character" w:customStyle="1" w:styleId="a7">
    <w:name w:val="Верхний колонтитул Знак"/>
    <w:basedOn w:val="a2"/>
    <w:link w:val="a8"/>
    <w:uiPriority w:val="99"/>
    <w:rsid w:val="000F5F13"/>
    <w:rPr>
      <w:rFonts w:ascii="Times New Roman" w:hAnsi="Times New Roman"/>
      <w:sz w:val="24"/>
    </w:rPr>
  </w:style>
  <w:style w:type="paragraph" w:styleId="a8">
    <w:name w:val="header"/>
    <w:basedOn w:val="a1"/>
    <w:link w:val="a7"/>
    <w:uiPriority w:val="99"/>
    <w:unhideWhenUsed/>
    <w:qFormat/>
    <w:rsid w:val="000F5F13"/>
    <w:pPr>
      <w:tabs>
        <w:tab w:val="center" w:pos="4677"/>
        <w:tab w:val="right" w:pos="9355"/>
      </w:tabs>
      <w:spacing w:line="240" w:lineRule="auto"/>
    </w:pPr>
  </w:style>
  <w:style w:type="character" w:customStyle="1" w:styleId="a9">
    <w:name w:val="Нижний колонтитул Знак"/>
    <w:basedOn w:val="a2"/>
    <w:link w:val="aa"/>
    <w:uiPriority w:val="99"/>
    <w:rsid w:val="000F5F13"/>
    <w:rPr>
      <w:rFonts w:ascii="Times New Roman" w:hAnsi="Times New Roman"/>
      <w:sz w:val="24"/>
    </w:rPr>
  </w:style>
  <w:style w:type="paragraph" w:styleId="aa">
    <w:name w:val="footer"/>
    <w:basedOn w:val="a1"/>
    <w:link w:val="a9"/>
    <w:uiPriority w:val="99"/>
    <w:unhideWhenUsed/>
    <w:rsid w:val="000F5F13"/>
    <w:pPr>
      <w:tabs>
        <w:tab w:val="center" w:pos="4677"/>
        <w:tab w:val="right" w:pos="9355"/>
      </w:tabs>
      <w:spacing w:line="240" w:lineRule="auto"/>
    </w:pPr>
  </w:style>
  <w:style w:type="paragraph" w:styleId="ab">
    <w:name w:val="Title"/>
    <w:aliases w:val="Знак1"/>
    <w:basedOn w:val="a1"/>
    <w:next w:val="a1"/>
    <w:link w:val="ac"/>
    <w:autoRedefine/>
    <w:qFormat/>
    <w:rsid w:val="000F5F13"/>
    <w:pPr>
      <w:spacing w:after="300" w:line="240" w:lineRule="auto"/>
      <w:contextualSpacing/>
      <w:jc w:val="center"/>
    </w:pPr>
    <w:rPr>
      <w:rFonts w:eastAsiaTheme="majorEastAsia" w:cstheme="majorBidi"/>
      <w:b/>
      <w:spacing w:val="5"/>
      <w:kern w:val="28"/>
      <w:sz w:val="28"/>
      <w:szCs w:val="52"/>
    </w:rPr>
  </w:style>
  <w:style w:type="character" w:customStyle="1" w:styleId="ac">
    <w:name w:val="Заголовок Знак"/>
    <w:aliases w:val="Знак1 Знак"/>
    <w:basedOn w:val="a2"/>
    <w:link w:val="ab"/>
    <w:rsid w:val="000F5F13"/>
    <w:rPr>
      <w:rFonts w:ascii="Times New Roman" w:eastAsiaTheme="majorEastAsia" w:hAnsi="Times New Roman" w:cstheme="majorBidi"/>
      <w:b/>
      <w:spacing w:val="5"/>
      <w:kern w:val="28"/>
      <w:sz w:val="28"/>
      <w:szCs w:val="52"/>
    </w:rPr>
  </w:style>
  <w:style w:type="character" w:customStyle="1" w:styleId="ad">
    <w:name w:val="Основной текст с отступом Знак"/>
    <w:basedOn w:val="a2"/>
    <w:link w:val="ae"/>
    <w:rsid w:val="000F5F13"/>
    <w:rPr>
      <w:rFonts w:ascii="Times New Roman" w:hAnsi="Times New Roman"/>
      <w:sz w:val="24"/>
    </w:rPr>
  </w:style>
  <w:style w:type="paragraph" w:styleId="ae">
    <w:name w:val="Body Text Indent"/>
    <w:basedOn w:val="a1"/>
    <w:link w:val="ad"/>
    <w:unhideWhenUsed/>
    <w:rsid w:val="000F5F13"/>
    <w:pPr>
      <w:ind w:left="283"/>
    </w:pPr>
  </w:style>
  <w:style w:type="character" w:customStyle="1" w:styleId="af">
    <w:name w:val="Тема примечания Знак"/>
    <w:basedOn w:val="a5"/>
    <w:link w:val="af0"/>
    <w:uiPriority w:val="99"/>
    <w:semiHidden/>
    <w:rsid w:val="000F5F13"/>
    <w:rPr>
      <w:rFonts w:ascii="Times New Roman" w:hAnsi="Times New Roman"/>
      <w:b/>
      <w:bCs/>
      <w:sz w:val="20"/>
      <w:szCs w:val="20"/>
    </w:rPr>
  </w:style>
  <w:style w:type="paragraph" w:styleId="af0">
    <w:name w:val="annotation subject"/>
    <w:basedOn w:val="a6"/>
    <w:next w:val="a6"/>
    <w:link w:val="af"/>
    <w:uiPriority w:val="99"/>
    <w:semiHidden/>
    <w:unhideWhenUsed/>
    <w:rsid w:val="000F5F13"/>
    <w:rPr>
      <w:b/>
      <w:bCs/>
    </w:rPr>
  </w:style>
  <w:style w:type="character" w:customStyle="1" w:styleId="af1">
    <w:name w:val="Текст выноски Знак"/>
    <w:basedOn w:val="a2"/>
    <w:link w:val="af2"/>
    <w:uiPriority w:val="99"/>
    <w:rsid w:val="000F5F13"/>
    <w:rPr>
      <w:rFonts w:ascii="Tahoma" w:hAnsi="Tahoma" w:cs="Tahoma"/>
      <w:sz w:val="16"/>
      <w:szCs w:val="16"/>
    </w:rPr>
  </w:style>
  <w:style w:type="paragraph" w:styleId="af2">
    <w:name w:val="Balloon Text"/>
    <w:basedOn w:val="a1"/>
    <w:link w:val="af1"/>
    <w:uiPriority w:val="99"/>
    <w:unhideWhenUsed/>
    <w:rsid w:val="000F5F13"/>
    <w:pPr>
      <w:spacing w:line="240" w:lineRule="auto"/>
    </w:pPr>
    <w:rPr>
      <w:rFonts w:ascii="Tahoma" w:hAnsi="Tahoma" w:cs="Tahoma"/>
      <w:sz w:val="16"/>
      <w:szCs w:val="16"/>
    </w:rPr>
  </w:style>
  <w:style w:type="paragraph" w:styleId="af3">
    <w:name w:val="List Paragraph"/>
    <w:aliases w:val="Ненумерованный список"/>
    <w:basedOn w:val="a1"/>
    <w:link w:val="af4"/>
    <w:uiPriority w:val="34"/>
    <w:qFormat/>
    <w:rsid w:val="000F5F13"/>
    <w:pPr>
      <w:spacing w:line="240" w:lineRule="auto"/>
      <w:ind w:left="720" w:firstLine="0"/>
      <w:contextualSpacing/>
      <w:jc w:val="left"/>
    </w:pPr>
    <w:rPr>
      <w:rFonts w:eastAsia="Times New Roman" w:cs="Times New Roman"/>
      <w:sz w:val="26"/>
      <w:szCs w:val="24"/>
      <w:lang w:eastAsia="ru-RU"/>
    </w:rPr>
  </w:style>
  <w:style w:type="paragraph" w:customStyle="1" w:styleId="af5">
    <w:name w:val="Название таблиц"/>
    <w:basedOn w:val="a1"/>
    <w:uiPriority w:val="99"/>
    <w:qFormat/>
    <w:rsid w:val="000F5F13"/>
    <w:pPr>
      <w:jc w:val="center"/>
    </w:pPr>
    <w:rPr>
      <w:b/>
    </w:rPr>
  </w:style>
  <w:style w:type="character" w:customStyle="1" w:styleId="af6">
    <w:name w:val="Примечание Знак"/>
    <w:basedOn w:val="a2"/>
    <w:link w:val="af7"/>
    <w:locked/>
    <w:rsid w:val="000F5F13"/>
    <w:rPr>
      <w:rFonts w:ascii="Times New Roman" w:hAnsi="Times New Roman" w:cs="Times New Roman"/>
      <w:sz w:val="20"/>
    </w:rPr>
  </w:style>
  <w:style w:type="paragraph" w:customStyle="1" w:styleId="af7">
    <w:name w:val="Примечание"/>
    <w:basedOn w:val="a1"/>
    <w:link w:val="af6"/>
    <w:qFormat/>
    <w:rsid w:val="000F5F13"/>
    <w:rPr>
      <w:rFonts w:cs="Times New Roman"/>
      <w:sz w:val="20"/>
    </w:rPr>
  </w:style>
  <w:style w:type="paragraph" w:customStyle="1" w:styleId="Standard">
    <w:name w:val="Standard"/>
    <w:uiPriority w:val="99"/>
    <w:qFormat/>
    <w:rsid w:val="000F5F13"/>
    <w:pPr>
      <w:widowControl w:val="0"/>
      <w:suppressAutoHyphens/>
      <w:autoSpaceDE w:val="0"/>
      <w:autoSpaceDN w:val="0"/>
      <w:spacing w:after="0" w:line="240" w:lineRule="auto"/>
    </w:pPr>
    <w:rPr>
      <w:rFonts w:ascii="Times New Roman" w:eastAsia="Arial Unicode MS" w:hAnsi="Times New Roman" w:cs="Times New Roman"/>
      <w:kern w:val="3"/>
      <w:sz w:val="24"/>
      <w:szCs w:val="24"/>
      <w:lang w:eastAsia="zh-CN" w:bidi="hi-IN"/>
    </w:rPr>
  </w:style>
  <w:style w:type="paragraph" w:customStyle="1" w:styleId="Style20">
    <w:name w:val="Style20"/>
    <w:basedOn w:val="Standard"/>
    <w:qFormat/>
    <w:rsid w:val="000F5F13"/>
  </w:style>
  <w:style w:type="paragraph" w:customStyle="1" w:styleId="Style28">
    <w:name w:val="Style28"/>
    <w:basedOn w:val="Standard"/>
    <w:uiPriority w:val="99"/>
    <w:qFormat/>
    <w:rsid w:val="000F5F13"/>
  </w:style>
  <w:style w:type="paragraph" w:customStyle="1" w:styleId="Style15">
    <w:name w:val="Style15"/>
    <w:basedOn w:val="Standard"/>
    <w:qFormat/>
    <w:rsid w:val="000F5F13"/>
  </w:style>
  <w:style w:type="paragraph" w:customStyle="1" w:styleId="Style25">
    <w:name w:val="Style25"/>
    <w:basedOn w:val="Standard"/>
    <w:uiPriority w:val="99"/>
    <w:qFormat/>
    <w:rsid w:val="000F5F13"/>
  </w:style>
  <w:style w:type="paragraph" w:customStyle="1" w:styleId="13">
    <w:name w:val="Абзац списка1"/>
    <w:basedOn w:val="a1"/>
    <w:uiPriority w:val="99"/>
    <w:semiHidden/>
    <w:qFormat/>
    <w:rsid w:val="000F5F13"/>
    <w:pPr>
      <w:spacing w:line="240" w:lineRule="auto"/>
      <w:ind w:left="720" w:firstLine="0"/>
      <w:jc w:val="left"/>
    </w:pPr>
    <w:rPr>
      <w:rFonts w:eastAsia="Calibri" w:cs="Times New Roman"/>
      <w:sz w:val="26"/>
      <w:szCs w:val="24"/>
      <w:lang w:eastAsia="ru-RU"/>
    </w:rPr>
  </w:style>
  <w:style w:type="character" w:styleId="af8">
    <w:name w:val="annotation reference"/>
    <w:basedOn w:val="a2"/>
    <w:uiPriority w:val="99"/>
    <w:unhideWhenUsed/>
    <w:rsid w:val="000F5F13"/>
    <w:rPr>
      <w:sz w:val="16"/>
      <w:szCs w:val="16"/>
    </w:rPr>
  </w:style>
  <w:style w:type="character" w:customStyle="1" w:styleId="apple-converted-space">
    <w:name w:val="apple-converted-space"/>
    <w:basedOn w:val="a2"/>
    <w:rsid w:val="000F5F13"/>
  </w:style>
  <w:style w:type="character" w:customStyle="1" w:styleId="FontStyle157">
    <w:name w:val="Font Style157"/>
    <w:rsid w:val="000F5F13"/>
    <w:rPr>
      <w:rFonts w:ascii="Times New Roman" w:eastAsia="Times New Roman" w:hAnsi="Times New Roman" w:cs="Times New Roman" w:hint="default"/>
      <w:b/>
      <w:bCs w:val="0"/>
      <w:color w:val="auto"/>
      <w:sz w:val="26"/>
      <w:lang w:val="ru-RU" w:eastAsia="zh-CN"/>
    </w:rPr>
  </w:style>
  <w:style w:type="character" w:customStyle="1" w:styleId="FontStyle158">
    <w:name w:val="Font Style158"/>
    <w:rsid w:val="000F5F13"/>
    <w:rPr>
      <w:rFonts w:ascii="Times New Roman" w:eastAsia="Times New Roman" w:hAnsi="Times New Roman" w:cs="Times New Roman" w:hint="default"/>
      <w:color w:val="auto"/>
      <w:sz w:val="26"/>
      <w:lang w:val="ru-RU" w:eastAsia="zh-CN"/>
    </w:rPr>
  </w:style>
  <w:style w:type="character" w:customStyle="1" w:styleId="FontStyle163">
    <w:name w:val="Font Style163"/>
    <w:rsid w:val="000F5F13"/>
    <w:rPr>
      <w:rFonts w:ascii="Times New Roman" w:hAnsi="Times New Roman" w:cs="Times New Roman" w:hint="default"/>
      <w:sz w:val="18"/>
      <w:lang w:val="ru-RU" w:eastAsia="zh-CN"/>
    </w:rPr>
  </w:style>
  <w:style w:type="character" w:customStyle="1" w:styleId="FontStyle162">
    <w:name w:val="Font Style162"/>
    <w:rsid w:val="000F5F13"/>
    <w:rPr>
      <w:rFonts w:ascii="Times New Roman" w:hAnsi="Times New Roman" w:cs="Times New Roman" w:hint="default"/>
      <w:b/>
      <w:bCs w:val="0"/>
      <w:sz w:val="18"/>
      <w:lang w:val="ru-RU" w:eastAsia="zh-CN"/>
    </w:rPr>
  </w:style>
  <w:style w:type="character" w:customStyle="1" w:styleId="blk">
    <w:name w:val="blk"/>
    <w:basedOn w:val="a2"/>
    <w:rsid w:val="000F5F13"/>
  </w:style>
  <w:style w:type="character" w:customStyle="1" w:styleId="f">
    <w:name w:val="f"/>
    <w:basedOn w:val="a2"/>
    <w:rsid w:val="000F5F13"/>
  </w:style>
  <w:style w:type="table" w:styleId="af9">
    <w:name w:val="Table Grid"/>
    <w:basedOn w:val="a3"/>
    <w:uiPriority w:val="59"/>
    <w:rsid w:val="000F5F1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afa">
    <w:name w:val="Таблицы"/>
    <w:basedOn w:val="af9"/>
    <w:uiPriority w:val="99"/>
    <w:rsid w:val="000F5F13"/>
    <w:pPr>
      <w:jc w:val="center"/>
    </w:pPr>
    <w:rPr>
      <w:rFonts w:ascii="Times New Roman" w:hAnsi="Times New Roman"/>
      <w:sz w:val="24"/>
    </w:rPr>
    <w:tblPr/>
    <w:tcPr>
      <w:vAlign w:val="center"/>
    </w:tcPr>
  </w:style>
  <w:style w:type="character" w:styleId="afb">
    <w:name w:val="Hyperlink"/>
    <w:basedOn w:val="a2"/>
    <w:uiPriority w:val="99"/>
    <w:unhideWhenUsed/>
    <w:rsid w:val="001F71BA"/>
    <w:rPr>
      <w:color w:val="0000FF"/>
      <w:u w:val="single"/>
    </w:rPr>
  </w:style>
  <w:style w:type="character" w:styleId="afc">
    <w:name w:val="Placeholder Text"/>
    <w:basedOn w:val="a2"/>
    <w:uiPriority w:val="99"/>
    <w:semiHidden/>
    <w:rsid w:val="005D13CA"/>
    <w:rPr>
      <w:color w:val="808080"/>
    </w:rPr>
  </w:style>
  <w:style w:type="paragraph" w:customStyle="1" w:styleId="afd">
    <w:name w:val="+Таб"/>
    <w:basedOn w:val="a1"/>
    <w:link w:val="afe"/>
    <w:qFormat/>
    <w:rsid w:val="00BF7A39"/>
    <w:pPr>
      <w:spacing w:after="0" w:line="240" w:lineRule="auto"/>
      <w:ind w:firstLine="0"/>
      <w:jc w:val="center"/>
    </w:pPr>
    <w:rPr>
      <w:rFonts w:eastAsia="Calibri" w:cs="Times New Roman"/>
      <w:sz w:val="20"/>
      <w:szCs w:val="20"/>
    </w:rPr>
  </w:style>
  <w:style w:type="character" w:customStyle="1" w:styleId="afe">
    <w:name w:val="+Таб Знак"/>
    <w:basedOn w:val="a2"/>
    <w:link w:val="afd"/>
    <w:rsid w:val="00BF7A39"/>
    <w:rPr>
      <w:rFonts w:ascii="Bookman Old Style" w:eastAsia="Calibri" w:hAnsi="Bookman Old Style" w:cs="Times New Roman"/>
      <w:sz w:val="20"/>
      <w:szCs w:val="20"/>
    </w:rPr>
  </w:style>
  <w:style w:type="paragraph" w:styleId="aff">
    <w:name w:val="caption"/>
    <w:aliases w:val="+Название объекта,Название объекта Таблица,Название объекта Знак1,Название объекта Знак Знак,Название объекта Знак,Название объекта Знак Знак Знак1,Название объекта Знак2,Название объекта Знак Знак Знак1 Знак,Название объекта Знак Знак1"/>
    <w:basedOn w:val="a1"/>
    <w:next w:val="a1"/>
    <w:link w:val="31"/>
    <w:qFormat/>
    <w:rsid w:val="009F28C7"/>
    <w:pPr>
      <w:keepNext/>
      <w:keepLines/>
      <w:spacing w:before="200" w:line="240" w:lineRule="auto"/>
      <w:ind w:firstLine="0"/>
      <w:jc w:val="right"/>
    </w:pPr>
    <w:rPr>
      <w:rFonts w:eastAsia="Times New Roman" w:cs="Times New Roman"/>
      <w:bCs/>
      <w:szCs w:val="18"/>
    </w:rPr>
  </w:style>
  <w:style w:type="paragraph" w:customStyle="1" w:styleId="aff0">
    <w:name w:val="+таб"/>
    <w:basedOn w:val="a1"/>
    <w:link w:val="aff1"/>
    <w:qFormat/>
    <w:rsid w:val="00715D43"/>
    <w:pPr>
      <w:spacing w:after="0" w:line="240" w:lineRule="auto"/>
      <w:ind w:firstLine="0"/>
      <w:jc w:val="center"/>
    </w:pPr>
    <w:rPr>
      <w:rFonts w:eastAsia="Times New Roman" w:cs="Times New Roman"/>
      <w:sz w:val="20"/>
      <w:szCs w:val="20"/>
      <w:lang w:eastAsia="ru-RU"/>
    </w:rPr>
  </w:style>
  <w:style w:type="character" w:customStyle="1" w:styleId="aff1">
    <w:name w:val="+таб Знак"/>
    <w:basedOn w:val="a2"/>
    <w:link w:val="aff0"/>
    <w:rsid w:val="00715D43"/>
    <w:rPr>
      <w:rFonts w:ascii="Bookman Old Style" w:eastAsia="Times New Roman" w:hAnsi="Bookman Old Style" w:cs="Times New Roman"/>
      <w:sz w:val="20"/>
      <w:szCs w:val="20"/>
      <w:lang w:eastAsia="ru-RU"/>
    </w:rPr>
  </w:style>
  <w:style w:type="paragraph" w:customStyle="1" w:styleId="aff2">
    <w:name w:val="Абзац"/>
    <w:basedOn w:val="a1"/>
    <w:link w:val="aff3"/>
    <w:qFormat/>
    <w:rsid w:val="00262B09"/>
    <w:pPr>
      <w:spacing w:before="120" w:after="60" w:line="240" w:lineRule="auto"/>
    </w:pPr>
    <w:rPr>
      <w:rFonts w:eastAsia="Times New Roman" w:cs="Times New Roman"/>
      <w:szCs w:val="24"/>
      <w:lang w:eastAsia="ru-RU"/>
    </w:rPr>
  </w:style>
  <w:style w:type="character" w:customStyle="1" w:styleId="aff3">
    <w:name w:val="Абзац Знак"/>
    <w:link w:val="aff2"/>
    <w:qFormat/>
    <w:rsid w:val="00262B09"/>
    <w:rPr>
      <w:rFonts w:ascii="Times New Roman" w:eastAsia="Times New Roman" w:hAnsi="Times New Roman" w:cs="Times New Roman"/>
      <w:sz w:val="24"/>
      <w:szCs w:val="24"/>
      <w:lang w:eastAsia="ru-RU"/>
    </w:rPr>
  </w:style>
  <w:style w:type="paragraph" w:styleId="a0">
    <w:name w:val="List"/>
    <w:basedOn w:val="a1"/>
    <w:link w:val="aff4"/>
    <w:rsid w:val="00094A4B"/>
    <w:pPr>
      <w:numPr>
        <w:numId w:val="2"/>
      </w:numPr>
      <w:tabs>
        <w:tab w:val="left" w:pos="992"/>
      </w:tabs>
      <w:spacing w:line="240" w:lineRule="auto"/>
      <w:ind w:left="1134"/>
    </w:pPr>
    <w:rPr>
      <w:rFonts w:eastAsia="Times New Roman" w:cs="Times New Roman"/>
      <w:snapToGrid w:val="0"/>
      <w:szCs w:val="24"/>
    </w:rPr>
  </w:style>
  <w:style w:type="character" w:customStyle="1" w:styleId="aff4">
    <w:name w:val="Список Знак"/>
    <w:link w:val="a0"/>
    <w:rsid w:val="00094A4B"/>
    <w:rPr>
      <w:rFonts w:ascii="Times New Roman" w:eastAsia="Times New Roman" w:hAnsi="Times New Roman" w:cs="Times New Roman"/>
      <w:snapToGrid w:val="0"/>
      <w:sz w:val="24"/>
      <w:szCs w:val="24"/>
    </w:rPr>
  </w:style>
  <w:style w:type="numbering" w:customStyle="1" w:styleId="1111111">
    <w:name w:val="1 / 1.1 / 1.1.11"/>
    <w:basedOn w:val="a4"/>
    <w:next w:val="111111"/>
    <w:rsid w:val="00094A4B"/>
    <w:pPr>
      <w:numPr>
        <w:numId w:val="3"/>
      </w:numPr>
    </w:pPr>
  </w:style>
  <w:style w:type="numbering" w:styleId="111111">
    <w:name w:val="Outline List 2"/>
    <w:basedOn w:val="a4"/>
    <w:uiPriority w:val="99"/>
    <w:semiHidden/>
    <w:unhideWhenUsed/>
    <w:rsid w:val="00094A4B"/>
  </w:style>
  <w:style w:type="paragraph" w:customStyle="1" w:styleId="stwitextCharChar">
    <w:name w:val="stwi text Char Char"/>
    <w:basedOn w:val="a1"/>
    <w:qFormat/>
    <w:rsid w:val="00215DBA"/>
    <w:pPr>
      <w:spacing w:before="120" w:after="240" w:line="360" w:lineRule="auto"/>
      <w:ind w:firstLine="0"/>
    </w:pPr>
    <w:rPr>
      <w:rFonts w:eastAsia="Times New Roman" w:cs="Times New Roman"/>
      <w:szCs w:val="20"/>
      <w:lang w:val="en-GB"/>
    </w:rPr>
  </w:style>
  <w:style w:type="paragraph" w:customStyle="1" w:styleId="aff5">
    <w:name w:val="Табличный_заголовки"/>
    <w:basedOn w:val="a1"/>
    <w:qFormat/>
    <w:rsid w:val="00E103BA"/>
    <w:pPr>
      <w:keepNext/>
      <w:keepLines/>
      <w:spacing w:line="240" w:lineRule="auto"/>
      <w:ind w:firstLine="0"/>
      <w:jc w:val="center"/>
    </w:pPr>
    <w:rPr>
      <w:rFonts w:eastAsia="Times New Roman" w:cs="Times New Roman"/>
      <w:b/>
      <w:sz w:val="22"/>
      <w:lang w:eastAsia="ru-RU"/>
    </w:rPr>
  </w:style>
  <w:style w:type="paragraph" w:customStyle="1" w:styleId="aff6">
    <w:name w:val="Табличный_центр"/>
    <w:basedOn w:val="a1"/>
    <w:qFormat/>
    <w:rsid w:val="00E103BA"/>
    <w:pPr>
      <w:spacing w:line="240" w:lineRule="auto"/>
      <w:ind w:firstLine="0"/>
      <w:jc w:val="center"/>
    </w:pPr>
    <w:rPr>
      <w:rFonts w:eastAsia="Times New Roman" w:cs="Times New Roman"/>
      <w:sz w:val="22"/>
      <w:lang w:eastAsia="ru-RU"/>
    </w:rPr>
  </w:style>
  <w:style w:type="paragraph" w:customStyle="1" w:styleId="a">
    <w:name w:val="Табличный_нумерованный"/>
    <w:basedOn w:val="a1"/>
    <w:link w:val="aff7"/>
    <w:qFormat/>
    <w:rsid w:val="00E103BA"/>
    <w:pPr>
      <w:numPr>
        <w:numId w:val="4"/>
      </w:numPr>
      <w:spacing w:line="240" w:lineRule="auto"/>
      <w:jc w:val="left"/>
    </w:pPr>
    <w:rPr>
      <w:rFonts w:eastAsia="Times New Roman" w:cs="Times New Roman"/>
      <w:sz w:val="22"/>
    </w:rPr>
  </w:style>
  <w:style w:type="character" w:customStyle="1" w:styleId="aff7">
    <w:name w:val="Табличный_нумерованный Знак"/>
    <w:link w:val="a"/>
    <w:rsid w:val="00E103BA"/>
    <w:rPr>
      <w:rFonts w:ascii="Times New Roman" w:eastAsia="Times New Roman" w:hAnsi="Times New Roman" w:cs="Times New Roman"/>
    </w:rPr>
  </w:style>
  <w:style w:type="paragraph" w:customStyle="1" w:styleId="aff8">
    <w:name w:val="Табличный_по ширине"/>
    <w:basedOn w:val="a1"/>
    <w:qFormat/>
    <w:rsid w:val="00E103BA"/>
    <w:pPr>
      <w:spacing w:line="240" w:lineRule="auto"/>
      <w:ind w:firstLine="0"/>
    </w:pPr>
    <w:rPr>
      <w:rFonts w:eastAsia="Times New Roman" w:cs="Times New Roman"/>
      <w:sz w:val="22"/>
      <w:lang w:eastAsia="ru-RU"/>
    </w:rPr>
  </w:style>
  <w:style w:type="paragraph" w:styleId="aff9">
    <w:name w:val="Body Text"/>
    <w:aliases w:val="Основной текст Знак1,Основной текст Знак Знак,Знак Знак1 Знак,Знак1 Знак Знак,Знак,Знак2 Знак Знак,Знак2 Знак1,Знак2 Знак,Знак2, Знак Знак1 Знак, Знак1 Знак Знак, Знак1 Знак, Знак1, Знак, Знак2 Знак Знак, Знак2 Знак1"/>
    <w:basedOn w:val="a1"/>
    <w:link w:val="affa"/>
    <w:uiPriority w:val="1"/>
    <w:unhideWhenUsed/>
    <w:qFormat/>
    <w:rsid w:val="007B2003"/>
  </w:style>
  <w:style w:type="character" w:customStyle="1" w:styleId="affa">
    <w:name w:val="Основной текст Знак"/>
    <w:aliases w:val="Основной текст Знак1 Знак,Основной текст Знак Знак Знак,Знак Знак1 Знак Знак,Знак1 Знак Знак Знак,Знак Знак1,Знак2 Знак Знак Знак,Знак2 Знак1 Знак,Знак2 Знак Знак1,Знак2 Знак2, Знак Знак1 Знак Знак, Знак1 Знак Знак Знак, Знак1 Знак1"/>
    <w:basedOn w:val="a2"/>
    <w:link w:val="aff9"/>
    <w:uiPriority w:val="1"/>
    <w:rsid w:val="007B2003"/>
    <w:rPr>
      <w:rFonts w:ascii="Times New Roman" w:hAnsi="Times New Roman"/>
      <w:sz w:val="24"/>
    </w:rPr>
  </w:style>
  <w:style w:type="paragraph" w:styleId="affb">
    <w:name w:val="Body Text First Indent"/>
    <w:basedOn w:val="aff9"/>
    <w:link w:val="affc"/>
    <w:rsid w:val="007B2003"/>
    <w:pPr>
      <w:spacing w:line="240" w:lineRule="auto"/>
      <w:ind w:firstLine="210"/>
      <w:jc w:val="left"/>
    </w:pPr>
    <w:rPr>
      <w:rFonts w:eastAsia="Times New Roman" w:cs="Times New Roman"/>
      <w:szCs w:val="24"/>
      <w:lang w:eastAsia="ru-RU"/>
    </w:rPr>
  </w:style>
  <w:style w:type="character" w:customStyle="1" w:styleId="affc">
    <w:name w:val="Красная строка Знак"/>
    <w:basedOn w:val="affa"/>
    <w:link w:val="affb"/>
    <w:rsid w:val="007B2003"/>
    <w:rPr>
      <w:rFonts w:ascii="Times New Roman" w:eastAsia="Times New Roman" w:hAnsi="Times New Roman" w:cs="Times New Roman"/>
      <w:sz w:val="24"/>
      <w:szCs w:val="24"/>
      <w:lang w:eastAsia="ru-RU"/>
    </w:rPr>
  </w:style>
  <w:style w:type="paragraph" w:styleId="32">
    <w:name w:val="Body Text Indent 3"/>
    <w:basedOn w:val="a1"/>
    <w:link w:val="33"/>
    <w:uiPriority w:val="99"/>
    <w:unhideWhenUsed/>
    <w:rsid w:val="000B4456"/>
    <w:pPr>
      <w:ind w:left="283"/>
    </w:pPr>
    <w:rPr>
      <w:sz w:val="16"/>
      <w:szCs w:val="16"/>
    </w:rPr>
  </w:style>
  <w:style w:type="character" w:customStyle="1" w:styleId="33">
    <w:name w:val="Основной текст с отступом 3 Знак"/>
    <w:basedOn w:val="a2"/>
    <w:link w:val="32"/>
    <w:uiPriority w:val="99"/>
    <w:rsid w:val="000B4456"/>
    <w:rPr>
      <w:rFonts w:ascii="Times New Roman" w:hAnsi="Times New Roman"/>
      <w:sz w:val="16"/>
      <w:szCs w:val="16"/>
    </w:rPr>
  </w:style>
  <w:style w:type="character" w:customStyle="1" w:styleId="90">
    <w:name w:val="Заголовок 9 Знак"/>
    <w:basedOn w:val="a2"/>
    <w:link w:val="9"/>
    <w:uiPriority w:val="9"/>
    <w:rsid w:val="006D70BB"/>
    <w:rPr>
      <w:rFonts w:asciiTheme="majorHAnsi" w:eastAsiaTheme="majorEastAsia" w:hAnsiTheme="majorHAnsi" w:cstheme="majorBidi"/>
      <w:i/>
      <w:iCs/>
      <w:color w:val="272727" w:themeColor="text1" w:themeTint="D8"/>
      <w:sz w:val="21"/>
      <w:szCs w:val="21"/>
    </w:rPr>
  </w:style>
  <w:style w:type="paragraph" w:customStyle="1" w:styleId="21">
    <w:name w:val="Без интервала2"/>
    <w:aliases w:val="14Без отступа,Без отступа"/>
    <w:link w:val="affd"/>
    <w:uiPriority w:val="1"/>
    <w:qFormat/>
    <w:rsid w:val="00A51390"/>
    <w:pPr>
      <w:spacing w:after="0" w:line="240" w:lineRule="auto"/>
    </w:pPr>
    <w:rPr>
      <w:rFonts w:ascii="Calibri" w:eastAsia="Times New Roman" w:hAnsi="Calibri" w:cs="Times New Roman"/>
    </w:rPr>
  </w:style>
  <w:style w:type="paragraph" w:styleId="affe">
    <w:name w:val="TOC Heading"/>
    <w:basedOn w:val="11"/>
    <w:next w:val="a1"/>
    <w:uiPriority w:val="39"/>
    <w:unhideWhenUsed/>
    <w:qFormat/>
    <w:rsid w:val="00B31B03"/>
    <w:pPr>
      <w:spacing w:before="240" w:line="259" w:lineRule="auto"/>
      <w:ind w:firstLine="0"/>
      <w:jc w:val="left"/>
      <w:outlineLvl w:val="9"/>
    </w:pPr>
    <w:rPr>
      <w:rFonts w:asciiTheme="majorHAnsi" w:hAnsiTheme="majorHAnsi"/>
      <w:b w:val="0"/>
      <w:bCs w:val="0"/>
      <w:color w:val="365F91" w:themeColor="accent1" w:themeShade="BF"/>
      <w:sz w:val="32"/>
      <w:szCs w:val="32"/>
      <w:lang w:eastAsia="ru-RU"/>
    </w:rPr>
  </w:style>
  <w:style w:type="paragraph" w:styleId="14">
    <w:name w:val="toc 1"/>
    <w:basedOn w:val="a1"/>
    <w:next w:val="a1"/>
    <w:autoRedefine/>
    <w:uiPriority w:val="39"/>
    <w:unhideWhenUsed/>
    <w:qFormat/>
    <w:rsid w:val="00AF4001"/>
    <w:pPr>
      <w:spacing w:after="100" w:line="240" w:lineRule="auto"/>
      <w:ind w:firstLine="0"/>
    </w:pPr>
    <w:rPr>
      <w:b/>
      <w:sz w:val="22"/>
    </w:rPr>
  </w:style>
  <w:style w:type="paragraph" w:styleId="23">
    <w:name w:val="toc 2"/>
    <w:basedOn w:val="a1"/>
    <w:next w:val="a1"/>
    <w:autoRedefine/>
    <w:uiPriority w:val="39"/>
    <w:unhideWhenUsed/>
    <w:qFormat/>
    <w:rsid w:val="00AF4001"/>
    <w:pPr>
      <w:tabs>
        <w:tab w:val="left" w:pos="1320"/>
        <w:tab w:val="right" w:leader="dot" w:pos="9203"/>
      </w:tabs>
      <w:spacing w:after="100" w:line="240" w:lineRule="auto"/>
      <w:ind w:left="567" w:firstLine="0"/>
    </w:pPr>
    <w:rPr>
      <w:rFonts w:eastAsiaTheme="minorEastAsia"/>
      <w:b/>
      <w:sz w:val="22"/>
      <w:lang w:eastAsia="ru-RU"/>
    </w:rPr>
  </w:style>
  <w:style w:type="paragraph" w:styleId="34">
    <w:name w:val="toc 3"/>
    <w:basedOn w:val="a1"/>
    <w:next w:val="a1"/>
    <w:autoRedefine/>
    <w:uiPriority w:val="39"/>
    <w:unhideWhenUsed/>
    <w:rsid w:val="00AF4001"/>
    <w:pPr>
      <w:spacing w:after="100" w:line="240" w:lineRule="auto"/>
      <w:ind w:left="851" w:firstLine="0"/>
    </w:pPr>
    <w:rPr>
      <w:rFonts w:eastAsiaTheme="minorEastAsia"/>
      <w:i/>
      <w:sz w:val="22"/>
      <w:lang w:eastAsia="ru-RU"/>
    </w:rPr>
  </w:style>
  <w:style w:type="paragraph" w:styleId="41">
    <w:name w:val="toc 4"/>
    <w:basedOn w:val="a1"/>
    <w:next w:val="a1"/>
    <w:autoRedefine/>
    <w:uiPriority w:val="39"/>
    <w:unhideWhenUsed/>
    <w:rsid w:val="00B31B03"/>
    <w:pPr>
      <w:spacing w:after="100" w:line="259" w:lineRule="auto"/>
      <w:ind w:left="660" w:firstLine="0"/>
      <w:jc w:val="left"/>
    </w:pPr>
    <w:rPr>
      <w:rFonts w:asciiTheme="minorHAnsi" w:eastAsiaTheme="minorEastAsia" w:hAnsiTheme="minorHAnsi"/>
      <w:sz w:val="22"/>
      <w:lang w:eastAsia="ru-RU"/>
    </w:rPr>
  </w:style>
  <w:style w:type="paragraph" w:styleId="51">
    <w:name w:val="toc 5"/>
    <w:basedOn w:val="a1"/>
    <w:next w:val="a1"/>
    <w:autoRedefine/>
    <w:uiPriority w:val="39"/>
    <w:unhideWhenUsed/>
    <w:rsid w:val="00B31B03"/>
    <w:pPr>
      <w:spacing w:after="100" w:line="259" w:lineRule="auto"/>
      <w:ind w:left="880" w:firstLine="0"/>
      <w:jc w:val="left"/>
    </w:pPr>
    <w:rPr>
      <w:rFonts w:asciiTheme="minorHAnsi" w:eastAsiaTheme="minorEastAsia" w:hAnsiTheme="minorHAnsi"/>
      <w:sz w:val="22"/>
      <w:lang w:eastAsia="ru-RU"/>
    </w:rPr>
  </w:style>
  <w:style w:type="paragraph" w:styleId="61">
    <w:name w:val="toc 6"/>
    <w:basedOn w:val="a1"/>
    <w:next w:val="a1"/>
    <w:autoRedefine/>
    <w:uiPriority w:val="39"/>
    <w:unhideWhenUsed/>
    <w:rsid w:val="00B31B03"/>
    <w:pPr>
      <w:spacing w:after="100" w:line="259" w:lineRule="auto"/>
      <w:ind w:left="1100" w:firstLine="0"/>
      <w:jc w:val="left"/>
    </w:pPr>
    <w:rPr>
      <w:rFonts w:asciiTheme="minorHAnsi" w:eastAsiaTheme="minorEastAsia" w:hAnsiTheme="minorHAnsi"/>
      <w:sz w:val="22"/>
      <w:lang w:eastAsia="ru-RU"/>
    </w:rPr>
  </w:style>
  <w:style w:type="paragraph" w:styleId="71">
    <w:name w:val="toc 7"/>
    <w:basedOn w:val="a1"/>
    <w:next w:val="a1"/>
    <w:autoRedefine/>
    <w:uiPriority w:val="39"/>
    <w:unhideWhenUsed/>
    <w:rsid w:val="00B31B03"/>
    <w:pPr>
      <w:spacing w:after="100" w:line="259" w:lineRule="auto"/>
      <w:ind w:left="1320" w:firstLine="0"/>
      <w:jc w:val="left"/>
    </w:pPr>
    <w:rPr>
      <w:rFonts w:asciiTheme="minorHAnsi" w:eastAsiaTheme="minorEastAsia" w:hAnsiTheme="minorHAnsi"/>
      <w:sz w:val="22"/>
      <w:lang w:eastAsia="ru-RU"/>
    </w:rPr>
  </w:style>
  <w:style w:type="paragraph" w:styleId="81">
    <w:name w:val="toc 8"/>
    <w:basedOn w:val="a1"/>
    <w:next w:val="a1"/>
    <w:autoRedefine/>
    <w:uiPriority w:val="39"/>
    <w:unhideWhenUsed/>
    <w:rsid w:val="00B31B03"/>
    <w:pPr>
      <w:spacing w:after="100" w:line="259" w:lineRule="auto"/>
      <w:ind w:left="1540" w:firstLine="0"/>
      <w:jc w:val="left"/>
    </w:pPr>
    <w:rPr>
      <w:rFonts w:asciiTheme="minorHAnsi" w:eastAsiaTheme="minorEastAsia" w:hAnsiTheme="minorHAnsi"/>
      <w:sz w:val="22"/>
      <w:lang w:eastAsia="ru-RU"/>
    </w:rPr>
  </w:style>
  <w:style w:type="paragraph" w:styleId="91">
    <w:name w:val="toc 9"/>
    <w:basedOn w:val="a1"/>
    <w:next w:val="a1"/>
    <w:autoRedefine/>
    <w:uiPriority w:val="39"/>
    <w:unhideWhenUsed/>
    <w:rsid w:val="00B31B03"/>
    <w:pPr>
      <w:spacing w:after="100" w:line="259" w:lineRule="auto"/>
      <w:ind w:left="1760" w:firstLine="0"/>
      <w:jc w:val="left"/>
    </w:pPr>
    <w:rPr>
      <w:rFonts w:asciiTheme="minorHAnsi" w:eastAsiaTheme="minorEastAsia" w:hAnsiTheme="minorHAnsi"/>
      <w:sz w:val="22"/>
      <w:lang w:eastAsia="ru-RU"/>
    </w:rPr>
  </w:style>
  <w:style w:type="paragraph" w:customStyle="1" w:styleId="S">
    <w:name w:val="S_Обычный"/>
    <w:basedOn w:val="a1"/>
    <w:link w:val="S0"/>
    <w:qFormat/>
    <w:rsid w:val="0006400F"/>
    <w:pPr>
      <w:spacing w:line="240" w:lineRule="auto"/>
    </w:pPr>
    <w:rPr>
      <w:rFonts w:eastAsia="Times New Roman" w:cs="Times New Roman"/>
      <w:szCs w:val="24"/>
      <w:lang w:eastAsia="ru-RU"/>
    </w:rPr>
  </w:style>
  <w:style w:type="character" w:customStyle="1" w:styleId="S0">
    <w:name w:val="S_Обычный Знак"/>
    <w:basedOn w:val="a2"/>
    <w:link w:val="S"/>
    <w:rsid w:val="0006400F"/>
    <w:rPr>
      <w:rFonts w:ascii="Bookman Old Style" w:eastAsia="Times New Roman" w:hAnsi="Bookman Old Style" w:cs="Times New Roman"/>
      <w:sz w:val="24"/>
      <w:szCs w:val="24"/>
      <w:lang w:eastAsia="ru-RU"/>
    </w:rPr>
  </w:style>
  <w:style w:type="paragraph" w:customStyle="1" w:styleId="-S">
    <w:name w:val="- S_Маркированный"/>
    <w:basedOn w:val="a1"/>
    <w:autoRedefine/>
    <w:qFormat/>
    <w:rsid w:val="004C0E84"/>
    <w:pPr>
      <w:shd w:val="clear" w:color="auto" w:fill="FFFFFF" w:themeFill="background1"/>
      <w:suppressAutoHyphens/>
    </w:pPr>
    <w:rPr>
      <w:rFonts w:eastAsia="Times New Roman" w:cs="Times New Roman"/>
      <w:szCs w:val="24"/>
      <w:lang w:eastAsia="ru-RU"/>
    </w:rPr>
  </w:style>
  <w:style w:type="paragraph" w:customStyle="1" w:styleId="1">
    <w:name w:val="Таблица 1 + Обычный"/>
    <w:basedOn w:val="a1"/>
    <w:autoRedefine/>
    <w:qFormat/>
    <w:rsid w:val="009B1114"/>
    <w:pPr>
      <w:numPr>
        <w:numId w:val="5"/>
      </w:numPr>
      <w:shd w:val="clear" w:color="auto" w:fill="FFC000"/>
      <w:tabs>
        <w:tab w:val="clear" w:pos="3579"/>
      </w:tabs>
      <w:spacing w:line="240" w:lineRule="auto"/>
      <w:ind w:left="0"/>
      <w:jc w:val="right"/>
    </w:pPr>
    <w:rPr>
      <w:rFonts w:eastAsia="Times New Roman" w:cs="Times New Roman"/>
      <w:spacing w:val="2"/>
      <w:szCs w:val="24"/>
      <w:lang w:eastAsia="ru-RU"/>
    </w:rPr>
  </w:style>
  <w:style w:type="paragraph" w:customStyle="1" w:styleId="S1">
    <w:name w:val="S_Обычный Знак Знак"/>
    <w:basedOn w:val="a1"/>
    <w:link w:val="S2"/>
    <w:qFormat/>
    <w:locked/>
    <w:rsid w:val="00F90EA6"/>
    <w:pPr>
      <w:spacing w:line="360" w:lineRule="auto"/>
      <w:ind w:firstLine="709"/>
    </w:pPr>
    <w:rPr>
      <w:rFonts w:eastAsia="Times New Roman" w:cs="Times New Roman"/>
      <w:szCs w:val="24"/>
      <w:lang w:eastAsia="ru-RU"/>
    </w:rPr>
  </w:style>
  <w:style w:type="character" w:customStyle="1" w:styleId="S2">
    <w:name w:val="S_Обычный Знак Знак Знак"/>
    <w:link w:val="S1"/>
    <w:rsid w:val="00F90EA6"/>
    <w:rPr>
      <w:rFonts w:ascii="Times New Roman" w:eastAsia="Times New Roman" w:hAnsi="Times New Roman" w:cs="Times New Roman"/>
      <w:sz w:val="24"/>
      <w:szCs w:val="24"/>
      <w:lang w:eastAsia="ru-RU"/>
    </w:rPr>
  </w:style>
  <w:style w:type="paragraph" w:styleId="24">
    <w:name w:val="Body Text Indent 2"/>
    <w:basedOn w:val="a1"/>
    <w:link w:val="25"/>
    <w:rsid w:val="004037BF"/>
    <w:pPr>
      <w:spacing w:line="480" w:lineRule="auto"/>
      <w:ind w:left="283" w:firstLine="0"/>
      <w:jc w:val="left"/>
    </w:pPr>
    <w:rPr>
      <w:rFonts w:eastAsia="Times New Roman" w:cs="Times New Roman"/>
      <w:szCs w:val="24"/>
      <w:lang w:eastAsia="ru-RU"/>
    </w:rPr>
  </w:style>
  <w:style w:type="character" w:customStyle="1" w:styleId="25">
    <w:name w:val="Основной текст с отступом 2 Знак"/>
    <w:basedOn w:val="a2"/>
    <w:link w:val="24"/>
    <w:rsid w:val="004037BF"/>
    <w:rPr>
      <w:rFonts w:ascii="Times New Roman" w:eastAsia="Times New Roman" w:hAnsi="Times New Roman" w:cs="Times New Roman"/>
      <w:sz w:val="24"/>
      <w:szCs w:val="24"/>
      <w:lang w:eastAsia="ru-RU"/>
    </w:rPr>
  </w:style>
  <w:style w:type="paragraph" w:customStyle="1" w:styleId="afff">
    <w:name w:val="Таблица"/>
    <w:basedOn w:val="a1"/>
    <w:link w:val="afff0"/>
    <w:uiPriority w:val="1"/>
    <w:qFormat/>
    <w:rsid w:val="00C86BB3"/>
    <w:pPr>
      <w:autoSpaceDE w:val="0"/>
      <w:autoSpaceDN w:val="0"/>
      <w:adjustRightInd w:val="0"/>
      <w:spacing w:line="240" w:lineRule="auto"/>
      <w:ind w:firstLine="0"/>
      <w:jc w:val="center"/>
    </w:pPr>
    <w:rPr>
      <w:rFonts w:eastAsia="Calibri" w:cs="Times New Roman"/>
      <w:sz w:val="20"/>
      <w:szCs w:val="20"/>
      <w:lang w:eastAsia="ru-RU"/>
    </w:rPr>
  </w:style>
  <w:style w:type="paragraph" w:customStyle="1" w:styleId="afff1">
    <w:name w:val="Текст новый"/>
    <w:basedOn w:val="a1"/>
    <w:qFormat/>
    <w:rsid w:val="00C86BB3"/>
    <w:pPr>
      <w:ind w:firstLine="709"/>
    </w:pPr>
    <w:rPr>
      <w:rFonts w:eastAsia="Times New Roman" w:cs="Times New Roman"/>
      <w:szCs w:val="24"/>
      <w:lang w:eastAsia="ru-RU"/>
    </w:rPr>
  </w:style>
  <w:style w:type="paragraph" w:customStyle="1" w:styleId="afff2">
    <w:name w:val="Оглавление"/>
    <w:basedOn w:val="a1"/>
    <w:qFormat/>
    <w:rsid w:val="00234DD8"/>
    <w:pPr>
      <w:ind w:firstLine="0"/>
      <w:jc w:val="center"/>
    </w:pPr>
    <w:rPr>
      <w:rFonts w:eastAsia="Times New Roman" w:cs="Times New Roman"/>
      <w:b/>
      <w:sz w:val="28"/>
      <w:szCs w:val="28"/>
      <w:lang w:eastAsia="ru-RU"/>
    </w:rPr>
  </w:style>
  <w:style w:type="paragraph" w:customStyle="1" w:styleId="26">
    <w:name w:val="Заголовок2"/>
    <w:basedOn w:val="a1"/>
    <w:qFormat/>
    <w:rsid w:val="00312B65"/>
    <w:pPr>
      <w:ind w:firstLine="709"/>
    </w:pPr>
    <w:rPr>
      <w:rFonts w:eastAsia="Times New Roman" w:cs="Times New Roman"/>
      <w:b/>
      <w:szCs w:val="24"/>
      <w:lang w:eastAsia="ru-RU"/>
    </w:rPr>
  </w:style>
  <w:style w:type="paragraph" w:customStyle="1" w:styleId="afff3">
    <w:name w:val="ОснТекст"/>
    <w:basedOn w:val="a1"/>
    <w:link w:val="afff4"/>
    <w:qFormat/>
    <w:rsid w:val="00903B36"/>
    <w:pPr>
      <w:ind w:firstLine="540"/>
    </w:pPr>
    <w:rPr>
      <w:rFonts w:eastAsia="Calibri" w:cs="Times New Roman"/>
      <w:szCs w:val="20"/>
    </w:rPr>
  </w:style>
  <w:style w:type="character" w:customStyle="1" w:styleId="afff4">
    <w:name w:val="ОснТекст Знак"/>
    <w:link w:val="afff3"/>
    <w:locked/>
    <w:rsid w:val="00903B36"/>
    <w:rPr>
      <w:rFonts w:ascii="Times New Roman" w:eastAsia="Calibri" w:hAnsi="Times New Roman" w:cs="Times New Roman"/>
      <w:sz w:val="24"/>
      <w:szCs w:val="20"/>
    </w:rPr>
  </w:style>
  <w:style w:type="paragraph" w:customStyle="1" w:styleId="afff5">
    <w:name w:val="+Подзаголовок"/>
    <w:basedOn w:val="2"/>
    <w:qFormat/>
    <w:rsid w:val="00903B36"/>
    <w:pPr>
      <w:numPr>
        <w:ilvl w:val="0"/>
        <w:numId w:val="0"/>
      </w:numPr>
      <w:spacing w:after="200"/>
    </w:pPr>
    <w:rPr>
      <w:rFonts w:eastAsia="Times New Roman" w:cs="Times New Roman"/>
    </w:rPr>
  </w:style>
  <w:style w:type="paragraph" w:styleId="afff6">
    <w:name w:val="No Spacing"/>
    <w:uiPriority w:val="1"/>
    <w:qFormat/>
    <w:rsid w:val="00742CCC"/>
    <w:pPr>
      <w:spacing w:after="0" w:line="240" w:lineRule="auto"/>
      <w:ind w:firstLine="567"/>
      <w:jc w:val="both"/>
    </w:pPr>
    <w:rPr>
      <w:rFonts w:ascii="Times New Roman" w:hAnsi="Times New Roman"/>
      <w:sz w:val="24"/>
    </w:rPr>
  </w:style>
  <w:style w:type="paragraph" w:styleId="afff7">
    <w:name w:val="Normal (Web)"/>
    <w:aliases w:val="Обычный (Web)"/>
    <w:basedOn w:val="a1"/>
    <w:qFormat/>
    <w:rsid w:val="0012410F"/>
    <w:pPr>
      <w:spacing w:after="288" w:line="240" w:lineRule="auto"/>
      <w:ind w:firstLine="0"/>
      <w:jc w:val="left"/>
    </w:pPr>
    <w:rPr>
      <w:rFonts w:eastAsia="Times New Roman" w:cs="Times New Roman"/>
      <w:szCs w:val="24"/>
      <w:lang w:eastAsia="ru-RU"/>
    </w:rPr>
  </w:style>
  <w:style w:type="paragraph" w:customStyle="1" w:styleId="ConsPlusCell">
    <w:name w:val="ConsPlusCell"/>
    <w:uiPriority w:val="99"/>
    <w:qFormat/>
    <w:rsid w:val="0002454E"/>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customStyle="1" w:styleId="35">
    <w:name w:val="Сетка таблицы3"/>
    <w:basedOn w:val="a3"/>
    <w:next w:val="af9"/>
    <w:uiPriority w:val="59"/>
    <w:rsid w:val="00E0349A"/>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8">
    <w:name w:val="Book Title"/>
    <w:basedOn w:val="a2"/>
    <w:uiPriority w:val="33"/>
    <w:qFormat/>
    <w:rsid w:val="00B20B81"/>
    <w:rPr>
      <w:b/>
      <w:bCs/>
      <w:i/>
      <w:iCs/>
      <w:spacing w:val="5"/>
    </w:rPr>
  </w:style>
  <w:style w:type="character" w:customStyle="1" w:styleId="afff0">
    <w:name w:val="Таблица Знак"/>
    <w:link w:val="afff"/>
    <w:uiPriority w:val="1"/>
    <w:qFormat/>
    <w:locked/>
    <w:rsid w:val="009E2881"/>
    <w:rPr>
      <w:rFonts w:ascii="Times New Roman" w:eastAsia="Calibri" w:hAnsi="Times New Roman" w:cs="Times New Roman"/>
      <w:sz w:val="20"/>
      <w:szCs w:val="20"/>
      <w:lang w:eastAsia="ru-RU"/>
    </w:rPr>
  </w:style>
  <w:style w:type="character" w:customStyle="1" w:styleId="fontstyle01">
    <w:name w:val="fontstyle01"/>
    <w:rsid w:val="009E2881"/>
    <w:rPr>
      <w:rFonts w:ascii="Arial" w:hAnsi="Arial" w:cs="Arial" w:hint="default"/>
      <w:b w:val="0"/>
      <w:bCs w:val="0"/>
      <w:i w:val="0"/>
      <w:iCs w:val="0"/>
      <w:color w:val="000000"/>
      <w:sz w:val="22"/>
      <w:szCs w:val="22"/>
    </w:rPr>
  </w:style>
  <w:style w:type="paragraph" w:customStyle="1" w:styleId="22">
    <w:name w:val="Стиль2_2"/>
    <w:basedOn w:val="2"/>
    <w:next w:val="afff5"/>
    <w:qFormat/>
    <w:rsid w:val="000A3430"/>
    <w:pPr>
      <w:numPr>
        <w:ilvl w:val="0"/>
        <w:numId w:val="6"/>
      </w:numPr>
      <w:tabs>
        <w:tab w:val="left" w:pos="1701"/>
      </w:tabs>
      <w:spacing w:after="200"/>
    </w:pPr>
    <w:rPr>
      <w:rFonts w:eastAsia="Times New Roman" w:cs="Times New Roman"/>
    </w:rPr>
  </w:style>
  <w:style w:type="character" w:customStyle="1" w:styleId="af4">
    <w:name w:val="Абзац списка Знак"/>
    <w:aliases w:val="Ненумерованный список Знак"/>
    <w:link w:val="af3"/>
    <w:uiPriority w:val="34"/>
    <w:locked/>
    <w:rsid w:val="00AF4001"/>
    <w:rPr>
      <w:rFonts w:ascii="Times New Roman" w:eastAsia="Times New Roman" w:hAnsi="Times New Roman" w:cs="Times New Roman"/>
      <w:sz w:val="26"/>
      <w:szCs w:val="24"/>
      <w:lang w:eastAsia="ru-RU"/>
    </w:rPr>
  </w:style>
  <w:style w:type="paragraph" w:customStyle="1" w:styleId="afff9">
    <w:name w:val="введение"/>
    <w:basedOn w:val="11"/>
    <w:link w:val="afffa"/>
    <w:qFormat/>
    <w:rsid w:val="000957B5"/>
    <w:pPr>
      <w:spacing w:line="276" w:lineRule="auto"/>
      <w:ind w:firstLine="0"/>
      <w:jc w:val="center"/>
    </w:pPr>
  </w:style>
  <w:style w:type="character" w:customStyle="1" w:styleId="30">
    <w:name w:val="Заголовок 3 Знак"/>
    <w:aliases w:val="Знак Знак Знак2"/>
    <w:basedOn w:val="a2"/>
    <w:link w:val="3"/>
    <w:uiPriority w:val="9"/>
    <w:rsid w:val="00AF4001"/>
    <w:rPr>
      <w:rFonts w:asciiTheme="majorHAnsi" w:eastAsiaTheme="majorEastAsia" w:hAnsiTheme="majorHAnsi" w:cstheme="majorBidi"/>
      <w:color w:val="243F60" w:themeColor="accent1" w:themeShade="7F"/>
      <w:sz w:val="24"/>
      <w:szCs w:val="24"/>
    </w:rPr>
  </w:style>
  <w:style w:type="character" w:customStyle="1" w:styleId="afffa">
    <w:name w:val="введение Знак"/>
    <w:basedOn w:val="12"/>
    <w:link w:val="afff9"/>
    <w:rsid w:val="000957B5"/>
    <w:rPr>
      <w:rFonts w:ascii="Times New Roman" w:eastAsiaTheme="majorEastAsia" w:hAnsi="Times New Roman" w:cstheme="majorBidi"/>
      <w:b/>
      <w:bCs/>
      <w:sz w:val="24"/>
      <w:szCs w:val="28"/>
    </w:rPr>
  </w:style>
  <w:style w:type="character" w:customStyle="1" w:styleId="50">
    <w:name w:val="Заголовок 5 Знак"/>
    <w:basedOn w:val="a2"/>
    <w:link w:val="5"/>
    <w:rsid w:val="00FD1149"/>
    <w:rPr>
      <w:rFonts w:asciiTheme="majorHAnsi" w:eastAsiaTheme="majorEastAsia" w:hAnsiTheme="majorHAnsi" w:cstheme="majorBidi"/>
      <w:color w:val="365F91" w:themeColor="accent1" w:themeShade="BF"/>
      <w:sz w:val="24"/>
    </w:rPr>
  </w:style>
  <w:style w:type="character" w:customStyle="1" w:styleId="9pt5">
    <w:name w:val="Основной текст + 9 pt5"/>
    <w:aliases w:val="Полужирный10"/>
    <w:uiPriority w:val="99"/>
    <w:rsid w:val="00FD1149"/>
    <w:rPr>
      <w:rFonts w:ascii="Times New Roman" w:hAnsi="Times New Roman" w:cs="Times New Roman"/>
      <w:b/>
      <w:bCs/>
      <w:sz w:val="18"/>
      <w:szCs w:val="18"/>
      <w:u w:val="none"/>
    </w:rPr>
  </w:style>
  <w:style w:type="paragraph" w:customStyle="1" w:styleId="afffb">
    <w:name w:val="Текст записки"/>
    <w:basedOn w:val="a1"/>
    <w:qFormat/>
    <w:rsid w:val="00FD1149"/>
    <w:pPr>
      <w:autoSpaceDE w:val="0"/>
      <w:autoSpaceDN w:val="0"/>
      <w:adjustRightInd w:val="0"/>
    </w:pPr>
    <w:rPr>
      <w:rFonts w:eastAsia="Calibri" w:cs="Times New Roman"/>
      <w:szCs w:val="28"/>
    </w:rPr>
  </w:style>
  <w:style w:type="character" w:customStyle="1" w:styleId="27">
    <w:name w:val="Основной текст2"/>
    <w:basedOn w:val="a2"/>
    <w:rsid w:val="00FD114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62">
    <w:name w:val="Основной текст6"/>
    <w:basedOn w:val="a1"/>
    <w:uiPriority w:val="99"/>
    <w:rsid w:val="00FD1149"/>
    <w:pPr>
      <w:widowControl w:val="0"/>
      <w:spacing w:before="60" w:after="60" w:line="480" w:lineRule="exact"/>
      <w:ind w:hanging="360"/>
    </w:pPr>
    <w:rPr>
      <w:rFonts w:ascii="Century Schoolbook" w:eastAsia="Century Schoolbook" w:hAnsi="Century Schoolbook" w:cs="Century Schoolbook"/>
      <w:sz w:val="23"/>
      <w:szCs w:val="23"/>
    </w:rPr>
  </w:style>
  <w:style w:type="character" w:customStyle="1" w:styleId="FontStyle271">
    <w:name w:val="Font Style271"/>
    <w:basedOn w:val="a2"/>
    <w:uiPriority w:val="99"/>
    <w:rsid w:val="006D781B"/>
    <w:rPr>
      <w:rFonts w:ascii="Times New Roman" w:hAnsi="Times New Roman" w:cs="Times New Roman"/>
      <w:b/>
      <w:bCs/>
      <w:sz w:val="20"/>
      <w:szCs w:val="20"/>
    </w:rPr>
  </w:style>
  <w:style w:type="character" w:customStyle="1" w:styleId="FontStyle273">
    <w:name w:val="Font Style273"/>
    <w:basedOn w:val="a2"/>
    <w:uiPriority w:val="99"/>
    <w:rsid w:val="006D781B"/>
    <w:rPr>
      <w:rFonts w:ascii="Times New Roman" w:hAnsi="Times New Roman" w:cs="Times New Roman"/>
      <w:b/>
      <w:bCs/>
      <w:sz w:val="20"/>
      <w:szCs w:val="20"/>
    </w:rPr>
  </w:style>
  <w:style w:type="character" w:customStyle="1" w:styleId="40">
    <w:name w:val="Заголовок 4 Знак"/>
    <w:basedOn w:val="a2"/>
    <w:link w:val="4"/>
    <w:uiPriority w:val="9"/>
    <w:rsid w:val="006D781B"/>
    <w:rPr>
      <w:rFonts w:asciiTheme="majorHAnsi" w:eastAsiaTheme="majorEastAsia" w:hAnsiTheme="majorHAnsi" w:cstheme="majorBidi"/>
      <w:i/>
      <w:iCs/>
      <w:color w:val="365F91" w:themeColor="accent1" w:themeShade="BF"/>
      <w:sz w:val="24"/>
    </w:rPr>
  </w:style>
  <w:style w:type="paragraph" w:customStyle="1" w:styleId="s52">
    <w:name w:val="s_52"/>
    <w:basedOn w:val="a1"/>
    <w:rsid w:val="006D781B"/>
    <w:pPr>
      <w:spacing w:before="100" w:beforeAutospacing="1" w:after="100" w:afterAutospacing="1" w:line="240" w:lineRule="auto"/>
      <w:ind w:firstLine="0"/>
      <w:jc w:val="left"/>
    </w:pPr>
    <w:rPr>
      <w:rFonts w:eastAsia="Times New Roman" w:cs="Times New Roman"/>
      <w:szCs w:val="24"/>
      <w:lang w:eastAsia="ru-RU"/>
    </w:rPr>
  </w:style>
  <w:style w:type="character" w:customStyle="1" w:styleId="FontStyle128">
    <w:name w:val="Font Style128"/>
    <w:rsid w:val="00243186"/>
    <w:rPr>
      <w:rFonts w:ascii="Times New Roman" w:hAnsi="Times New Roman" w:cs="Times New Roman" w:hint="default"/>
      <w:sz w:val="16"/>
      <w:szCs w:val="16"/>
    </w:rPr>
  </w:style>
  <w:style w:type="character" w:customStyle="1" w:styleId="FontStyle274">
    <w:name w:val="Font Style274"/>
    <w:basedOn w:val="a2"/>
    <w:uiPriority w:val="99"/>
    <w:rsid w:val="00243186"/>
    <w:rPr>
      <w:rFonts w:ascii="Times New Roman" w:hAnsi="Times New Roman" w:cs="Times New Roman"/>
      <w:sz w:val="20"/>
      <w:szCs w:val="20"/>
    </w:rPr>
  </w:style>
  <w:style w:type="character" w:customStyle="1" w:styleId="60">
    <w:name w:val="Заголовок 6 Знак"/>
    <w:basedOn w:val="a2"/>
    <w:link w:val="6"/>
    <w:rsid w:val="0029748D"/>
    <w:rPr>
      <w:rFonts w:ascii="Times New Roman" w:eastAsia="Times New Roman" w:hAnsi="Times New Roman" w:cs="Times New Roman"/>
      <w:bCs/>
      <w:i/>
      <w:iCs/>
      <w:sz w:val="24"/>
      <w:szCs w:val="24"/>
      <w:lang w:eastAsia="ru-RU"/>
    </w:rPr>
  </w:style>
  <w:style w:type="character" w:customStyle="1" w:styleId="70">
    <w:name w:val="Заголовок 7 Знак"/>
    <w:basedOn w:val="a2"/>
    <w:link w:val="7"/>
    <w:uiPriority w:val="99"/>
    <w:rsid w:val="0029748D"/>
    <w:rPr>
      <w:rFonts w:asciiTheme="majorHAnsi" w:eastAsiaTheme="majorEastAsia" w:hAnsiTheme="majorHAnsi" w:cstheme="majorBidi"/>
      <w:i/>
      <w:iCs/>
      <w:color w:val="243F60" w:themeColor="accent1" w:themeShade="7F"/>
      <w:sz w:val="24"/>
    </w:rPr>
  </w:style>
  <w:style w:type="character" w:customStyle="1" w:styleId="80">
    <w:name w:val="Заголовок 8 Знак"/>
    <w:basedOn w:val="a2"/>
    <w:link w:val="8"/>
    <w:uiPriority w:val="99"/>
    <w:rsid w:val="0029748D"/>
    <w:rPr>
      <w:rFonts w:asciiTheme="majorHAnsi" w:eastAsiaTheme="majorEastAsia" w:hAnsiTheme="majorHAnsi" w:cstheme="majorBidi"/>
      <w:color w:val="272727" w:themeColor="text1" w:themeTint="D8"/>
      <w:sz w:val="21"/>
      <w:szCs w:val="21"/>
    </w:rPr>
  </w:style>
  <w:style w:type="character" w:styleId="afffc">
    <w:name w:val="FollowedHyperlink"/>
    <w:basedOn w:val="a2"/>
    <w:uiPriority w:val="99"/>
    <w:unhideWhenUsed/>
    <w:rsid w:val="0029748D"/>
    <w:rPr>
      <w:color w:val="800080" w:themeColor="followedHyperlink"/>
      <w:u w:val="single"/>
    </w:rPr>
  </w:style>
  <w:style w:type="paragraph" w:customStyle="1" w:styleId="afffd">
    <w:name w:val="Знак Знак Знак"/>
    <w:basedOn w:val="a1"/>
    <w:rsid w:val="0029748D"/>
    <w:pPr>
      <w:spacing w:after="160" w:line="240" w:lineRule="auto"/>
      <w:ind w:firstLine="0"/>
      <w:jc w:val="left"/>
    </w:pPr>
    <w:rPr>
      <w:rFonts w:eastAsia="Times New Roman" w:cs="Times New Roman"/>
      <w:sz w:val="20"/>
      <w:szCs w:val="20"/>
      <w:lang w:val="en-US"/>
    </w:rPr>
  </w:style>
  <w:style w:type="paragraph" w:customStyle="1" w:styleId="ConsPlusNormal">
    <w:name w:val="ConsPlusNormal"/>
    <w:qFormat/>
    <w:rsid w:val="0029748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NoSpacingChar">
    <w:name w:val="No Spacing Char"/>
    <w:link w:val="15"/>
    <w:locked/>
    <w:rsid w:val="0029748D"/>
    <w:rPr>
      <w:rFonts w:ascii="Calibri" w:eastAsia="Calibri" w:hAnsi="Calibri"/>
    </w:rPr>
  </w:style>
  <w:style w:type="paragraph" w:customStyle="1" w:styleId="15">
    <w:name w:val="Без интервала1"/>
    <w:link w:val="NoSpacingChar"/>
    <w:qFormat/>
    <w:rsid w:val="0029748D"/>
    <w:pPr>
      <w:spacing w:after="0" w:line="240" w:lineRule="auto"/>
    </w:pPr>
    <w:rPr>
      <w:rFonts w:ascii="Calibri" w:eastAsia="Calibri" w:hAnsi="Calibri"/>
    </w:rPr>
  </w:style>
  <w:style w:type="paragraph" w:customStyle="1" w:styleId="Style35">
    <w:name w:val="Style35"/>
    <w:basedOn w:val="a1"/>
    <w:qFormat/>
    <w:rsid w:val="0029748D"/>
    <w:pPr>
      <w:widowControl w:val="0"/>
      <w:autoSpaceDE w:val="0"/>
      <w:autoSpaceDN w:val="0"/>
      <w:adjustRightInd w:val="0"/>
      <w:spacing w:line="256" w:lineRule="exact"/>
      <w:ind w:firstLine="0"/>
      <w:jc w:val="center"/>
    </w:pPr>
    <w:rPr>
      <w:rFonts w:eastAsia="Times New Roman" w:cs="Times New Roman"/>
      <w:szCs w:val="24"/>
      <w:lang w:eastAsia="ru-RU"/>
    </w:rPr>
  </w:style>
  <w:style w:type="paragraph" w:customStyle="1" w:styleId="Style2">
    <w:name w:val="Style2"/>
    <w:basedOn w:val="a1"/>
    <w:qFormat/>
    <w:rsid w:val="0029748D"/>
    <w:pPr>
      <w:widowControl w:val="0"/>
      <w:autoSpaceDE w:val="0"/>
      <w:autoSpaceDN w:val="0"/>
      <w:adjustRightInd w:val="0"/>
      <w:spacing w:line="310" w:lineRule="exact"/>
      <w:ind w:firstLine="0"/>
      <w:jc w:val="center"/>
    </w:pPr>
    <w:rPr>
      <w:rFonts w:eastAsia="Times New Roman" w:cs="Times New Roman"/>
      <w:szCs w:val="24"/>
      <w:lang w:eastAsia="ru-RU"/>
    </w:rPr>
  </w:style>
  <w:style w:type="paragraph" w:customStyle="1" w:styleId="Style3">
    <w:name w:val="Style3"/>
    <w:basedOn w:val="a1"/>
    <w:qFormat/>
    <w:rsid w:val="0029748D"/>
    <w:pPr>
      <w:widowControl w:val="0"/>
      <w:autoSpaceDE w:val="0"/>
      <w:autoSpaceDN w:val="0"/>
      <w:adjustRightInd w:val="0"/>
      <w:spacing w:line="240" w:lineRule="auto"/>
      <w:ind w:firstLine="0"/>
      <w:jc w:val="left"/>
    </w:pPr>
    <w:rPr>
      <w:rFonts w:eastAsia="Times New Roman" w:cs="Times New Roman"/>
      <w:szCs w:val="24"/>
      <w:lang w:eastAsia="ru-RU"/>
    </w:rPr>
  </w:style>
  <w:style w:type="paragraph" w:customStyle="1" w:styleId="Style4">
    <w:name w:val="Style4"/>
    <w:basedOn w:val="a1"/>
    <w:uiPriority w:val="99"/>
    <w:qFormat/>
    <w:rsid w:val="0029748D"/>
    <w:pPr>
      <w:widowControl w:val="0"/>
      <w:autoSpaceDE w:val="0"/>
      <w:autoSpaceDN w:val="0"/>
      <w:adjustRightInd w:val="0"/>
      <w:spacing w:line="240" w:lineRule="auto"/>
      <w:ind w:firstLine="0"/>
      <w:jc w:val="left"/>
    </w:pPr>
    <w:rPr>
      <w:rFonts w:eastAsia="Times New Roman" w:cs="Times New Roman"/>
      <w:szCs w:val="24"/>
      <w:lang w:eastAsia="ru-RU"/>
    </w:rPr>
  </w:style>
  <w:style w:type="paragraph" w:customStyle="1" w:styleId="Style5">
    <w:name w:val="Style5"/>
    <w:basedOn w:val="a1"/>
    <w:uiPriority w:val="99"/>
    <w:qFormat/>
    <w:rsid w:val="0029748D"/>
    <w:pPr>
      <w:widowControl w:val="0"/>
      <w:autoSpaceDE w:val="0"/>
      <w:autoSpaceDN w:val="0"/>
      <w:adjustRightInd w:val="0"/>
      <w:spacing w:line="241" w:lineRule="exact"/>
      <w:ind w:firstLine="0"/>
    </w:pPr>
    <w:rPr>
      <w:rFonts w:eastAsia="Times New Roman" w:cs="Times New Roman"/>
      <w:szCs w:val="24"/>
      <w:lang w:eastAsia="ru-RU"/>
    </w:rPr>
  </w:style>
  <w:style w:type="paragraph" w:customStyle="1" w:styleId="Style6">
    <w:name w:val="Style6"/>
    <w:basedOn w:val="a1"/>
    <w:qFormat/>
    <w:rsid w:val="0029748D"/>
    <w:pPr>
      <w:widowControl w:val="0"/>
      <w:autoSpaceDE w:val="0"/>
      <w:autoSpaceDN w:val="0"/>
      <w:adjustRightInd w:val="0"/>
      <w:spacing w:line="332" w:lineRule="exact"/>
      <w:ind w:firstLine="706"/>
    </w:pPr>
    <w:rPr>
      <w:rFonts w:eastAsia="Times New Roman" w:cs="Times New Roman"/>
      <w:szCs w:val="24"/>
      <w:lang w:eastAsia="ru-RU"/>
    </w:rPr>
  </w:style>
  <w:style w:type="paragraph" w:customStyle="1" w:styleId="Style7">
    <w:name w:val="Style7"/>
    <w:basedOn w:val="a1"/>
    <w:qFormat/>
    <w:rsid w:val="0029748D"/>
    <w:pPr>
      <w:widowControl w:val="0"/>
      <w:autoSpaceDE w:val="0"/>
      <w:autoSpaceDN w:val="0"/>
      <w:adjustRightInd w:val="0"/>
      <w:spacing w:line="331" w:lineRule="exact"/>
      <w:ind w:firstLine="710"/>
    </w:pPr>
    <w:rPr>
      <w:rFonts w:eastAsia="Times New Roman" w:cs="Times New Roman"/>
      <w:szCs w:val="24"/>
      <w:lang w:eastAsia="ru-RU"/>
    </w:rPr>
  </w:style>
  <w:style w:type="paragraph" w:customStyle="1" w:styleId="Style1">
    <w:name w:val="Style1"/>
    <w:basedOn w:val="a1"/>
    <w:qFormat/>
    <w:rsid w:val="0029748D"/>
    <w:pPr>
      <w:widowControl w:val="0"/>
      <w:autoSpaceDE w:val="0"/>
      <w:autoSpaceDN w:val="0"/>
      <w:adjustRightInd w:val="0"/>
      <w:spacing w:line="240" w:lineRule="auto"/>
      <w:ind w:firstLine="0"/>
      <w:jc w:val="left"/>
    </w:pPr>
    <w:rPr>
      <w:rFonts w:eastAsia="Times New Roman" w:cs="Times New Roman"/>
      <w:szCs w:val="24"/>
      <w:lang w:eastAsia="ru-RU"/>
    </w:rPr>
  </w:style>
  <w:style w:type="paragraph" w:customStyle="1" w:styleId="Style8">
    <w:name w:val="Style8"/>
    <w:basedOn w:val="a1"/>
    <w:qFormat/>
    <w:rsid w:val="0029748D"/>
    <w:pPr>
      <w:widowControl w:val="0"/>
      <w:autoSpaceDE w:val="0"/>
      <w:autoSpaceDN w:val="0"/>
      <w:adjustRightInd w:val="0"/>
      <w:spacing w:line="240" w:lineRule="auto"/>
      <w:ind w:firstLine="0"/>
      <w:jc w:val="left"/>
    </w:pPr>
    <w:rPr>
      <w:rFonts w:eastAsia="Times New Roman" w:cs="Times New Roman"/>
      <w:szCs w:val="24"/>
      <w:lang w:eastAsia="ru-RU"/>
    </w:rPr>
  </w:style>
  <w:style w:type="paragraph" w:customStyle="1" w:styleId="Style10">
    <w:name w:val="Style10"/>
    <w:basedOn w:val="a1"/>
    <w:uiPriority w:val="99"/>
    <w:qFormat/>
    <w:rsid w:val="0029748D"/>
    <w:pPr>
      <w:widowControl w:val="0"/>
      <w:autoSpaceDE w:val="0"/>
      <w:autoSpaceDN w:val="0"/>
      <w:adjustRightInd w:val="0"/>
      <w:spacing w:line="283" w:lineRule="exact"/>
      <w:ind w:hanging="360"/>
    </w:pPr>
    <w:rPr>
      <w:rFonts w:eastAsia="Times New Roman" w:cs="Times New Roman"/>
      <w:szCs w:val="24"/>
      <w:lang w:eastAsia="ru-RU"/>
    </w:rPr>
  </w:style>
  <w:style w:type="paragraph" w:customStyle="1" w:styleId="Style11">
    <w:name w:val="Style11"/>
    <w:basedOn w:val="a1"/>
    <w:uiPriority w:val="99"/>
    <w:qFormat/>
    <w:rsid w:val="0029748D"/>
    <w:pPr>
      <w:widowControl w:val="0"/>
      <w:autoSpaceDE w:val="0"/>
      <w:autoSpaceDN w:val="0"/>
      <w:adjustRightInd w:val="0"/>
      <w:spacing w:line="264" w:lineRule="exact"/>
      <w:ind w:firstLine="0"/>
      <w:jc w:val="left"/>
    </w:pPr>
    <w:rPr>
      <w:rFonts w:eastAsia="Times New Roman" w:cs="Times New Roman"/>
      <w:szCs w:val="24"/>
      <w:lang w:eastAsia="ru-RU"/>
    </w:rPr>
  </w:style>
  <w:style w:type="paragraph" w:customStyle="1" w:styleId="Style12">
    <w:name w:val="Style12"/>
    <w:basedOn w:val="a1"/>
    <w:uiPriority w:val="99"/>
    <w:qFormat/>
    <w:rsid w:val="0029748D"/>
    <w:pPr>
      <w:widowControl w:val="0"/>
      <w:autoSpaceDE w:val="0"/>
      <w:autoSpaceDN w:val="0"/>
      <w:adjustRightInd w:val="0"/>
      <w:spacing w:line="240" w:lineRule="auto"/>
      <w:ind w:firstLine="0"/>
      <w:jc w:val="center"/>
    </w:pPr>
    <w:rPr>
      <w:rFonts w:eastAsia="Times New Roman" w:cs="Times New Roman"/>
      <w:szCs w:val="24"/>
      <w:lang w:eastAsia="ru-RU"/>
    </w:rPr>
  </w:style>
  <w:style w:type="paragraph" w:customStyle="1" w:styleId="Style14">
    <w:name w:val="Style14"/>
    <w:basedOn w:val="a1"/>
    <w:uiPriority w:val="99"/>
    <w:qFormat/>
    <w:rsid w:val="0029748D"/>
    <w:pPr>
      <w:widowControl w:val="0"/>
      <w:autoSpaceDE w:val="0"/>
      <w:autoSpaceDN w:val="0"/>
      <w:adjustRightInd w:val="0"/>
      <w:spacing w:line="238" w:lineRule="exact"/>
      <w:ind w:firstLine="0"/>
      <w:jc w:val="left"/>
    </w:pPr>
    <w:rPr>
      <w:rFonts w:eastAsia="Times New Roman" w:cs="Times New Roman"/>
      <w:szCs w:val="24"/>
      <w:lang w:eastAsia="ru-RU"/>
    </w:rPr>
  </w:style>
  <w:style w:type="paragraph" w:customStyle="1" w:styleId="Style16">
    <w:name w:val="Style16"/>
    <w:basedOn w:val="a1"/>
    <w:qFormat/>
    <w:rsid w:val="0029748D"/>
    <w:pPr>
      <w:widowControl w:val="0"/>
      <w:autoSpaceDE w:val="0"/>
      <w:autoSpaceDN w:val="0"/>
      <w:adjustRightInd w:val="0"/>
      <w:spacing w:line="278" w:lineRule="exact"/>
      <w:ind w:firstLine="0"/>
      <w:jc w:val="center"/>
    </w:pPr>
    <w:rPr>
      <w:rFonts w:eastAsia="Times New Roman" w:cs="Times New Roman"/>
      <w:szCs w:val="24"/>
      <w:lang w:eastAsia="ru-RU"/>
    </w:rPr>
  </w:style>
  <w:style w:type="paragraph" w:customStyle="1" w:styleId="Style17">
    <w:name w:val="Style17"/>
    <w:basedOn w:val="a1"/>
    <w:qFormat/>
    <w:rsid w:val="0029748D"/>
    <w:pPr>
      <w:widowControl w:val="0"/>
      <w:autoSpaceDE w:val="0"/>
      <w:autoSpaceDN w:val="0"/>
      <w:adjustRightInd w:val="0"/>
      <w:spacing w:line="288" w:lineRule="exact"/>
      <w:ind w:firstLine="0"/>
      <w:jc w:val="left"/>
    </w:pPr>
    <w:rPr>
      <w:rFonts w:eastAsia="Times New Roman" w:cs="Times New Roman"/>
      <w:szCs w:val="24"/>
      <w:lang w:eastAsia="ru-RU"/>
    </w:rPr>
  </w:style>
  <w:style w:type="paragraph" w:customStyle="1" w:styleId="Style18">
    <w:name w:val="Style18"/>
    <w:basedOn w:val="a1"/>
    <w:qFormat/>
    <w:rsid w:val="0029748D"/>
    <w:pPr>
      <w:widowControl w:val="0"/>
      <w:autoSpaceDE w:val="0"/>
      <w:autoSpaceDN w:val="0"/>
      <w:adjustRightInd w:val="0"/>
      <w:spacing w:line="283" w:lineRule="exact"/>
      <w:ind w:firstLine="245"/>
      <w:jc w:val="left"/>
    </w:pPr>
    <w:rPr>
      <w:rFonts w:eastAsia="Times New Roman" w:cs="Times New Roman"/>
      <w:szCs w:val="24"/>
      <w:lang w:eastAsia="ru-RU"/>
    </w:rPr>
  </w:style>
  <w:style w:type="paragraph" w:customStyle="1" w:styleId="Style19">
    <w:name w:val="Style19"/>
    <w:basedOn w:val="a1"/>
    <w:qFormat/>
    <w:rsid w:val="0029748D"/>
    <w:pPr>
      <w:widowControl w:val="0"/>
      <w:autoSpaceDE w:val="0"/>
      <w:autoSpaceDN w:val="0"/>
      <w:adjustRightInd w:val="0"/>
      <w:spacing w:line="283" w:lineRule="exact"/>
      <w:ind w:firstLine="0"/>
      <w:jc w:val="center"/>
    </w:pPr>
    <w:rPr>
      <w:rFonts w:eastAsia="Times New Roman" w:cs="Times New Roman"/>
      <w:szCs w:val="24"/>
      <w:lang w:eastAsia="ru-RU"/>
    </w:rPr>
  </w:style>
  <w:style w:type="paragraph" w:customStyle="1" w:styleId="Style21">
    <w:name w:val="Style21"/>
    <w:basedOn w:val="a1"/>
    <w:qFormat/>
    <w:rsid w:val="0029748D"/>
    <w:pPr>
      <w:widowControl w:val="0"/>
      <w:autoSpaceDE w:val="0"/>
      <w:autoSpaceDN w:val="0"/>
      <w:adjustRightInd w:val="0"/>
      <w:spacing w:line="240" w:lineRule="auto"/>
      <w:ind w:firstLine="0"/>
      <w:jc w:val="left"/>
    </w:pPr>
    <w:rPr>
      <w:rFonts w:ascii="Calibri" w:eastAsia="Times New Roman" w:hAnsi="Calibri" w:cs="Times New Roman"/>
      <w:szCs w:val="24"/>
      <w:lang w:eastAsia="ru-RU"/>
    </w:rPr>
  </w:style>
  <w:style w:type="paragraph" w:customStyle="1" w:styleId="Style22">
    <w:name w:val="Style22"/>
    <w:basedOn w:val="a1"/>
    <w:qFormat/>
    <w:rsid w:val="0029748D"/>
    <w:pPr>
      <w:widowControl w:val="0"/>
      <w:autoSpaceDE w:val="0"/>
      <w:autoSpaceDN w:val="0"/>
      <w:adjustRightInd w:val="0"/>
      <w:spacing w:line="240" w:lineRule="auto"/>
      <w:ind w:firstLine="0"/>
      <w:jc w:val="left"/>
    </w:pPr>
    <w:rPr>
      <w:rFonts w:ascii="Calibri" w:eastAsia="Times New Roman" w:hAnsi="Calibri" w:cs="Times New Roman"/>
      <w:szCs w:val="24"/>
      <w:lang w:eastAsia="ru-RU"/>
    </w:rPr>
  </w:style>
  <w:style w:type="paragraph" w:customStyle="1" w:styleId="Style23">
    <w:name w:val="Style23"/>
    <w:basedOn w:val="a1"/>
    <w:qFormat/>
    <w:rsid w:val="0029748D"/>
    <w:pPr>
      <w:widowControl w:val="0"/>
      <w:autoSpaceDE w:val="0"/>
      <w:autoSpaceDN w:val="0"/>
      <w:adjustRightInd w:val="0"/>
      <w:spacing w:line="154" w:lineRule="exact"/>
      <w:ind w:hanging="278"/>
      <w:jc w:val="left"/>
    </w:pPr>
    <w:rPr>
      <w:rFonts w:ascii="Calibri" w:eastAsia="Times New Roman" w:hAnsi="Calibri" w:cs="Times New Roman"/>
      <w:szCs w:val="24"/>
      <w:lang w:eastAsia="ru-RU"/>
    </w:rPr>
  </w:style>
  <w:style w:type="paragraph" w:customStyle="1" w:styleId="Style26">
    <w:name w:val="Style26"/>
    <w:basedOn w:val="a1"/>
    <w:qFormat/>
    <w:rsid w:val="0029748D"/>
    <w:pPr>
      <w:widowControl w:val="0"/>
      <w:autoSpaceDE w:val="0"/>
      <w:autoSpaceDN w:val="0"/>
      <w:adjustRightInd w:val="0"/>
      <w:spacing w:line="240" w:lineRule="auto"/>
      <w:ind w:firstLine="0"/>
      <w:jc w:val="left"/>
    </w:pPr>
    <w:rPr>
      <w:rFonts w:ascii="Calibri" w:eastAsia="Times New Roman" w:hAnsi="Calibri" w:cs="Times New Roman"/>
      <w:szCs w:val="24"/>
      <w:lang w:eastAsia="ru-RU"/>
    </w:rPr>
  </w:style>
  <w:style w:type="paragraph" w:customStyle="1" w:styleId="Style27">
    <w:name w:val="Style27"/>
    <w:basedOn w:val="a1"/>
    <w:qFormat/>
    <w:rsid w:val="0029748D"/>
    <w:pPr>
      <w:widowControl w:val="0"/>
      <w:autoSpaceDE w:val="0"/>
      <w:autoSpaceDN w:val="0"/>
      <w:adjustRightInd w:val="0"/>
      <w:spacing w:line="173" w:lineRule="exact"/>
      <w:ind w:firstLine="0"/>
      <w:jc w:val="center"/>
    </w:pPr>
    <w:rPr>
      <w:rFonts w:ascii="Calibri" w:eastAsia="Times New Roman" w:hAnsi="Calibri" w:cs="Times New Roman"/>
      <w:szCs w:val="24"/>
      <w:lang w:eastAsia="ru-RU"/>
    </w:rPr>
  </w:style>
  <w:style w:type="paragraph" w:customStyle="1" w:styleId="afffe">
    <w:name w:val="Содержимое таблицы"/>
    <w:basedOn w:val="a1"/>
    <w:qFormat/>
    <w:rsid w:val="0029748D"/>
    <w:pPr>
      <w:widowControl w:val="0"/>
      <w:suppressLineNumbers/>
      <w:suppressAutoHyphens/>
      <w:spacing w:line="240" w:lineRule="auto"/>
      <w:ind w:firstLine="0"/>
      <w:jc w:val="left"/>
    </w:pPr>
    <w:rPr>
      <w:rFonts w:eastAsia="Andale Sans UI" w:cs="Times New Roman"/>
      <w:kern w:val="2"/>
      <w:szCs w:val="24"/>
      <w:lang w:eastAsia="ru-RU"/>
    </w:rPr>
  </w:style>
  <w:style w:type="character" w:customStyle="1" w:styleId="Sweet">
    <w:name w:val="Sweet_основной текст Знак"/>
    <w:link w:val="Sweet0"/>
    <w:locked/>
    <w:rsid w:val="0029748D"/>
    <w:rPr>
      <w:sz w:val="28"/>
      <w:szCs w:val="28"/>
    </w:rPr>
  </w:style>
  <w:style w:type="paragraph" w:customStyle="1" w:styleId="Sweet0">
    <w:name w:val="Sweet_основной текст"/>
    <w:basedOn w:val="a1"/>
    <w:link w:val="Sweet"/>
    <w:qFormat/>
    <w:rsid w:val="0029748D"/>
    <w:pPr>
      <w:spacing w:line="240" w:lineRule="auto"/>
      <w:ind w:firstLine="709"/>
    </w:pPr>
    <w:rPr>
      <w:rFonts w:asciiTheme="minorHAnsi" w:hAnsiTheme="minorHAnsi"/>
      <w:sz w:val="28"/>
      <w:szCs w:val="28"/>
    </w:rPr>
  </w:style>
  <w:style w:type="paragraph" w:customStyle="1" w:styleId="Style9">
    <w:name w:val="Style9"/>
    <w:basedOn w:val="a1"/>
    <w:qFormat/>
    <w:rsid w:val="0029748D"/>
    <w:pPr>
      <w:widowControl w:val="0"/>
      <w:autoSpaceDE w:val="0"/>
      <w:autoSpaceDN w:val="0"/>
      <w:adjustRightInd w:val="0"/>
      <w:spacing w:line="278" w:lineRule="exact"/>
      <w:ind w:firstLine="0"/>
    </w:pPr>
    <w:rPr>
      <w:rFonts w:ascii="Cambria" w:eastAsia="Times New Roman" w:hAnsi="Cambria" w:cs="Times New Roman"/>
      <w:szCs w:val="24"/>
      <w:lang w:eastAsia="ru-RU"/>
    </w:rPr>
  </w:style>
  <w:style w:type="paragraph" w:customStyle="1" w:styleId="Style24">
    <w:name w:val="Style24"/>
    <w:basedOn w:val="a1"/>
    <w:qFormat/>
    <w:rsid w:val="0029748D"/>
    <w:pPr>
      <w:widowControl w:val="0"/>
      <w:autoSpaceDE w:val="0"/>
      <w:autoSpaceDN w:val="0"/>
      <w:adjustRightInd w:val="0"/>
      <w:spacing w:line="240" w:lineRule="auto"/>
      <w:ind w:firstLine="0"/>
      <w:jc w:val="left"/>
    </w:pPr>
    <w:rPr>
      <w:rFonts w:ascii="Cambria" w:eastAsia="Times New Roman" w:hAnsi="Cambria" w:cs="Times New Roman"/>
      <w:szCs w:val="24"/>
      <w:lang w:eastAsia="ru-RU"/>
    </w:rPr>
  </w:style>
  <w:style w:type="paragraph" w:customStyle="1" w:styleId="Style96">
    <w:name w:val="Style96"/>
    <w:basedOn w:val="a1"/>
    <w:qFormat/>
    <w:rsid w:val="0029748D"/>
    <w:pPr>
      <w:widowControl w:val="0"/>
      <w:autoSpaceDE w:val="0"/>
      <w:autoSpaceDN w:val="0"/>
      <w:adjustRightInd w:val="0"/>
      <w:spacing w:line="192" w:lineRule="exact"/>
      <w:ind w:firstLine="0"/>
      <w:jc w:val="center"/>
    </w:pPr>
    <w:rPr>
      <w:rFonts w:ascii="Cambria" w:eastAsia="Times New Roman" w:hAnsi="Cambria" w:cs="Times New Roman"/>
      <w:szCs w:val="24"/>
      <w:lang w:eastAsia="ru-RU"/>
    </w:rPr>
  </w:style>
  <w:style w:type="paragraph" w:customStyle="1" w:styleId="Default">
    <w:name w:val="Default"/>
    <w:qFormat/>
    <w:rsid w:val="0029748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103">
    <w:name w:val="Style103"/>
    <w:basedOn w:val="a1"/>
    <w:qFormat/>
    <w:rsid w:val="0029748D"/>
    <w:pPr>
      <w:widowControl w:val="0"/>
      <w:autoSpaceDE w:val="0"/>
      <w:autoSpaceDN w:val="0"/>
      <w:adjustRightInd w:val="0"/>
      <w:spacing w:line="254" w:lineRule="exact"/>
      <w:ind w:firstLine="0"/>
      <w:jc w:val="center"/>
    </w:pPr>
    <w:rPr>
      <w:rFonts w:ascii="Cambria" w:eastAsia="Times New Roman" w:hAnsi="Cambria" w:cs="Times New Roman"/>
      <w:szCs w:val="24"/>
      <w:lang w:eastAsia="ru-RU"/>
    </w:rPr>
  </w:style>
  <w:style w:type="paragraph" w:customStyle="1" w:styleId="Style104">
    <w:name w:val="Style104"/>
    <w:basedOn w:val="a1"/>
    <w:qFormat/>
    <w:rsid w:val="0029748D"/>
    <w:pPr>
      <w:widowControl w:val="0"/>
      <w:autoSpaceDE w:val="0"/>
      <w:autoSpaceDN w:val="0"/>
      <w:adjustRightInd w:val="0"/>
      <w:spacing w:line="240" w:lineRule="auto"/>
      <w:ind w:firstLine="0"/>
    </w:pPr>
    <w:rPr>
      <w:rFonts w:ascii="Cambria" w:eastAsia="Times New Roman" w:hAnsi="Cambria" w:cs="Times New Roman"/>
      <w:szCs w:val="24"/>
      <w:lang w:eastAsia="ru-RU"/>
    </w:rPr>
  </w:style>
  <w:style w:type="paragraph" w:customStyle="1" w:styleId="Style90">
    <w:name w:val="Style90"/>
    <w:basedOn w:val="a1"/>
    <w:qFormat/>
    <w:rsid w:val="0029748D"/>
    <w:pPr>
      <w:widowControl w:val="0"/>
      <w:autoSpaceDE w:val="0"/>
      <w:autoSpaceDN w:val="0"/>
      <w:adjustRightInd w:val="0"/>
      <w:spacing w:line="235" w:lineRule="exact"/>
      <w:ind w:firstLine="0"/>
      <w:jc w:val="left"/>
    </w:pPr>
    <w:rPr>
      <w:rFonts w:ascii="Cambria" w:eastAsia="Times New Roman" w:hAnsi="Cambria" w:cs="Times New Roman"/>
      <w:szCs w:val="24"/>
      <w:lang w:eastAsia="ru-RU"/>
    </w:rPr>
  </w:style>
  <w:style w:type="character" w:customStyle="1" w:styleId="FontStyle104">
    <w:name w:val="Font Style104"/>
    <w:rsid w:val="0029748D"/>
    <w:rPr>
      <w:rFonts w:ascii="Times New Roman" w:hAnsi="Times New Roman" w:cs="Times New Roman" w:hint="default"/>
      <w:sz w:val="22"/>
      <w:szCs w:val="22"/>
    </w:rPr>
  </w:style>
  <w:style w:type="character" w:customStyle="1" w:styleId="FontStyle69">
    <w:name w:val="Font Style69"/>
    <w:rsid w:val="0029748D"/>
    <w:rPr>
      <w:rFonts w:ascii="Times New Roman" w:hAnsi="Times New Roman" w:cs="Times New Roman" w:hint="default"/>
      <w:sz w:val="20"/>
      <w:szCs w:val="20"/>
    </w:rPr>
  </w:style>
  <w:style w:type="character" w:customStyle="1" w:styleId="FontStyle71">
    <w:name w:val="Font Style71"/>
    <w:rsid w:val="0029748D"/>
    <w:rPr>
      <w:rFonts w:ascii="Arial" w:hAnsi="Arial" w:cs="Arial" w:hint="default"/>
      <w:b/>
      <w:bCs/>
      <w:sz w:val="20"/>
      <w:szCs w:val="20"/>
    </w:rPr>
  </w:style>
  <w:style w:type="character" w:customStyle="1" w:styleId="FontStyle72">
    <w:name w:val="Font Style72"/>
    <w:rsid w:val="0029748D"/>
    <w:rPr>
      <w:rFonts w:ascii="Arial" w:hAnsi="Arial" w:cs="Arial" w:hint="default"/>
      <w:sz w:val="18"/>
      <w:szCs w:val="18"/>
    </w:rPr>
  </w:style>
  <w:style w:type="character" w:customStyle="1" w:styleId="FontStyle112">
    <w:name w:val="Font Style112"/>
    <w:rsid w:val="0029748D"/>
    <w:rPr>
      <w:rFonts w:ascii="Times New Roman" w:hAnsi="Times New Roman" w:cs="Times New Roman" w:hint="default"/>
      <w:sz w:val="22"/>
      <w:szCs w:val="22"/>
    </w:rPr>
  </w:style>
  <w:style w:type="character" w:customStyle="1" w:styleId="FontStyle24">
    <w:name w:val="Font Style24"/>
    <w:rsid w:val="0029748D"/>
    <w:rPr>
      <w:rFonts w:ascii="Times New Roman" w:hAnsi="Times New Roman" w:cs="Times New Roman" w:hint="default"/>
      <w:sz w:val="26"/>
      <w:szCs w:val="26"/>
    </w:rPr>
  </w:style>
  <w:style w:type="character" w:customStyle="1" w:styleId="FontStyle21">
    <w:name w:val="Font Style21"/>
    <w:rsid w:val="0029748D"/>
    <w:rPr>
      <w:rFonts w:ascii="Arial" w:hAnsi="Arial" w:cs="Arial" w:hint="default"/>
      <w:b/>
      <w:bCs/>
      <w:spacing w:val="100"/>
      <w:sz w:val="32"/>
      <w:szCs w:val="32"/>
    </w:rPr>
  </w:style>
  <w:style w:type="character" w:customStyle="1" w:styleId="FontStyle22">
    <w:name w:val="Font Style22"/>
    <w:rsid w:val="0029748D"/>
    <w:rPr>
      <w:rFonts w:ascii="Arial" w:hAnsi="Arial" w:cs="Arial" w:hint="default"/>
      <w:sz w:val="22"/>
      <w:szCs w:val="22"/>
    </w:rPr>
  </w:style>
  <w:style w:type="character" w:customStyle="1" w:styleId="FontStyle30">
    <w:name w:val="Font Style30"/>
    <w:rsid w:val="0029748D"/>
    <w:rPr>
      <w:rFonts w:ascii="Times New Roman" w:hAnsi="Times New Roman" w:cs="Times New Roman" w:hint="default"/>
      <w:b/>
      <w:bCs/>
      <w:sz w:val="26"/>
      <w:szCs w:val="26"/>
    </w:rPr>
  </w:style>
  <w:style w:type="character" w:customStyle="1" w:styleId="FontStyle25">
    <w:name w:val="Font Style25"/>
    <w:rsid w:val="0029748D"/>
    <w:rPr>
      <w:rFonts w:ascii="Times New Roman" w:hAnsi="Times New Roman" w:cs="Times New Roman" w:hint="default"/>
      <w:i/>
      <w:iCs/>
      <w:sz w:val="20"/>
      <w:szCs w:val="20"/>
    </w:rPr>
  </w:style>
  <w:style w:type="character" w:customStyle="1" w:styleId="FontStyle26">
    <w:name w:val="Font Style26"/>
    <w:rsid w:val="0029748D"/>
    <w:rPr>
      <w:rFonts w:ascii="Times New Roman" w:hAnsi="Times New Roman" w:cs="Times New Roman" w:hint="default"/>
      <w:i/>
      <w:iCs/>
      <w:sz w:val="20"/>
      <w:szCs w:val="20"/>
    </w:rPr>
  </w:style>
  <w:style w:type="character" w:customStyle="1" w:styleId="FontStyle27">
    <w:name w:val="Font Style27"/>
    <w:rsid w:val="0029748D"/>
    <w:rPr>
      <w:rFonts w:ascii="Times New Roman" w:hAnsi="Times New Roman" w:cs="Times New Roman" w:hint="default"/>
      <w:b/>
      <w:bCs/>
      <w:sz w:val="22"/>
      <w:szCs w:val="22"/>
    </w:rPr>
  </w:style>
  <w:style w:type="character" w:customStyle="1" w:styleId="FontStyle28">
    <w:name w:val="Font Style28"/>
    <w:rsid w:val="0029748D"/>
    <w:rPr>
      <w:rFonts w:ascii="Times New Roman" w:hAnsi="Times New Roman" w:cs="Times New Roman" w:hint="default"/>
      <w:sz w:val="20"/>
      <w:szCs w:val="20"/>
    </w:rPr>
  </w:style>
  <w:style w:type="character" w:customStyle="1" w:styleId="FontStyle29">
    <w:name w:val="Font Style29"/>
    <w:rsid w:val="0029748D"/>
    <w:rPr>
      <w:rFonts w:ascii="Times New Roman" w:hAnsi="Times New Roman" w:cs="Times New Roman" w:hint="default"/>
      <w:sz w:val="20"/>
      <w:szCs w:val="20"/>
    </w:rPr>
  </w:style>
  <w:style w:type="character" w:customStyle="1" w:styleId="FontStyle58">
    <w:name w:val="Font Style58"/>
    <w:rsid w:val="0029748D"/>
    <w:rPr>
      <w:rFonts w:ascii="Calibri" w:hAnsi="Calibri" w:cs="Calibri" w:hint="default"/>
      <w:sz w:val="32"/>
      <w:szCs w:val="32"/>
    </w:rPr>
  </w:style>
  <w:style w:type="character" w:customStyle="1" w:styleId="FontStyle61">
    <w:name w:val="Font Style61"/>
    <w:rsid w:val="0029748D"/>
    <w:rPr>
      <w:rFonts w:ascii="Calibri" w:hAnsi="Calibri" w:cs="Calibri" w:hint="default"/>
      <w:b/>
      <w:bCs/>
      <w:i/>
      <w:iCs/>
      <w:sz w:val="10"/>
      <w:szCs w:val="10"/>
    </w:rPr>
  </w:style>
  <w:style w:type="character" w:customStyle="1" w:styleId="FontStyle60">
    <w:name w:val="Font Style60"/>
    <w:rsid w:val="0029748D"/>
    <w:rPr>
      <w:rFonts w:ascii="Garamond" w:hAnsi="Garamond" w:cs="Garamond" w:hint="default"/>
      <w:b/>
      <w:bCs/>
      <w:spacing w:val="20"/>
      <w:sz w:val="12"/>
      <w:szCs w:val="12"/>
    </w:rPr>
  </w:style>
  <w:style w:type="character" w:customStyle="1" w:styleId="FontStyle62">
    <w:name w:val="Font Style62"/>
    <w:rsid w:val="0029748D"/>
    <w:rPr>
      <w:rFonts w:ascii="Garamond" w:hAnsi="Garamond" w:cs="Garamond" w:hint="default"/>
      <w:b/>
      <w:bCs/>
      <w:spacing w:val="20"/>
      <w:sz w:val="18"/>
      <w:szCs w:val="18"/>
    </w:rPr>
  </w:style>
  <w:style w:type="character" w:customStyle="1" w:styleId="FontStyle63">
    <w:name w:val="Font Style63"/>
    <w:rsid w:val="0029748D"/>
    <w:rPr>
      <w:rFonts w:ascii="Garamond" w:hAnsi="Garamond" w:cs="Garamond" w:hint="default"/>
      <w:b/>
      <w:bCs/>
      <w:spacing w:val="90"/>
      <w:sz w:val="14"/>
      <w:szCs w:val="14"/>
    </w:rPr>
  </w:style>
  <w:style w:type="character" w:customStyle="1" w:styleId="FontStyle182">
    <w:name w:val="Font Style182"/>
    <w:rsid w:val="0029748D"/>
    <w:rPr>
      <w:rFonts w:ascii="Times New Roman" w:hAnsi="Times New Roman" w:cs="Times New Roman" w:hint="default"/>
      <w:sz w:val="22"/>
      <w:szCs w:val="22"/>
    </w:rPr>
  </w:style>
  <w:style w:type="character" w:customStyle="1" w:styleId="FontStyle129">
    <w:name w:val="Font Style129"/>
    <w:rsid w:val="0029748D"/>
    <w:rPr>
      <w:rFonts w:ascii="Times New Roman" w:hAnsi="Times New Roman" w:cs="Times New Roman" w:hint="default"/>
      <w:sz w:val="16"/>
      <w:szCs w:val="16"/>
    </w:rPr>
  </w:style>
  <w:style w:type="character" w:customStyle="1" w:styleId="FontStyle130">
    <w:name w:val="Font Style130"/>
    <w:rsid w:val="0029748D"/>
    <w:rPr>
      <w:rFonts w:ascii="Arial" w:hAnsi="Arial" w:cs="Arial" w:hint="default"/>
      <w:b/>
      <w:bCs/>
      <w:spacing w:val="-10"/>
      <w:sz w:val="32"/>
      <w:szCs w:val="32"/>
    </w:rPr>
  </w:style>
  <w:style w:type="character" w:customStyle="1" w:styleId="FontStyle180">
    <w:name w:val="Font Style180"/>
    <w:rsid w:val="0029748D"/>
    <w:rPr>
      <w:rFonts w:ascii="Times New Roman" w:hAnsi="Times New Roman" w:cs="Times New Roman" w:hint="default"/>
      <w:b/>
      <w:bCs/>
      <w:sz w:val="22"/>
      <w:szCs w:val="22"/>
    </w:rPr>
  </w:style>
  <w:style w:type="character" w:customStyle="1" w:styleId="FontStyle178">
    <w:name w:val="Font Style178"/>
    <w:rsid w:val="0029748D"/>
    <w:rPr>
      <w:rFonts w:ascii="Times New Roman" w:hAnsi="Times New Roman" w:cs="Times New Roman" w:hint="default"/>
      <w:sz w:val="20"/>
      <w:szCs w:val="20"/>
    </w:rPr>
  </w:style>
  <w:style w:type="character" w:customStyle="1" w:styleId="FontStyle177">
    <w:name w:val="Font Style177"/>
    <w:rsid w:val="0029748D"/>
    <w:rPr>
      <w:rFonts w:ascii="Calibri" w:hAnsi="Calibri" w:cs="Calibri" w:hint="default"/>
      <w:sz w:val="18"/>
      <w:szCs w:val="18"/>
    </w:rPr>
  </w:style>
  <w:style w:type="character" w:customStyle="1" w:styleId="FontStyle171">
    <w:name w:val="Font Style171"/>
    <w:rsid w:val="0029748D"/>
    <w:rPr>
      <w:rFonts w:ascii="Times New Roman" w:hAnsi="Times New Roman" w:cs="Times New Roman" w:hint="default"/>
      <w:sz w:val="18"/>
      <w:szCs w:val="18"/>
    </w:rPr>
  </w:style>
  <w:style w:type="character" w:styleId="affff">
    <w:name w:val="page number"/>
    <w:basedOn w:val="a2"/>
    <w:rsid w:val="0029748D"/>
  </w:style>
  <w:style w:type="paragraph" w:customStyle="1" w:styleId="36">
    <w:name w:val="Без интервала3"/>
    <w:qFormat/>
    <w:rsid w:val="0029748D"/>
    <w:pPr>
      <w:spacing w:after="0" w:line="240" w:lineRule="auto"/>
    </w:pPr>
    <w:rPr>
      <w:rFonts w:ascii="Calibri" w:eastAsia="Calibri" w:hAnsi="Calibri" w:cs="Times New Roman"/>
    </w:rPr>
  </w:style>
  <w:style w:type="paragraph" w:customStyle="1" w:styleId="42">
    <w:name w:val="Без интервала4"/>
    <w:qFormat/>
    <w:rsid w:val="0029748D"/>
    <w:pPr>
      <w:spacing w:after="0" w:line="240" w:lineRule="auto"/>
    </w:pPr>
    <w:rPr>
      <w:rFonts w:ascii="Calibri" w:eastAsia="Calibri" w:hAnsi="Calibri" w:cs="Times New Roman"/>
    </w:rPr>
  </w:style>
  <w:style w:type="paragraph" w:customStyle="1" w:styleId="Style42">
    <w:name w:val="Style42"/>
    <w:basedOn w:val="a1"/>
    <w:uiPriority w:val="99"/>
    <w:qFormat/>
    <w:rsid w:val="0029748D"/>
    <w:pPr>
      <w:widowControl w:val="0"/>
      <w:autoSpaceDE w:val="0"/>
      <w:autoSpaceDN w:val="0"/>
      <w:adjustRightInd w:val="0"/>
      <w:spacing w:after="0" w:line="319" w:lineRule="exact"/>
      <w:ind w:firstLine="720"/>
    </w:pPr>
    <w:rPr>
      <w:rFonts w:eastAsiaTheme="minorEastAsia" w:cs="Times New Roman"/>
      <w:szCs w:val="24"/>
      <w:lang w:eastAsia="ru-RU"/>
    </w:rPr>
  </w:style>
  <w:style w:type="paragraph" w:customStyle="1" w:styleId="Style40">
    <w:name w:val="Style40"/>
    <w:basedOn w:val="a1"/>
    <w:uiPriority w:val="99"/>
    <w:qFormat/>
    <w:rsid w:val="0029748D"/>
    <w:pPr>
      <w:widowControl w:val="0"/>
      <w:autoSpaceDE w:val="0"/>
      <w:autoSpaceDN w:val="0"/>
      <w:adjustRightInd w:val="0"/>
      <w:spacing w:after="0" w:line="317" w:lineRule="exact"/>
      <w:ind w:firstLine="701"/>
    </w:pPr>
    <w:rPr>
      <w:rFonts w:eastAsiaTheme="minorEastAsia" w:cs="Times New Roman"/>
      <w:szCs w:val="24"/>
      <w:lang w:eastAsia="ru-RU"/>
    </w:rPr>
  </w:style>
  <w:style w:type="paragraph" w:customStyle="1" w:styleId="Style52">
    <w:name w:val="Style52"/>
    <w:basedOn w:val="a1"/>
    <w:uiPriority w:val="99"/>
    <w:qFormat/>
    <w:rsid w:val="0029748D"/>
    <w:pPr>
      <w:widowControl w:val="0"/>
      <w:autoSpaceDE w:val="0"/>
      <w:autoSpaceDN w:val="0"/>
      <w:adjustRightInd w:val="0"/>
      <w:spacing w:after="0" w:line="276" w:lineRule="exact"/>
      <w:ind w:firstLine="566"/>
    </w:pPr>
    <w:rPr>
      <w:rFonts w:eastAsiaTheme="minorEastAsia" w:cs="Times New Roman"/>
      <w:szCs w:val="24"/>
      <w:lang w:eastAsia="ru-RU"/>
    </w:rPr>
  </w:style>
  <w:style w:type="paragraph" w:customStyle="1" w:styleId="Style76">
    <w:name w:val="Style76"/>
    <w:basedOn w:val="a1"/>
    <w:uiPriority w:val="99"/>
    <w:rsid w:val="0029748D"/>
    <w:pPr>
      <w:widowControl w:val="0"/>
      <w:autoSpaceDE w:val="0"/>
      <w:autoSpaceDN w:val="0"/>
      <w:adjustRightInd w:val="0"/>
      <w:spacing w:after="0" w:line="240" w:lineRule="auto"/>
      <w:ind w:firstLine="0"/>
      <w:jc w:val="left"/>
    </w:pPr>
    <w:rPr>
      <w:rFonts w:eastAsiaTheme="minorEastAsia" w:cs="Times New Roman"/>
      <w:szCs w:val="24"/>
      <w:lang w:eastAsia="ru-RU"/>
    </w:rPr>
  </w:style>
  <w:style w:type="paragraph" w:customStyle="1" w:styleId="Style61">
    <w:name w:val="Style61"/>
    <w:basedOn w:val="a1"/>
    <w:uiPriority w:val="99"/>
    <w:qFormat/>
    <w:rsid w:val="0029748D"/>
    <w:pPr>
      <w:widowControl w:val="0"/>
      <w:autoSpaceDE w:val="0"/>
      <w:autoSpaceDN w:val="0"/>
      <w:adjustRightInd w:val="0"/>
      <w:spacing w:after="0" w:line="240" w:lineRule="auto"/>
      <w:ind w:firstLine="0"/>
    </w:pPr>
    <w:rPr>
      <w:rFonts w:eastAsiaTheme="minorEastAsia" w:cs="Times New Roman"/>
      <w:szCs w:val="24"/>
      <w:lang w:eastAsia="ru-RU"/>
    </w:rPr>
  </w:style>
  <w:style w:type="paragraph" w:customStyle="1" w:styleId="Style60">
    <w:name w:val="Style60"/>
    <w:basedOn w:val="a1"/>
    <w:uiPriority w:val="99"/>
    <w:qFormat/>
    <w:rsid w:val="0029748D"/>
    <w:pPr>
      <w:widowControl w:val="0"/>
      <w:autoSpaceDE w:val="0"/>
      <w:autoSpaceDN w:val="0"/>
      <w:adjustRightInd w:val="0"/>
      <w:spacing w:after="0" w:line="250" w:lineRule="exact"/>
      <w:ind w:firstLine="0"/>
      <w:jc w:val="left"/>
    </w:pPr>
    <w:rPr>
      <w:rFonts w:eastAsiaTheme="minorEastAsia" w:cs="Times New Roman"/>
      <w:szCs w:val="24"/>
      <w:lang w:eastAsia="ru-RU"/>
    </w:rPr>
  </w:style>
  <w:style w:type="paragraph" w:customStyle="1" w:styleId="Style57">
    <w:name w:val="Style57"/>
    <w:basedOn w:val="a1"/>
    <w:uiPriority w:val="99"/>
    <w:qFormat/>
    <w:rsid w:val="0029748D"/>
    <w:pPr>
      <w:widowControl w:val="0"/>
      <w:autoSpaceDE w:val="0"/>
      <w:autoSpaceDN w:val="0"/>
      <w:adjustRightInd w:val="0"/>
      <w:spacing w:after="0" w:line="250" w:lineRule="exact"/>
      <w:ind w:firstLine="0"/>
      <w:jc w:val="center"/>
    </w:pPr>
    <w:rPr>
      <w:rFonts w:eastAsiaTheme="minorEastAsia" w:cs="Times New Roman"/>
      <w:szCs w:val="24"/>
      <w:lang w:eastAsia="ru-RU"/>
    </w:rPr>
  </w:style>
  <w:style w:type="paragraph" w:customStyle="1" w:styleId="Style62">
    <w:name w:val="Style62"/>
    <w:basedOn w:val="a1"/>
    <w:uiPriority w:val="99"/>
    <w:qFormat/>
    <w:rsid w:val="0029748D"/>
    <w:pPr>
      <w:widowControl w:val="0"/>
      <w:autoSpaceDE w:val="0"/>
      <w:autoSpaceDN w:val="0"/>
      <w:adjustRightInd w:val="0"/>
      <w:spacing w:after="0" w:line="202" w:lineRule="exact"/>
      <w:ind w:firstLine="0"/>
      <w:jc w:val="center"/>
    </w:pPr>
    <w:rPr>
      <w:rFonts w:eastAsiaTheme="minorEastAsia" w:cs="Times New Roman"/>
      <w:szCs w:val="24"/>
      <w:lang w:eastAsia="ru-RU"/>
    </w:rPr>
  </w:style>
  <w:style w:type="paragraph" w:customStyle="1" w:styleId="Style59">
    <w:name w:val="Style59"/>
    <w:basedOn w:val="a1"/>
    <w:uiPriority w:val="99"/>
    <w:qFormat/>
    <w:rsid w:val="0029748D"/>
    <w:pPr>
      <w:widowControl w:val="0"/>
      <w:autoSpaceDE w:val="0"/>
      <w:autoSpaceDN w:val="0"/>
      <w:adjustRightInd w:val="0"/>
      <w:spacing w:after="0" w:line="254" w:lineRule="exact"/>
      <w:ind w:firstLine="0"/>
      <w:jc w:val="center"/>
    </w:pPr>
    <w:rPr>
      <w:rFonts w:eastAsiaTheme="minorEastAsia" w:cs="Times New Roman"/>
      <w:szCs w:val="24"/>
      <w:lang w:eastAsia="ru-RU"/>
    </w:rPr>
  </w:style>
  <w:style w:type="character" w:customStyle="1" w:styleId="FontStyle256">
    <w:name w:val="Font Style256"/>
    <w:basedOn w:val="a2"/>
    <w:uiPriority w:val="99"/>
    <w:rsid w:val="0029748D"/>
    <w:rPr>
      <w:rFonts w:ascii="Segoe UI" w:hAnsi="Segoe UI" w:cs="Segoe UI" w:hint="default"/>
      <w:b/>
      <w:bCs/>
      <w:sz w:val="12"/>
      <w:szCs w:val="12"/>
    </w:rPr>
  </w:style>
  <w:style w:type="character" w:customStyle="1" w:styleId="FontStyle272">
    <w:name w:val="Font Style272"/>
    <w:basedOn w:val="a2"/>
    <w:uiPriority w:val="99"/>
    <w:rsid w:val="0029748D"/>
    <w:rPr>
      <w:rFonts w:ascii="Times New Roman" w:hAnsi="Times New Roman" w:cs="Times New Roman" w:hint="default"/>
      <w:sz w:val="20"/>
      <w:szCs w:val="20"/>
    </w:rPr>
  </w:style>
  <w:style w:type="character" w:customStyle="1" w:styleId="FontStyle252">
    <w:name w:val="Font Style252"/>
    <w:basedOn w:val="a2"/>
    <w:uiPriority w:val="99"/>
    <w:rsid w:val="0029748D"/>
    <w:rPr>
      <w:rFonts w:ascii="Times New Roman" w:hAnsi="Times New Roman" w:cs="Times New Roman" w:hint="default"/>
      <w:sz w:val="18"/>
      <w:szCs w:val="18"/>
    </w:rPr>
  </w:style>
  <w:style w:type="character" w:customStyle="1" w:styleId="FontStyle288">
    <w:name w:val="Font Style288"/>
    <w:basedOn w:val="a2"/>
    <w:uiPriority w:val="99"/>
    <w:rsid w:val="0029748D"/>
    <w:rPr>
      <w:rFonts w:ascii="Times New Roman" w:hAnsi="Times New Roman" w:cs="Times New Roman" w:hint="default"/>
      <w:b/>
      <w:bCs/>
      <w:sz w:val="14"/>
      <w:szCs w:val="14"/>
    </w:rPr>
  </w:style>
  <w:style w:type="character" w:customStyle="1" w:styleId="FontStyle289">
    <w:name w:val="Font Style289"/>
    <w:basedOn w:val="a2"/>
    <w:uiPriority w:val="99"/>
    <w:rsid w:val="0029748D"/>
    <w:rPr>
      <w:rFonts w:ascii="Times New Roman" w:hAnsi="Times New Roman" w:cs="Times New Roman" w:hint="default"/>
      <w:b/>
      <w:bCs/>
      <w:i/>
      <w:iCs/>
      <w:sz w:val="20"/>
      <w:szCs w:val="20"/>
    </w:rPr>
  </w:style>
  <w:style w:type="paragraph" w:customStyle="1" w:styleId="Style54">
    <w:name w:val="Style54"/>
    <w:basedOn w:val="a1"/>
    <w:uiPriority w:val="99"/>
    <w:qFormat/>
    <w:rsid w:val="0029748D"/>
    <w:pPr>
      <w:widowControl w:val="0"/>
      <w:autoSpaceDE w:val="0"/>
      <w:autoSpaceDN w:val="0"/>
      <w:adjustRightInd w:val="0"/>
      <w:spacing w:after="0" w:line="322" w:lineRule="exact"/>
      <w:ind w:firstLine="0"/>
    </w:pPr>
    <w:rPr>
      <w:rFonts w:eastAsiaTheme="minorEastAsia" w:cs="Times New Roman"/>
      <w:szCs w:val="24"/>
      <w:lang w:eastAsia="ru-RU"/>
    </w:rPr>
  </w:style>
  <w:style w:type="paragraph" w:styleId="HTML1">
    <w:name w:val="HTML Address"/>
    <w:basedOn w:val="a1"/>
    <w:link w:val="HTML2"/>
    <w:unhideWhenUsed/>
    <w:rsid w:val="0029748D"/>
    <w:pPr>
      <w:spacing w:after="0" w:line="240" w:lineRule="auto"/>
      <w:ind w:firstLine="0"/>
      <w:jc w:val="left"/>
    </w:pPr>
    <w:rPr>
      <w:rFonts w:eastAsia="Times New Roman" w:cs="Times New Roman"/>
      <w:i/>
      <w:iCs/>
      <w:szCs w:val="24"/>
      <w:lang w:eastAsia="ru-RU"/>
    </w:rPr>
  </w:style>
  <w:style w:type="character" w:customStyle="1" w:styleId="HTML2">
    <w:name w:val="Адрес HTML Знак"/>
    <w:basedOn w:val="a2"/>
    <w:link w:val="HTML1"/>
    <w:uiPriority w:val="99"/>
    <w:rsid w:val="0029748D"/>
    <w:rPr>
      <w:rFonts w:ascii="Times New Roman" w:eastAsia="Times New Roman" w:hAnsi="Times New Roman" w:cs="Times New Roman"/>
      <w:i/>
      <w:iCs/>
      <w:sz w:val="24"/>
      <w:szCs w:val="24"/>
      <w:lang w:eastAsia="ru-RU"/>
    </w:rPr>
  </w:style>
  <w:style w:type="character" w:customStyle="1" w:styleId="110">
    <w:name w:val="Заголовок 1 Знак1"/>
    <w:aliases w:val="Знак5 Знак1"/>
    <w:basedOn w:val="a2"/>
    <w:rsid w:val="0029748D"/>
    <w:rPr>
      <w:rFonts w:asciiTheme="majorHAnsi" w:eastAsiaTheme="majorEastAsia" w:hAnsiTheme="majorHAnsi" w:cstheme="majorBidi"/>
      <w:color w:val="365F91" w:themeColor="accent1" w:themeShade="BF"/>
      <w:sz w:val="32"/>
      <w:szCs w:val="32"/>
      <w:lang w:eastAsia="en-US"/>
    </w:rPr>
  </w:style>
  <w:style w:type="character" w:customStyle="1" w:styleId="210">
    <w:name w:val="Заголовок 2 Знак1"/>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1,Заголовок 2 Знак Знак Знак Знак2"/>
    <w:basedOn w:val="a2"/>
    <w:rsid w:val="0029748D"/>
    <w:rPr>
      <w:b/>
      <w:bCs/>
      <w:sz w:val="28"/>
      <w:szCs w:val="24"/>
      <w:lang w:val="ru-RU" w:eastAsia="ru-RU" w:bidi="ar-SA"/>
    </w:rPr>
  </w:style>
  <w:style w:type="character" w:customStyle="1" w:styleId="310">
    <w:name w:val="Заголовок 3 Знак1"/>
    <w:aliases w:val="Знак Знак Знак1,Знак Знак Знак Знак,Заголовок 3 Знак Знак, Знак Знак Знак1, Знак Знак2,Заголовок 3 Знак Знак1,Заголовок 3 Знак Знак Знак, Знак Знак Знак Знак"/>
    <w:rsid w:val="0029748D"/>
    <w:rPr>
      <w:b/>
      <w:bCs/>
      <w:sz w:val="24"/>
      <w:szCs w:val="24"/>
      <w:lang w:val="ru-RU" w:eastAsia="ru-RU" w:bidi="ar-SA"/>
    </w:rPr>
  </w:style>
  <w:style w:type="character" w:customStyle="1" w:styleId="affff0">
    <w:name w:val="Текст сноски Знак"/>
    <w:aliases w:val="Table_Footnote_last Знак Знак1,Table_Footnote_last Знак Знак Знак,Table_Footnote_last Знак1"/>
    <w:basedOn w:val="a2"/>
    <w:link w:val="affff1"/>
    <w:locked/>
    <w:rsid w:val="0029748D"/>
    <w:rPr>
      <w:rFonts w:ascii="Bookman Old Style" w:eastAsia="Times New Roman" w:hAnsi="Bookman Old Style"/>
    </w:rPr>
  </w:style>
  <w:style w:type="paragraph" w:styleId="affff1">
    <w:name w:val="footnote text"/>
    <w:aliases w:val="Table_Footnote_last Знак,Table_Footnote_last Знак Знак,Table_Footnote_last"/>
    <w:basedOn w:val="a1"/>
    <w:link w:val="affff0"/>
    <w:unhideWhenUsed/>
    <w:qFormat/>
    <w:rsid w:val="0029748D"/>
    <w:pPr>
      <w:spacing w:after="0" w:line="240" w:lineRule="auto"/>
      <w:ind w:firstLine="0"/>
      <w:jc w:val="left"/>
    </w:pPr>
    <w:rPr>
      <w:rFonts w:ascii="Bookman Old Style" w:eastAsia="Times New Roman" w:hAnsi="Bookman Old Style"/>
      <w:sz w:val="22"/>
    </w:rPr>
  </w:style>
  <w:style w:type="character" w:customStyle="1" w:styleId="16">
    <w:name w:val="Текст сноски Знак1"/>
    <w:aliases w:val="Table_Footnote_last Знак Знак2,Table_Footnote_last Знак Знак Знак1,Table_Footnote_last Знак2"/>
    <w:basedOn w:val="a2"/>
    <w:semiHidden/>
    <w:rsid w:val="0029748D"/>
    <w:rPr>
      <w:rFonts w:ascii="Times New Roman" w:hAnsi="Times New Roman"/>
      <w:sz w:val="20"/>
      <w:szCs w:val="20"/>
    </w:rPr>
  </w:style>
  <w:style w:type="character" w:customStyle="1" w:styleId="affff2">
    <w:name w:val="Подзаголовок Знак"/>
    <w:basedOn w:val="a2"/>
    <w:link w:val="affff3"/>
    <w:uiPriority w:val="99"/>
    <w:locked/>
    <w:rsid w:val="0029748D"/>
    <w:rPr>
      <w:rFonts w:ascii="Bookman Old Style" w:eastAsia="Times New Roman" w:hAnsi="Bookman Old Style"/>
      <w:b/>
      <w:bCs/>
      <w:sz w:val="24"/>
      <w:szCs w:val="24"/>
    </w:rPr>
  </w:style>
  <w:style w:type="character" w:customStyle="1" w:styleId="28">
    <w:name w:val="Основной текст 2 Знак"/>
    <w:basedOn w:val="a2"/>
    <w:link w:val="29"/>
    <w:uiPriority w:val="99"/>
    <w:locked/>
    <w:rsid w:val="0029748D"/>
    <w:rPr>
      <w:rFonts w:ascii="Bookman Old Style" w:eastAsia="Times New Roman" w:hAnsi="Bookman Old Style"/>
      <w:b/>
      <w:bCs/>
      <w:i/>
      <w:iCs/>
      <w:sz w:val="24"/>
      <w:szCs w:val="24"/>
    </w:rPr>
  </w:style>
  <w:style w:type="character" w:customStyle="1" w:styleId="37">
    <w:name w:val="Основной текст 3 Знак"/>
    <w:basedOn w:val="a2"/>
    <w:link w:val="38"/>
    <w:uiPriority w:val="99"/>
    <w:locked/>
    <w:rsid w:val="0029748D"/>
    <w:rPr>
      <w:rFonts w:ascii="Bookman Old Style" w:eastAsia="Times New Roman" w:hAnsi="Bookman Old Style"/>
      <w:sz w:val="24"/>
      <w:szCs w:val="24"/>
    </w:rPr>
  </w:style>
  <w:style w:type="character" w:customStyle="1" w:styleId="affff4">
    <w:name w:val="Схема документа Знак"/>
    <w:basedOn w:val="a2"/>
    <w:link w:val="affff5"/>
    <w:uiPriority w:val="99"/>
    <w:semiHidden/>
    <w:locked/>
    <w:rsid w:val="0029748D"/>
    <w:rPr>
      <w:rFonts w:ascii="Tahoma" w:eastAsia="Times New Roman" w:hAnsi="Tahoma" w:cs="Tahoma"/>
      <w:sz w:val="24"/>
      <w:szCs w:val="24"/>
    </w:rPr>
  </w:style>
  <w:style w:type="character" w:customStyle="1" w:styleId="affff6">
    <w:name w:val="Текст Знак"/>
    <w:basedOn w:val="a2"/>
    <w:link w:val="affff7"/>
    <w:uiPriority w:val="99"/>
    <w:locked/>
    <w:rsid w:val="0029748D"/>
    <w:rPr>
      <w:rFonts w:ascii="Courier New" w:eastAsia="Times New Roman" w:hAnsi="Courier New" w:cs="Courier New"/>
    </w:rPr>
  </w:style>
  <w:style w:type="character" w:customStyle="1" w:styleId="17">
    <w:name w:val="Текст примечания Знак1"/>
    <w:basedOn w:val="a2"/>
    <w:uiPriority w:val="99"/>
    <w:semiHidden/>
    <w:rsid w:val="0029748D"/>
    <w:rPr>
      <w:rFonts w:ascii="Bookman Old Style" w:eastAsia="Calibri" w:hAnsi="Bookman Old Style" w:cs="Times New Roman"/>
      <w:sz w:val="20"/>
      <w:szCs w:val="20"/>
    </w:rPr>
  </w:style>
  <w:style w:type="paragraph" w:customStyle="1" w:styleId="Style34">
    <w:name w:val="Style34"/>
    <w:basedOn w:val="Standard"/>
    <w:qFormat/>
    <w:rsid w:val="0029748D"/>
  </w:style>
  <w:style w:type="paragraph" w:customStyle="1" w:styleId="Style37">
    <w:name w:val="Style37"/>
    <w:basedOn w:val="Standard"/>
    <w:qFormat/>
    <w:rsid w:val="0029748D"/>
  </w:style>
  <w:style w:type="paragraph" w:customStyle="1" w:styleId="Style82">
    <w:name w:val="Style82"/>
    <w:basedOn w:val="Standard"/>
    <w:qFormat/>
    <w:rsid w:val="0029748D"/>
  </w:style>
  <w:style w:type="paragraph" w:customStyle="1" w:styleId="affff8">
    <w:name w:val="Базовый"/>
    <w:qFormat/>
    <w:rsid w:val="0029748D"/>
    <w:pPr>
      <w:suppressAutoHyphens/>
    </w:pPr>
    <w:rPr>
      <w:rFonts w:ascii="Calibri" w:eastAsia="Arial Unicode MS" w:hAnsi="Calibri" w:cs="Calibri"/>
      <w:color w:val="00000A"/>
    </w:rPr>
  </w:style>
  <w:style w:type="character" w:customStyle="1" w:styleId="140">
    <w:name w:val="Текст 14(основной) Знак"/>
    <w:basedOn w:val="a2"/>
    <w:link w:val="141"/>
    <w:locked/>
    <w:rsid w:val="0029748D"/>
    <w:rPr>
      <w:rFonts w:ascii="Bookman Old Style" w:eastAsia="Times New Roman" w:hAnsi="Bookman Old Style"/>
      <w:sz w:val="24"/>
      <w:szCs w:val="28"/>
    </w:rPr>
  </w:style>
  <w:style w:type="paragraph" w:customStyle="1" w:styleId="141">
    <w:name w:val="Текст 14(основной)"/>
    <w:basedOn w:val="a1"/>
    <w:link w:val="140"/>
    <w:autoRedefine/>
    <w:qFormat/>
    <w:rsid w:val="0029748D"/>
    <w:pPr>
      <w:spacing w:after="0" w:line="240" w:lineRule="auto"/>
      <w:ind w:left="284" w:firstLine="0"/>
    </w:pPr>
    <w:rPr>
      <w:rFonts w:ascii="Bookman Old Style" w:eastAsia="Times New Roman" w:hAnsi="Bookman Old Style"/>
      <w:szCs w:val="28"/>
    </w:rPr>
  </w:style>
  <w:style w:type="paragraph" w:customStyle="1" w:styleId="121">
    <w:name w:val="Стиль 12 пт1"/>
    <w:next w:val="a1"/>
    <w:qFormat/>
    <w:rsid w:val="0029748D"/>
    <w:pPr>
      <w:spacing w:after="0" w:line="240" w:lineRule="auto"/>
      <w:contextualSpacing/>
    </w:pPr>
    <w:rPr>
      <w:rFonts w:ascii="Times New Roman" w:eastAsia="Times New Roman" w:hAnsi="Times New Roman" w:cs="Times New Roman"/>
      <w:sz w:val="24"/>
      <w:szCs w:val="24"/>
      <w:lang w:eastAsia="ru-RU"/>
    </w:rPr>
  </w:style>
  <w:style w:type="paragraph" w:customStyle="1" w:styleId="120">
    <w:name w:val="Текст 12(таблица)"/>
    <w:basedOn w:val="a1"/>
    <w:qFormat/>
    <w:rsid w:val="0029748D"/>
    <w:pPr>
      <w:spacing w:after="0" w:line="240" w:lineRule="auto"/>
      <w:ind w:firstLine="0"/>
    </w:pPr>
    <w:rPr>
      <w:rFonts w:eastAsia="Times New Roman" w:cs="Times New Roman"/>
      <w:szCs w:val="24"/>
      <w:lang w:val="en-US" w:eastAsia="ru-RU"/>
    </w:rPr>
  </w:style>
  <w:style w:type="paragraph" w:customStyle="1" w:styleId="100">
    <w:name w:val="Текст 10(таблица)"/>
    <w:basedOn w:val="a1"/>
    <w:qFormat/>
    <w:rsid w:val="0029748D"/>
    <w:pPr>
      <w:spacing w:after="0" w:line="240" w:lineRule="auto"/>
      <w:ind w:firstLine="0"/>
    </w:pPr>
    <w:rPr>
      <w:rFonts w:eastAsia="Times New Roman" w:cs="Times New Roman"/>
      <w:sz w:val="20"/>
      <w:szCs w:val="24"/>
      <w:lang w:val="en-US" w:eastAsia="ru-RU"/>
    </w:rPr>
  </w:style>
  <w:style w:type="character" w:customStyle="1" w:styleId="142">
    <w:name w:val="Текст 14(поцентру) Знак Знак"/>
    <w:link w:val="143"/>
    <w:locked/>
    <w:rsid w:val="0029748D"/>
    <w:rPr>
      <w:rFonts w:ascii="Bookman Old Style" w:eastAsia="Times New Roman" w:hAnsi="Bookman Old Style"/>
      <w:sz w:val="28"/>
      <w:szCs w:val="24"/>
    </w:rPr>
  </w:style>
  <w:style w:type="paragraph" w:customStyle="1" w:styleId="143">
    <w:name w:val="Текст 14(поцентру) Знак"/>
    <w:basedOn w:val="a1"/>
    <w:link w:val="142"/>
    <w:qFormat/>
    <w:rsid w:val="0029748D"/>
    <w:pPr>
      <w:spacing w:after="0" w:line="360" w:lineRule="auto"/>
      <w:ind w:left="708" w:firstLine="708"/>
      <w:jc w:val="center"/>
    </w:pPr>
    <w:rPr>
      <w:rFonts w:ascii="Bookman Old Style" w:eastAsia="Times New Roman" w:hAnsi="Bookman Old Style"/>
      <w:sz w:val="28"/>
      <w:szCs w:val="24"/>
    </w:rPr>
  </w:style>
  <w:style w:type="paragraph" w:customStyle="1" w:styleId="144">
    <w:name w:val="Текст 14(таблица)"/>
    <w:basedOn w:val="141"/>
    <w:qFormat/>
    <w:rsid w:val="0029748D"/>
    <w:pPr>
      <w:ind w:firstLine="709"/>
    </w:pPr>
    <w:rPr>
      <w:color w:val="000000"/>
      <w:szCs w:val="24"/>
      <w:lang w:val="en-US"/>
    </w:rPr>
  </w:style>
  <w:style w:type="character" w:customStyle="1" w:styleId="145">
    <w:name w:val="Текст 14(справа) Знак"/>
    <w:basedOn w:val="140"/>
    <w:link w:val="146"/>
    <w:locked/>
    <w:rsid w:val="0029748D"/>
    <w:rPr>
      <w:rFonts w:ascii="Bookman Old Style" w:eastAsia="Times New Roman" w:hAnsi="Bookman Old Style"/>
      <w:color w:val="000000"/>
      <w:sz w:val="24"/>
      <w:szCs w:val="24"/>
    </w:rPr>
  </w:style>
  <w:style w:type="paragraph" w:customStyle="1" w:styleId="146">
    <w:name w:val="Текст 14(справа)"/>
    <w:basedOn w:val="141"/>
    <w:link w:val="145"/>
    <w:qFormat/>
    <w:rsid w:val="0029748D"/>
    <w:pPr>
      <w:ind w:firstLine="709"/>
      <w:jc w:val="right"/>
    </w:pPr>
    <w:rPr>
      <w:color w:val="000000"/>
      <w:szCs w:val="24"/>
    </w:rPr>
  </w:style>
  <w:style w:type="paragraph" w:customStyle="1" w:styleId="147">
    <w:name w:val="Текст 14(поцентру)"/>
    <w:basedOn w:val="146"/>
    <w:qFormat/>
    <w:rsid w:val="0029748D"/>
    <w:pPr>
      <w:ind w:left="708"/>
      <w:jc w:val="center"/>
    </w:pPr>
  </w:style>
  <w:style w:type="paragraph" w:customStyle="1" w:styleId="affff9">
    <w:name w:val="основной текст"/>
    <w:basedOn w:val="a1"/>
    <w:qFormat/>
    <w:rsid w:val="0029748D"/>
    <w:pPr>
      <w:spacing w:line="240" w:lineRule="auto"/>
      <w:ind w:firstLine="851"/>
    </w:pPr>
    <w:rPr>
      <w:rFonts w:ascii="Arial" w:eastAsia="Times New Roman" w:hAnsi="Arial" w:cs="Times New Roman"/>
      <w:sz w:val="28"/>
      <w:szCs w:val="20"/>
      <w:lang w:eastAsia="ru-RU"/>
    </w:rPr>
  </w:style>
  <w:style w:type="character" w:customStyle="1" w:styleId="Normal">
    <w:name w:val="Normal Знак Знак Знак Знак Знак Знак Знак"/>
    <w:basedOn w:val="a2"/>
    <w:link w:val="Normal0"/>
    <w:locked/>
    <w:rsid w:val="0029748D"/>
    <w:rPr>
      <w:rFonts w:ascii="Times New Roman" w:eastAsia="Times New Roman" w:hAnsi="Times New Roman" w:cs="Times New Roman"/>
      <w:sz w:val="24"/>
      <w:szCs w:val="24"/>
    </w:rPr>
  </w:style>
  <w:style w:type="paragraph" w:customStyle="1" w:styleId="Normal0">
    <w:name w:val="Normal Знак Знак Знак Знак Знак Знак"/>
    <w:link w:val="Normal"/>
    <w:qFormat/>
    <w:rsid w:val="0029748D"/>
    <w:pPr>
      <w:snapToGrid w:val="0"/>
      <w:spacing w:before="100" w:after="100" w:line="240" w:lineRule="auto"/>
      <w:jc w:val="both"/>
    </w:pPr>
    <w:rPr>
      <w:rFonts w:ascii="Times New Roman" w:eastAsia="Times New Roman" w:hAnsi="Times New Roman" w:cs="Times New Roman"/>
      <w:sz w:val="24"/>
      <w:szCs w:val="24"/>
    </w:rPr>
  </w:style>
  <w:style w:type="character" w:customStyle="1" w:styleId="18">
    <w:name w:val="Название Знак1"/>
    <w:basedOn w:val="a2"/>
    <w:rsid w:val="0029748D"/>
    <w:rPr>
      <w:rFonts w:asciiTheme="majorHAnsi" w:eastAsiaTheme="majorEastAsia" w:hAnsiTheme="majorHAnsi" w:cstheme="majorBidi"/>
      <w:spacing w:val="-10"/>
      <w:kern w:val="28"/>
      <w:sz w:val="56"/>
      <w:szCs w:val="56"/>
    </w:rPr>
  </w:style>
  <w:style w:type="paragraph" w:customStyle="1" w:styleId="h2">
    <w:name w:val="h2"/>
    <w:basedOn w:val="ab"/>
    <w:uiPriority w:val="99"/>
    <w:qFormat/>
    <w:rsid w:val="0029748D"/>
    <w:rPr>
      <w:rFonts w:eastAsia="Times New Roman" w:cs="Times New Roman"/>
      <w:b w:val="0"/>
    </w:rPr>
  </w:style>
  <w:style w:type="paragraph" w:customStyle="1" w:styleId="xl24">
    <w:name w:val="xl24"/>
    <w:basedOn w:val="a1"/>
    <w:uiPriority w:val="99"/>
    <w:qFormat/>
    <w:rsid w:val="0029748D"/>
    <w:pPr>
      <w:pBdr>
        <w:bottom w:val="single" w:sz="4" w:space="0" w:color="auto"/>
        <w:right w:val="single" w:sz="4" w:space="0" w:color="auto"/>
      </w:pBdr>
      <w:spacing w:before="100" w:beforeAutospacing="1" w:after="100" w:afterAutospacing="1" w:line="240" w:lineRule="auto"/>
      <w:ind w:firstLine="0"/>
      <w:jc w:val="center"/>
    </w:pPr>
    <w:rPr>
      <w:rFonts w:eastAsia="Times New Roman" w:cs="Times New Roman"/>
      <w:szCs w:val="24"/>
      <w:lang w:eastAsia="ru-RU"/>
    </w:rPr>
  </w:style>
  <w:style w:type="paragraph" w:customStyle="1" w:styleId="ConsNormal">
    <w:name w:val="ConsNormal"/>
    <w:qFormat/>
    <w:rsid w:val="0029748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9">
    <w:name w:val="Обычный1"/>
    <w:uiPriority w:val="99"/>
    <w:qFormat/>
    <w:rsid w:val="0029748D"/>
    <w:pPr>
      <w:spacing w:after="0" w:line="240" w:lineRule="auto"/>
    </w:pPr>
    <w:rPr>
      <w:rFonts w:ascii="Times New Roman" w:eastAsia="Times New Roman" w:hAnsi="Times New Roman" w:cs="Times New Roman"/>
      <w:szCs w:val="24"/>
      <w:lang w:eastAsia="ru-RU"/>
    </w:rPr>
  </w:style>
  <w:style w:type="character" w:customStyle="1" w:styleId="affd">
    <w:name w:val="Без интервала Знак"/>
    <w:aliases w:val="14Без отступа Знак,Без отступа Знак"/>
    <w:link w:val="21"/>
    <w:locked/>
    <w:rsid w:val="0029748D"/>
    <w:rPr>
      <w:rFonts w:ascii="Calibri" w:eastAsia="Times New Roman" w:hAnsi="Calibri" w:cs="Times New Roman"/>
    </w:rPr>
  </w:style>
  <w:style w:type="paragraph" w:customStyle="1" w:styleId="311">
    <w:name w:val="Основной текст с отступом 31"/>
    <w:basedOn w:val="a1"/>
    <w:uiPriority w:val="99"/>
    <w:qFormat/>
    <w:rsid w:val="0029748D"/>
    <w:pPr>
      <w:tabs>
        <w:tab w:val="left" w:pos="8789"/>
      </w:tabs>
      <w:overflowPunct w:val="0"/>
      <w:autoSpaceDE w:val="0"/>
      <w:autoSpaceDN w:val="0"/>
      <w:adjustRightInd w:val="0"/>
      <w:spacing w:after="0" w:line="240" w:lineRule="auto"/>
      <w:ind w:firstLine="737"/>
    </w:pPr>
    <w:rPr>
      <w:rFonts w:eastAsia="Times New Roman" w:cs="Times New Roman"/>
      <w:sz w:val="28"/>
      <w:szCs w:val="20"/>
      <w:lang w:eastAsia="ru-RU"/>
    </w:rPr>
  </w:style>
  <w:style w:type="paragraph" w:customStyle="1" w:styleId="101">
    <w:name w:val="Титул 10"/>
    <w:basedOn w:val="100"/>
    <w:qFormat/>
    <w:rsid w:val="0029748D"/>
    <w:pPr>
      <w:jc w:val="right"/>
    </w:pPr>
  </w:style>
  <w:style w:type="paragraph" w:customStyle="1" w:styleId="211">
    <w:name w:val="Основной текст с отступом 21"/>
    <w:basedOn w:val="a1"/>
    <w:qFormat/>
    <w:rsid w:val="0029748D"/>
    <w:pPr>
      <w:suppressAutoHyphens/>
      <w:spacing w:line="480" w:lineRule="auto"/>
      <w:ind w:left="283" w:firstLine="0"/>
      <w:jc w:val="left"/>
    </w:pPr>
    <w:rPr>
      <w:rFonts w:eastAsia="Times New Roman" w:cs="Calibri"/>
      <w:szCs w:val="24"/>
      <w:lang w:eastAsia="ar-SA"/>
    </w:rPr>
  </w:style>
  <w:style w:type="paragraph" w:customStyle="1" w:styleId="affffa">
    <w:name w:val="Знак Знак Знак Знак Знак Знак Знак Знак Знак Знак Знак Знак Знак"/>
    <w:basedOn w:val="a1"/>
    <w:qFormat/>
    <w:rsid w:val="0029748D"/>
    <w:pPr>
      <w:spacing w:after="0" w:line="240" w:lineRule="auto"/>
      <w:ind w:firstLine="0"/>
      <w:jc w:val="left"/>
    </w:pPr>
    <w:rPr>
      <w:rFonts w:ascii="Verdana" w:eastAsia="Times New Roman" w:hAnsi="Verdana" w:cs="Verdana"/>
      <w:sz w:val="20"/>
      <w:szCs w:val="20"/>
      <w:lang w:val="en-US"/>
    </w:rPr>
  </w:style>
  <w:style w:type="paragraph" w:customStyle="1" w:styleId="text">
    <w:name w:val="text"/>
    <w:basedOn w:val="a1"/>
    <w:qFormat/>
    <w:rsid w:val="0029748D"/>
    <w:pPr>
      <w:spacing w:after="0" w:line="240" w:lineRule="auto"/>
      <w:ind w:left="105" w:right="105" w:firstLine="397"/>
    </w:pPr>
    <w:rPr>
      <w:rFonts w:ascii="Trebuchet MS" w:eastAsia="Times New Roman" w:hAnsi="Trebuchet MS" w:cs="Times New Roman"/>
      <w:szCs w:val="24"/>
      <w:lang w:eastAsia="ru-RU"/>
    </w:rPr>
  </w:style>
  <w:style w:type="character" w:customStyle="1" w:styleId="148">
    <w:name w:val="Текст 14(курсив) Знак"/>
    <w:link w:val="149"/>
    <w:locked/>
    <w:rsid w:val="0029748D"/>
    <w:rPr>
      <w:rFonts w:ascii="Bookman Old Style" w:eastAsia="Times New Roman" w:hAnsi="Bookman Old Style"/>
      <w:i/>
      <w:sz w:val="28"/>
      <w:szCs w:val="28"/>
    </w:rPr>
  </w:style>
  <w:style w:type="paragraph" w:customStyle="1" w:styleId="149">
    <w:name w:val="Текст 14(курсив)"/>
    <w:basedOn w:val="141"/>
    <w:link w:val="148"/>
    <w:qFormat/>
    <w:rsid w:val="0029748D"/>
    <w:pPr>
      <w:tabs>
        <w:tab w:val="left" w:pos="0"/>
      </w:tabs>
      <w:ind w:firstLine="709"/>
    </w:pPr>
    <w:rPr>
      <w:i/>
      <w:sz w:val="28"/>
    </w:rPr>
  </w:style>
  <w:style w:type="paragraph" w:customStyle="1" w:styleId="180">
    <w:name w:val="Титул 18"/>
    <w:basedOn w:val="101"/>
    <w:qFormat/>
    <w:rsid w:val="0029748D"/>
    <w:rPr>
      <w:sz w:val="36"/>
    </w:rPr>
  </w:style>
  <w:style w:type="paragraph" w:customStyle="1" w:styleId="220">
    <w:name w:val="Титул 22"/>
    <w:basedOn w:val="180"/>
    <w:qFormat/>
    <w:rsid w:val="0029748D"/>
    <w:pPr>
      <w:ind w:left="708"/>
      <w:jc w:val="center"/>
    </w:pPr>
    <w:rPr>
      <w:b/>
      <w:sz w:val="44"/>
    </w:rPr>
  </w:style>
  <w:style w:type="paragraph" w:customStyle="1" w:styleId="cat1">
    <w:name w:val="cat1"/>
    <w:basedOn w:val="a1"/>
    <w:qFormat/>
    <w:rsid w:val="0029748D"/>
    <w:pPr>
      <w:spacing w:before="100" w:beforeAutospacing="1" w:after="100" w:afterAutospacing="1" w:line="240" w:lineRule="auto"/>
      <w:ind w:firstLine="0"/>
      <w:jc w:val="left"/>
    </w:pPr>
    <w:rPr>
      <w:rFonts w:eastAsia="Times New Roman" w:cs="Times New Roman"/>
      <w:szCs w:val="24"/>
      <w:lang w:eastAsia="ru-RU"/>
    </w:rPr>
  </w:style>
  <w:style w:type="paragraph" w:customStyle="1" w:styleId="ssylvtab1">
    <w:name w:val="ssylvtab1"/>
    <w:basedOn w:val="a1"/>
    <w:qFormat/>
    <w:rsid w:val="0029748D"/>
    <w:pPr>
      <w:spacing w:before="100" w:beforeAutospacing="1" w:after="100" w:afterAutospacing="1" w:line="240" w:lineRule="auto"/>
      <w:ind w:firstLine="0"/>
      <w:jc w:val="left"/>
    </w:pPr>
    <w:rPr>
      <w:rFonts w:eastAsia="Times New Roman" w:cs="Times New Roman"/>
      <w:szCs w:val="24"/>
      <w:lang w:eastAsia="ru-RU"/>
    </w:rPr>
  </w:style>
  <w:style w:type="paragraph" w:customStyle="1" w:styleId="small">
    <w:name w:val="small"/>
    <w:basedOn w:val="a1"/>
    <w:qFormat/>
    <w:rsid w:val="0029748D"/>
    <w:pPr>
      <w:spacing w:before="100" w:beforeAutospacing="1" w:after="100" w:afterAutospacing="1" w:line="240" w:lineRule="auto"/>
      <w:ind w:firstLine="0"/>
      <w:jc w:val="left"/>
    </w:pPr>
    <w:rPr>
      <w:rFonts w:eastAsia="Times New Roman" w:cs="Times New Roman"/>
      <w:szCs w:val="24"/>
      <w:lang w:eastAsia="ru-RU"/>
    </w:rPr>
  </w:style>
  <w:style w:type="paragraph" w:customStyle="1" w:styleId="xl30">
    <w:name w:val="xl30"/>
    <w:basedOn w:val="a1"/>
    <w:qFormat/>
    <w:rsid w:val="0029748D"/>
    <w:pPr>
      <w:pBdr>
        <w:bottom w:val="single" w:sz="4" w:space="0" w:color="auto"/>
      </w:pBdr>
      <w:spacing w:before="100" w:beforeAutospacing="1" w:after="100" w:afterAutospacing="1" w:line="240" w:lineRule="auto"/>
      <w:ind w:firstLine="0"/>
      <w:jc w:val="center"/>
    </w:pPr>
    <w:rPr>
      <w:rFonts w:eastAsia="Times New Roman" w:cs="Times New Roman"/>
      <w:szCs w:val="24"/>
      <w:lang w:eastAsia="ru-RU"/>
    </w:rPr>
  </w:style>
  <w:style w:type="paragraph" w:customStyle="1" w:styleId="affffb">
    <w:name w:val="Знак Знак Знак Знак Знак Знак Знак Знак Знак Знак"/>
    <w:basedOn w:val="a1"/>
    <w:qFormat/>
    <w:rsid w:val="0029748D"/>
    <w:pPr>
      <w:spacing w:after="0" w:line="240" w:lineRule="auto"/>
      <w:ind w:firstLine="0"/>
      <w:jc w:val="left"/>
    </w:pPr>
    <w:rPr>
      <w:rFonts w:ascii="Verdana" w:eastAsia="Times New Roman" w:hAnsi="Verdana" w:cs="Verdana"/>
      <w:sz w:val="20"/>
      <w:szCs w:val="20"/>
      <w:lang w:val="en-US"/>
    </w:rPr>
  </w:style>
  <w:style w:type="paragraph" w:customStyle="1" w:styleId="122">
    <w:name w:val="стиль12"/>
    <w:basedOn w:val="a1"/>
    <w:qFormat/>
    <w:rsid w:val="0029748D"/>
    <w:pPr>
      <w:spacing w:before="100" w:beforeAutospacing="1" w:after="100" w:afterAutospacing="1" w:line="240" w:lineRule="auto"/>
      <w:ind w:firstLine="0"/>
      <w:jc w:val="left"/>
    </w:pPr>
    <w:rPr>
      <w:rFonts w:eastAsia="Times New Roman" w:cs="Times New Roman"/>
      <w:szCs w:val="24"/>
      <w:lang w:eastAsia="ru-RU"/>
    </w:rPr>
  </w:style>
  <w:style w:type="paragraph" w:customStyle="1" w:styleId="39">
    <w:name w:val="стиль3"/>
    <w:basedOn w:val="a1"/>
    <w:qFormat/>
    <w:rsid w:val="0029748D"/>
    <w:pPr>
      <w:spacing w:before="100" w:beforeAutospacing="1" w:after="100" w:afterAutospacing="1" w:line="240" w:lineRule="auto"/>
      <w:ind w:firstLine="0"/>
      <w:jc w:val="left"/>
    </w:pPr>
    <w:rPr>
      <w:rFonts w:eastAsia="Times New Roman" w:cs="Times New Roman"/>
      <w:szCs w:val="24"/>
      <w:lang w:eastAsia="ru-RU"/>
    </w:rPr>
  </w:style>
  <w:style w:type="paragraph" w:customStyle="1" w:styleId="collapse-refs-p">
    <w:name w:val="collapse-refs-p"/>
    <w:basedOn w:val="a1"/>
    <w:qFormat/>
    <w:rsid w:val="0029748D"/>
    <w:pPr>
      <w:spacing w:before="100" w:beforeAutospacing="1" w:after="100" w:afterAutospacing="1" w:line="240" w:lineRule="auto"/>
      <w:ind w:firstLine="0"/>
      <w:jc w:val="left"/>
    </w:pPr>
    <w:rPr>
      <w:rFonts w:eastAsia="Times New Roman" w:cs="Times New Roman"/>
      <w:szCs w:val="24"/>
      <w:lang w:eastAsia="ru-RU"/>
    </w:rPr>
  </w:style>
  <w:style w:type="paragraph" w:customStyle="1" w:styleId="title1">
    <w:name w:val="title1"/>
    <w:basedOn w:val="a1"/>
    <w:qFormat/>
    <w:rsid w:val="0029748D"/>
    <w:pPr>
      <w:spacing w:before="100" w:beforeAutospacing="1" w:after="100" w:afterAutospacing="1" w:line="240" w:lineRule="auto"/>
      <w:ind w:firstLine="0"/>
      <w:jc w:val="left"/>
    </w:pPr>
    <w:rPr>
      <w:rFonts w:eastAsia="Times New Roman" w:cs="Times New Roman"/>
      <w:szCs w:val="24"/>
      <w:lang w:eastAsia="ru-RU"/>
    </w:rPr>
  </w:style>
  <w:style w:type="paragraph" w:customStyle="1" w:styleId="linkmore">
    <w:name w:val="link_more"/>
    <w:basedOn w:val="a1"/>
    <w:qFormat/>
    <w:rsid w:val="0029748D"/>
    <w:pPr>
      <w:spacing w:before="100" w:beforeAutospacing="1" w:after="100" w:afterAutospacing="1" w:line="240" w:lineRule="auto"/>
      <w:ind w:firstLine="0"/>
      <w:jc w:val="left"/>
    </w:pPr>
    <w:rPr>
      <w:rFonts w:eastAsia="Times New Roman" w:cs="Times New Roman"/>
      <w:szCs w:val="24"/>
      <w:lang w:eastAsia="ru-RU"/>
    </w:rPr>
  </w:style>
  <w:style w:type="paragraph" w:customStyle="1" w:styleId="1a">
    <w:name w:val="Дата1"/>
    <w:basedOn w:val="a1"/>
    <w:qFormat/>
    <w:rsid w:val="0029748D"/>
    <w:pPr>
      <w:spacing w:before="100" w:beforeAutospacing="1" w:after="100" w:afterAutospacing="1" w:line="240" w:lineRule="auto"/>
      <w:ind w:firstLine="0"/>
      <w:jc w:val="left"/>
    </w:pPr>
    <w:rPr>
      <w:rFonts w:eastAsia="Times New Roman" w:cs="Times New Roman"/>
      <w:szCs w:val="24"/>
      <w:lang w:eastAsia="ru-RU"/>
    </w:rPr>
  </w:style>
  <w:style w:type="paragraph" w:customStyle="1" w:styleId="note">
    <w:name w:val="note"/>
    <w:basedOn w:val="a1"/>
    <w:qFormat/>
    <w:rsid w:val="0029748D"/>
    <w:pPr>
      <w:spacing w:before="100" w:beforeAutospacing="1" w:after="100" w:afterAutospacing="1" w:line="240" w:lineRule="auto"/>
      <w:ind w:firstLine="0"/>
      <w:jc w:val="left"/>
    </w:pPr>
    <w:rPr>
      <w:rFonts w:eastAsia="Times New Roman" w:cs="Times New Roman"/>
      <w:szCs w:val="24"/>
      <w:lang w:eastAsia="ru-RU"/>
    </w:rPr>
  </w:style>
  <w:style w:type="paragraph" w:customStyle="1" w:styleId="63">
    <w:name w:val="стиль6"/>
    <w:basedOn w:val="a1"/>
    <w:qFormat/>
    <w:rsid w:val="0029748D"/>
    <w:pPr>
      <w:spacing w:before="100" w:beforeAutospacing="1" w:after="100" w:afterAutospacing="1" w:line="240" w:lineRule="auto"/>
      <w:ind w:firstLine="0"/>
      <w:jc w:val="left"/>
    </w:pPr>
    <w:rPr>
      <w:rFonts w:eastAsia="Times New Roman" w:cs="Times New Roman"/>
      <w:szCs w:val="24"/>
      <w:lang w:eastAsia="ru-RU"/>
    </w:rPr>
  </w:style>
  <w:style w:type="paragraph" w:customStyle="1" w:styleId="2a">
    <w:name w:val="стиль2"/>
    <w:basedOn w:val="a1"/>
    <w:qFormat/>
    <w:rsid w:val="0029748D"/>
    <w:pPr>
      <w:spacing w:before="100" w:beforeAutospacing="1" w:after="100" w:afterAutospacing="1" w:line="240" w:lineRule="auto"/>
      <w:ind w:firstLine="0"/>
      <w:jc w:val="left"/>
    </w:pPr>
    <w:rPr>
      <w:rFonts w:eastAsia="Times New Roman" w:cs="Times New Roman"/>
      <w:szCs w:val="24"/>
      <w:lang w:eastAsia="ru-RU"/>
    </w:rPr>
  </w:style>
  <w:style w:type="paragraph" w:customStyle="1" w:styleId="72">
    <w:name w:val="стиль7"/>
    <w:basedOn w:val="a1"/>
    <w:qFormat/>
    <w:rsid w:val="0029748D"/>
    <w:pPr>
      <w:spacing w:before="100" w:beforeAutospacing="1" w:after="100" w:afterAutospacing="1" w:line="240" w:lineRule="auto"/>
      <w:ind w:firstLine="0"/>
      <w:jc w:val="left"/>
    </w:pPr>
    <w:rPr>
      <w:rFonts w:eastAsia="Times New Roman" w:cs="Times New Roman"/>
      <w:szCs w:val="24"/>
      <w:lang w:eastAsia="ru-RU"/>
    </w:rPr>
  </w:style>
  <w:style w:type="paragraph" w:customStyle="1" w:styleId="Style13">
    <w:name w:val="Style13"/>
    <w:basedOn w:val="a1"/>
    <w:uiPriority w:val="99"/>
    <w:qFormat/>
    <w:rsid w:val="0029748D"/>
    <w:pPr>
      <w:widowControl w:val="0"/>
      <w:autoSpaceDE w:val="0"/>
      <w:autoSpaceDN w:val="0"/>
      <w:adjustRightInd w:val="0"/>
      <w:spacing w:after="0" w:line="247" w:lineRule="exact"/>
      <w:ind w:firstLine="0"/>
      <w:jc w:val="left"/>
    </w:pPr>
    <w:rPr>
      <w:rFonts w:ascii="MS Reference Sans Serif" w:eastAsia="Times New Roman" w:hAnsi="MS Reference Sans Serif" w:cs="Times New Roman"/>
      <w:szCs w:val="24"/>
      <w:lang w:eastAsia="ru-RU"/>
    </w:rPr>
  </w:style>
  <w:style w:type="paragraph" w:customStyle="1" w:styleId="ConsPlusTitle">
    <w:name w:val="ConsPlusTitle"/>
    <w:qFormat/>
    <w:rsid w:val="0029748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b">
    <w:name w:val="Название объекта1"/>
    <w:basedOn w:val="a1"/>
    <w:next w:val="a1"/>
    <w:qFormat/>
    <w:rsid w:val="0029748D"/>
    <w:pPr>
      <w:suppressAutoHyphens/>
      <w:spacing w:line="240" w:lineRule="auto"/>
      <w:ind w:firstLine="0"/>
      <w:jc w:val="center"/>
    </w:pPr>
    <w:rPr>
      <w:rFonts w:eastAsia="Times New Roman" w:cs="Times New Roman"/>
      <w:b/>
      <w:bCs/>
      <w:szCs w:val="18"/>
      <w:lang w:eastAsia="ar-SA"/>
    </w:rPr>
  </w:style>
  <w:style w:type="paragraph" w:customStyle="1" w:styleId="1c">
    <w:name w:val="Обычный (веб)1"/>
    <w:basedOn w:val="a1"/>
    <w:qFormat/>
    <w:rsid w:val="0029748D"/>
    <w:pPr>
      <w:spacing w:after="0" w:line="240" w:lineRule="auto"/>
      <w:ind w:left="23" w:firstLine="527"/>
    </w:pPr>
    <w:rPr>
      <w:rFonts w:ascii="Arial" w:eastAsia="Times New Roman" w:hAnsi="Arial" w:cs="Times New Roman"/>
      <w:sz w:val="20"/>
      <w:szCs w:val="20"/>
      <w:lang w:eastAsia="ru-RU"/>
    </w:rPr>
  </w:style>
  <w:style w:type="paragraph" w:customStyle="1" w:styleId="ConsNonformat">
    <w:name w:val="ConsNonformat"/>
    <w:qFormat/>
    <w:rsid w:val="0029748D"/>
    <w:pPr>
      <w:spacing w:after="0" w:line="240" w:lineRule="auto"/>
      <w:jc w:val="both"/>
    </w:pPr>
    <w:rPr>
      <w:rFonts w:ascii="Arial" w:eastAsia="Times New Roman" w:hAnsi="Arial" w:cs="Times New Roman"/>
      <w:sz w:val="20"/>
      <w:szCs w:val="20"/>
      <w:lang w:eastAsia="ru-RU"/>
    </w:rPr>
  </w:style>
  <w:style w:type="paragraph" w:customStyle="1" w:styleId="ConsPlusNonformat">
    <w:name w:val="ConsPlusNonformat"/>
    <w:qFormat/>
    <w:rsid w:val="0029748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66">
    <w:name w:val="Style66"/>
    <w:basedOn w:val="a1"/>
    <w:uiPriority w:val="99"/>
    <w:qFormat/>
    <w:rsid w:val="0029748D"/>
    <w:pPr>
      <w:widowControl w:val="0"/>
      <w:autoSpaceDE w:val="0"/>
      <w:autoSpaceDN w:val="0"/>
      <w:adjustRightInd w:val="0"/>
      <w:spacing w:after="0" w:line="240" w:lineRule="auto"/>
      <w:ind w:firstLine="0"/>
      <w:jc w:val="left"/>
    </w:pPr>
    <w:rPr>
      <w:rFonts w:eastAsiaTheme="minorEastAsia" w:cs="Times New Roman"/>
      <w:szCs w:val="24"/>
      <w:lang w:eastAsia="ru-RU"/>
    </w:rPr>
  </w:style>
  <w:style w:type="paragraph" w:customStyle="1" w:styleId="Style78">
    <w:name w:val="Style78"/>
    <w:basedOn w:val="a1"/>
    <w:uiPriority w:val="99"/>
    <w:qFormat/>
    <w:rsid w:val="0029748D"/>
    <w:pPr>
      <w:widowControl w:val="0"/>
      <w:autoSpaceDE w:val="0"/>
      <w:autoSpaceDN w:val="0"/>
      <w:adjustRightInd w:val="0"/>
      <w:spacing w:after="0" w:line="240" w:lineRule="auto"/>
      <w:ind w:firstLine="0"/>
      <w:jc w:val="left"/>
    </w:pPr>
    <w:rPr>
      <w:rFonts w:eastAsiaTheme="minorEastAsia" w:cs="Times New Roman"/>
      <w:szCs w:val="24"/>
      <w:lang w:eastAsia="ru-RU"/>
    </w:rPr>
  </w:style>
  <w:style w:type="paragraph" w:customStyle="1" w:styleId="Style112">
    <w:name w:val="Style112"/>
    <w:basedOn w:val="a1"/>
    <w:uiPriority w:val="99"/>
    <w:qFormat/>
    <w:rsid w:val="0029748D"/>
    <w:pPr>
      <w:widowControl w:val="0"/>
      <w:autoSpaceDE w:val="0"/>
      <w:autoSpaceDN w:val="0"/>
      <w:adjustRightInd w:val="0"/>
      <w:spacing w:after="0" w:line="317" w:lineRule="exact"/>
      <w:ind w:firstLine="715"/>
    </w:pPr>
    <w:rPr>
      <w:rFonts w:eastAsiaTheme="minorEastAsia" w:cs="Times New Roman"/>
      <w:szCs w:val="24"/>
      <w:lang w:eastAsia="ru-RU"/>
    </w:rPr>
  </w:style>
  <w:style w:type="paragraph" w:customStyle="1" w:styleId="Style31">
    <w:name w:val="Style31"/>
    <w:basedOn w:val="a1"/>
    <w:uiPriority w:val="99"/>
    <w:qFormat/>
    <w:rsid w:val="0029748D"/>
    <w:pPr>
      <w:widowControl w:val="0"/>
      <w:autoSpaceDE w:val="0"/>
      <w:autoSpaceDN w:val="0"/>
      <w:adjustRightInd w:val="0"/>
      <w:spacing w:after="0" w:line="240" w:lineRule="auto"/>
      <w:ind w:firstLine="0"/>
      <w:jc w:val="center"/>
    </w:pPr>
    <w:rPr>
      <w:rFonts w:eastAsiaTheme="minorEastAsia" w:cs="Times New Roman"/>
      <w:szCs w:val="24"/>
      <w:lang w:eastAsia="ru-RU"/>
    </w:rPr>
  </w:style>
  <w:style w:type="paragraph" w:customStyle="1" w:styleId="Style36">
    <w:name w:val="Style36"/>
    <w:basedOn w:val="a1"/>
    <w:uiPriority w:val="99"/>
    <w:qFormat/>
    <w:rsid w:val="0029748D"/>
    <w:pPr>
      <w:widowControl w:val="0"/>
      <w:autoSpaceDE w:val="0"/>
      <w:autoSpaceDN w:val="0"/>
      <w:adjustRightInd w:val="0"/>
      <w:spacing w:after="0" w:line="240" w:lineRule="auto"/>
      <w:ind w:firstLine="0"/>
      <w:jc w:val="left"/>
    </w:pPr>
    <w:rPr>
      <w:rFonts w:eastAsiaTheme="minorEastAsia" w:cs="Times New Roman"/>
      <w:szCs w:val="24"/>
      <w:lang w:eastAsia="ru-RU"/>
    </w:rPr>
  </w:style>
  <w:style w:type="paragraph" w:customStyle="1" w:styleId="Style67">
    <w:name w:val="Style67"/>
    <w:basedOn w:val="a1"/>
    <w:uiPriority w:val="99"/>
    <w:qFormat/>
    <w:rsid w:val="0029748D"/>
    <w:pPr>
      <w:widowControl w:val="0"/>
      <w:autoSpaceDE w:val="0"/>
      <w:autoSpaceDN w:val="0"/>
      <w:adjustRightInd w:val="0"/>
      <w:spacing w:after="0" w:line="240" w:lineRule="auto"/>
      <w:ind w:firstLine="0"/>
      <w:jc w:val="left"/>
    </w:pPr>
    <w:rPr>
      <w:rFonts w:eastAsiaTheme="minorEastAsia" w:cs="Times New Roman"/>
      <w:szCs w:val="24"/>
      <w:lang w:eastAsia="ru-RU"/>
    </w:rPr>
  </w:style>
  <w:style w:type="paragraph" w:customStyle="1" w:styleId="Style74">
    <w:name w:val="Style74"/>
    <w:basedOn w:val="a1"/>
    <w:uiPriority w:val="99"/>
    <w:qFormat/>
    <w:rsid w:val="0029748D"/>
    <w:pPr>
      <w:widowControl w:val="0"/>
      <w:autoSpaceDE w:val="0"/>
      <w:autoSpaceDN w:val="0"/>
      <w:adjustRightInd w:val="0"/>
      <w:spacing w:after="0" w:line="322" w:lineRule="exact"/>
      <w:ind w:hanging="350"/>
      <w:jc w:val="left"/>
    </w:pPr>
    <w:rPr>
      <w:rFonts w:eastAsiaTheme="minorEastAsia" w:cs="Times New Roman"/>
      <w:szCs w:val="24"/>
      <w:lang w:eastAsia="ru-RU"/>
    </w:rPr>
  </w:style>
  <w:style w:type="paragraph" w:customStyle="1" w:styleId="Style71">
    <w:name w:val="Style71"/>
    <w:basedOn w:val="a1"/>
    <w:uiPriority w:val="99"/>
    <w:qFormat/>
    <w:rsid w:val="0029748D"/>
    <w:pPr>
      <w:widowControl w:val="0"/>
      <w:autoSpaceDE w:val="0"/>
      <w:autoSpaceDN w:val="0"/>
      <w:adjustRightInd w:val="0"/>
      <w:spacing w:after="0" w:line="318" w:lineRule="exact"/>
      <w:ind w:firstLine="840"/>
    </w:pPr>
    <w:rPr>
      <w:rFonts w:eastAsiaTheme="minorEastAsia" w:cs="Times New Roman"/>
      <w:szCs w:val="24"/>
      <w:lang w:eastAsia="ru-RU"/>
    </w:rPr>
  </w:style>
  <w:style w:type="paragraph" w:customStyle="1" w:styleId="Style68">
    <w:name w:val="Style68"/>
    <w:basedOn w:val="a1"/>
    <w:uiPriority w:val="99"/>
    <w:qFormat/>
    <w:rsid w:val="0029748D"/>
    <w:pPr>
      <w:widowControl w:val="0"/>
      <w:autoSpaceDE w:val="0"/>
      <w:autoSpaceDN w:val="0"/>
      <w:adjustRightInd w:val="0"/>
      <w:spacing w:after="0" w:line="230" w:lineRule="exact"/>
      <w:ind w:firstLine="0"/>
      <w:jc w:val="left"/>
    </w:pPr>
    <w:rPr>
      <w:rFonts w:eastAsiaTheme="minorEastAsia" w:cs="Times New Roman"/>
      <w:szCs w:val="24"/>
      <w:lang w:eastAsia="ru-RU"/>
    </w:rPr>
  </w:style>
  <w:style w:type="paragraph" w:customStyle="1" w:styleId="Style50">
    <w:name w:val="Style50"/>
    <w:basedOn w:val="a1"/>
    <w:uiPriority w:val="99"/>
    <w:qFormat/>
    <w:rsid w:val="0029748D"/>
    <w:pPr>
      <w:widowControl w:val="0"/>
      <w:autoSpaceDE w:val="0"/>
      <w:autoSpaceDN w:val="0"/>
      <w:adjustRightInd w:val="0"/>
      <w:spacing w:after="0" w:line="319" w:lineRule="exact"/>
      <w:ind w:firstLine="576"/>
    </w:pPr>
    <w:rPr>
      <w:rFonts w:eastAsiaTheme="minorEastAsia" w:cs="Times New Roman"/>
      <w:szCs w:val="24"/>
      <w:lang w:eastAsia="ru-RU"/>
    </w:rPr>
  </w:style>
  <w:style w:type="paragraph" w:customStyle="1" w:styleId="Style30">
    <w:name w:val="Style30"/>
    <w:basedOn w:val="a1"/>
    <w:uiPriority w:val="99"/>
    <w:qFormat/>
    <w:rsid w:val="0029748D"/>
    <w:pPr>
      <w:widowControl w:val="0"/>
      <w:autoSpaceDE w:val="0"/>
      <w:autoSpaceDN w:val="0"/>
      <w:adjustRightInd w:val="0"/>
      <w:spacing w:after="0" w:line="240" w:lineRule="auto"/>
      <w:ind w:firstLine="0"/>
      <w:jc w:val="left"/>
    </w:pPr>
    <w:rPr>
      <w:rFonts w:eastAsiaTheme="minorEastAsia" w:cs="Times New Roman"/>
      <w:szCs w:val="24"/>
      <w:lang w:eastAsia="ru-RU"/>
    </w:rPr>
  </w:style>
  <w:style w:type="paragraph" w:customStyle="1" w:styleId="Style46">
    <w:name w:val="Style46"/>
    <w:basedOn w:val="a1"/>
    <w:uiPriority w:val="99"/>
    <w:qFormat/>
    <w:rsid w:val="0029748D"/>
    <w:pPr>
      <w:widowControl w:val="0"/>
      <w:autoSpaceDE w:val="0"/>
      <w:autoSpaceDN w:val="0"/>
      <w:adjustRightInd w:val="0"/>
      <w:spacing w:after="0" w:line="326" w:lineRule="exact"/>
      <w:ind w:firstLine="288"/>
      <w:jc w:val="left"/>
    </w:pPr>
    <w:rPr>
      <w:rFonts w:eastAsiaTheme="minorEastAsia" w:cs="Times New Roman"/>
      <w:szCs w:val="24"/>
      <w:lang w:eastAsia="ru-RU"/>
    </w:rPr>
  </w:style>
  <w:style w:type="paragraph" w:customStyle="1" w:styleId="Style72">
    <w:name w:val="Style72"/>
    <w:basedOn w:val="a1"/>
    <w:uiPriority w:val="99"/>
    <w:qFormat/>
    <w:rsid w:val="0029748D"/>
    <w:pPr>
      <w:widowControl w:val="0"/>
      <w:autoSpaceDE w:val="0"/>
      <w:autoSpaceDN w:val="0"/>
      <w:adjustRightInd w:val="0"/>
      <w:spacing w:after="0" w:line="283" w:lineRule="exact"/>
      <w:ind w:firstLine="0"/>
      <w:jc w:val="left"/>
    </w:pPr>
    <w:rPr>
      <w:rFonts w:eastAsiaTheme="minorEastAsia" w:cs="Times New Roman"/>
      <w:szCs w:val="24"/>
      <w:lang w:eastAsia="ru-RU"/>
    </w:rPr>
  </w:style>
  <w:style w:type="paragraph" w:customStyle="1" w:styleId="Style69">
    <w:name w:val="Style69"/>
    <w:basedOn w:val="a1"/>
    <w:uiPriority w:val="99"/>
    <w:qFormat/>
    <w:rsid w:val="0029748D"/>
    <w:pPr>
      <w:widowControl w:val="0"/>
      <w:autoSpaceDE w:val="0"/>
      <w:autoSpaceDN w:val="0"/>
      <w:adjustRightInd w:val="0"/>
      <w:spacing w:after="0" w:line="240" w:lineRule="auto"/>
      <w:ind w:firstLine="0"/>
      <w:jc w:val="left"/>
    </w:pPr>
    <w:rPr>
      <w:rFonts w:eastAsiaTheme="minorEastAsia" w:cs="Times New Roman"/>
      <w:szCs w:val="24"/>
      <w:lang w:eastAsia="ru-RU"/>
    </w:rPr>
  </w:style>
  <w:style w:type="paragraph" w:customStyle="1" w:styleId="Style97">
    <w:name w:val="Style97"/>
    <w:basedOn w:val="a1"/>
    <w:uiPriority w:val="99"/>
    <w:qFormat/>
    <w:rsid w:val="0029748D"/>
    <w:pPr>
      <w:widowControl w:val="0"/>
      <w:autoSpaceDE w:val="0"/>
      <w:autoSpaceDN w:val="0"/>
      <w:adjustRightInd w:val="0"/>
      <w:spacing w:after="0" w:line="240" w:lineRule="auto"/>
      <w:ind w:firstLine="0"/>
    </w:pPr>
    <w:rPr>
      <w:rFonts w:eastAsiaTheme="minorEastAsia" w:cs="Times New Roman"/>
      <w:szCs w:val="24"/>
      <w:lang w:eastAsia="ru-RU"/>
    </w:rPr>
  </w:style>
  <w:style w:type="paragraph" w:customStyle="1" w:styleId="Style98">
    <w:name w:val="Style98"/>
    <w:basedOn w:val="a1"/>
    <w:uiPriority w:val="99"/>
    <w:qFormat/>
    <w:rsid w:val="0029748D"/>
    <w:pPr>
      <w:widowControl w:val="0"/>
      <w:autoSpaceDE w:val="0"/>
      <w:autoSpaceDN w:val="0"/>
      <w:adjustRightInd w:val="0"/>
      <w:spacing w:after="0" w:line="240" w:lineRule="auto"/>
      <w:ind w:firstLine="0"/>
      <w:jc w:val="left"/>
    </w:pPr>
    <w:rPr>
      <w:rFonts w:eastAsiaTheme="minorEastAsia" w:cs="Times New Roman"/>
      <w:szCs w:val="24"/>
      <w:lang w:eastAsia="ru-RU"/>
    </w:rPr>
  </w:style>
  <w:style w:type="paragraph" w:customStyle="1" w:styleId="Style39">
    <w:name w:val="Style39"/>
    <w:basedOn w:val="a1"/>
    <w:uiPriority w:val="99"/>
    <w:qFormat/>
    <w:rsid w:val="0029748D"/>
    <w:pPr>
      <w:widowControl w:val="0"/>
      <w:autoSpaceDE w:val="0"/>
      <w:autoSpaceDN w:val="0"/>
      <w:adjustRightInd w:val="0"/>
      <w:spacing w:after="0" w:line="240" w:lineRule="auto"/>
      <w:ind w:firstLine="0"/>
      <w:jc w:val="left"/>
    </w:pPr>
    <w:rPr>
      <w:rFonts w:eastAsiaTheme="minorEastAsia" w:cs="Times New Roman"/>
      <w:szCs w:val="24"/>
      <w:lang w:eastAsia="ru-RU"/>
    </w:rPr>
  </w:style>
  <w:style w:type="paragraph" w:customStyle="1" w:styleId="Style45">
    <w:name w:val="Style45"/>
    <w:basedOn w:val="a1"/>
    <w:uiPriority w:val="99"/>
    <w:qFormat/>
    <w:rsid w:val="0029748D"/>
    <w:pPr>
      <w:widowControl w:val="0"/>
      <w:autoSpaceDE w:val="0"/>
      <w:autoSpaceDN w:val="0"/>
      <w:adjustRightInd w:val="0"/>
      <w:spacing w:after="0" w:line="221" w:lineRule="exact"/>
      <w:ind w:firstLine="0"/>
      <w:jc w:val="center"/>
    </w:pPr>
    <w:rPr>
      <w:rFonts w:eastAsiaTheme="minorEastAsia" w:cs="Times New Roman"/>
      <w:szCs w:val="24"/>
      <w:lang w:eastAsia="ru-RU"/>
    </w:rPr>
  </w:style>
  <w:style w:type="paragraph" w:customStyle="1" w:styleId="Style135">
    <w:name w:val="Style135"/>
    <w:basedOn w:val="a1"/>
    <w:uiPriority w:val="99"/>
    <w:qFormat/>
    <w:rsid w:val="0029748D"/>
    <w:pPr>
      <w:widowControl w:val="0"/>
      <w:autoSpaceDE w:val="0"/>
      <w:autoSpaceDN w:val="0"/>
      <w:adjustRightInd w:val="0"/>
      <w:spacing w:after="0" w:line="240" w:lineRule="auto"/>
      <w:ind w:firstLine="0"/>
      <w:jc w:val="center"/>
    </w:pPr>
    <w:rPr>
      <w:rFonts w:eastAsiaTheme="minorEastAsia" w:cs="Times New Roman"/>
      <w:szCs w:val="24"/>
      <w:lang w:eastAsia="ru-RU"/>
    </w:rPr>
  </w:style>
  <w:style w:type="paragraph" w:customStyle="1" w:styleId="Style142">
    <w:name w:val="Style142"/>
    <w:basedOn w:val="a1"/>
    <w:uiPriority w:val="99"/>
    <w:qFormat/>
    <w:rsid w:val="0029748D"/>
    <w:pPr>
      <w:widowControl w:val="0"/>
      <w:autoSpaceDE w:val="0"/>
      <w:autoSpaceDN w:val="0"/>
      <w:adjustRightInd w:val="0"/>
      <w:spacing w:after="0" w:line="240" w:lineRule="exact"/>
      <w:ind w:firstLine="0"/>
      <w:jc w:val="center"/>
    </w:pPr>
    <w:rPr>
      <w:rFonts w:eastAsiaTheme="minorEastAsia" w:cs="Times New Roman"/>
      <w:szCs w:val="24"/>
      <w:lang w:eastAsia="ru-RU"/>
    </w:rPr>
  </w:style>
  <w:style w:type="paragraph" w:customStyle="1" w:styleId="Style173">
    <w:name w:val="Style173"/>
    <w:basedOn w:val="a1"/>
    <w:uiPriority w:val="99"/>
    <w:qFormat/>
    <w:rsid w:val="0029748D"/>
    <w:pPr>
      <w:widowControl w:val="0"/>
      <w:autoSpaceDE w:val="0"/>
      <w:autoSpaceDN w:val="0"/>
      <w:adjustRightInd w:val="0"/>
      <w:spacing w:after="0" w:line="319" w:lineRule="exact"/>
      <w:ind w:firstLine="576"/>
    </w:pPr>
    <w:rPr>
      <w:rFonts w:eastAsiaTheme="minorEastAsia" w:cs="Times New Roman"/>
      <w:szCs w:val="24"/>
      <w:lang w:eastAsia="ru-RU"/>
    </w:rPr>
  </w:style>
  <w:style w:type="paragraph" w:customStyle="1" w:styleId="Style195">
    <w:name w:val="Style195"/>
    <w:basedOn w:val="a1"/>
    <w:uiPriority w:val="99"/>
    <w:qFormat/>
    <w:rsid w:val="0029748D"/>
    <w:pPr>
      <w:widowControl w:val="0"/>
      <w:autoSpaceDE w:val="0"/>
      <w:autoSpaceDN w:val="0"/>
      <w:adjustRightInd w:val="0"/>
      <w:spacing w:after="0" w:line="293" w:lineRule="exact"/>
      <w:ind w:hanging="547"/>
      <w:jc w:val="left"/>
    </w:pPr>
    <w:rPr>
      <w:rFonts w:eastAsiaTheme="minorEastAsia" w:cs="Times New Roman"/>
      <w:szCs w:val="24"/>
      <w:lang w:eastAsia="ru-RU"/>
    </w:rPr>
  </w:style>
  <w:style w:type="paragraph" w:customStyle="1" w:styleId="Style201">
    <w:name w:val="Style201"/>
    <w:basedOn w:val="a1"/>
    <w:uiPriority w:val="99"/>
    <w:qFormat/>
    <w:rsid w:val="0029748D"/>
    <w:pPr>
      <w:widowControl w:val="0"/>
      <w:autoSpaceDE w:val="0"/>
      <w:autoSpaceDN w:val="0"/>
      <w:adjustRightInd w:val="0"/>
      <w:spacing w:after="0" w:line="442" w:lineRule="exact"/>
      <w:ind w:firstLine="0"/>
      <w:jc w:val="right"/>
    </w:pPr>
    <w:rPr>
      <w:rFonts w:eastAsiaTheme="minorEastAsia" w:cs="Times New Roman"/>
      <w:szCs w:val="24"/>
      <w:lang w:eastAsia="ru-RU"/>
    </w:rPr>
  </w:style>
  <w:style w:type="character" w:styleId="affffc">
    <w:name w:val="footnote reference"/>
    <w:unhideWhenUsed/>
    <w:rsid w:val="0029748D"/>
    <w:rPr>
      <w:vertAlign w:val="superscript"/>
    </w:rPr>
  </w:style>
  <w:style w:type="character" w:customStyle="1" w:styleId="710">
    <w:name w:val="Заголовок 7 Знак1"/>
    <w:basedOn w:val="a2"/>
    <w:uiPriority w:val="99"/>
    <w:semiHidden/>
    <w:rsid w:val="0029748D"/>
    <w:rPr>
      <w:rFonts w:asciiTheme="majorHAnsi" w:eastAsiaTheme="majorEastAsia" w:hAnsiTheme="majorHAnsi" w:cstheme="majorBidi"/>
      <w:i/>
      <w:iCs/>
      <w:color w:val="243F60" w:themeColor="accent1" w:themeShade="7F"/>
      <w:sz w:val="24"/>
      <w:szCs w:val="22"/>
      <w:lang w:eastAsia="en-US"/>
    </w:rPr>
  </w:style>
  <w:style w:type="character" w:customStyle="1" w:styleId="810">
    <w:name w:val="Заголовок 8 Знак1"/>
    <w:basedOn w:val="a2"/>
    <w:uiPriority w:val="99"/>
    <w:semiHidden/>
    <w:rsid w:val="0029748D"/>
    <w:rPr>
      <w:rFonts w:asciiTheme="majorHAnsi" w:eastAsiaTheme="majorEastAsia" w:hAnsiTheme="majorHAnsi" w:cstheme="majorBidi"/>
      <w:color w:val="272727" w:themeColor="text1" w:themeTint="D8"/>
      <w:sz w:val="21"/>
      <w:szCs w:val="21"/>
      <w:lang w:eastAsia="en-US"/>
    </w:rPr>
  </w:style>
  <w:style w:type="character" w:customStyle="1" w:styleId="910">
    <w:name w:val="Заголовок 9 Знак1"/>
    <w:basedOn w:val="a2"/>
    <w:uiPriority w:val="9"/>
    <w:semiHidden/>
    <w:rsid w:val="0029748D"/>
    <w:rPr>
      <w:rFonts w:asciiTheme="majorHAnsi" w:eastAsiaTheme="majorEastAsia" w:hAnsiTheme="majorHAnsi" w:cstheme="majorBidi"/>
      <w:i/>
      <w:iCs/>
      <w:color w:val="272727" w:themeColor="text1" w:themeTint="D8"/>
      <w:sz w:val="21"/>
      <w:szCs w:val="21"/>
      <w:lang w:eastAsia="en-US"/>
    </w:rPr>
  </w:style>
  <w:style w:type="character" w:customStyle="1" w:styleId="1d">
    <w:name w:val="Тема примечания Знак1"/>
    <w:basedOn w:val="17"/>
    <w:uiPriority w:val="99"/>
    <w:semiHidden/>
    <w:rsid w:val="0029748D"/>
    <w:rPr>
      <w:rFonts w:ascii="Bookman Old Style" w:eastAsia="Calibri" w:hAnsi="Bookman Old Style" w:cs="Times New Roman"/>
      <w:b/>
      <w:bCs/>
      <w:sz w:val="20"/>
      <w:szCs w:val="20"/>
    </w:rPr>
  </w:style>
  <w:style w:type="character" w:customStyle="1" w:styleId="1e">
    <w:name w:val="Текст выноски Знак1"/>
    <w:basedOn w:val="a2"/>
    <w:semiHidden/>
    <w:rsid w:val="0029748D"/>
    <w:rPr>
      <w:rFonts w:ascii="Segoe UI" w:eastAsia="Calibri" w:hAnsi="Segoe UI" w:cs="Segoe UI"/>
      <w:sz w:val="18"/>
      <w:szCs w:val="18"/>
    </w:rPr>
  </w:style>
  <w:style w:type="character" w:customStyle="1" w:styleId="123">
    <w:name w:val="Стиль 12 пт"/>
    <w:basedOn w:val="a2"/>
    <w:rsid w:val="0029748D"/>
    <w:rPr>
      <w:sz w:val="24"/>
    </w:rPr>
  </w:style>
  <w:style w:type="character" w:customStyle="1" w:styleId="1f">
    <w:name w:val="Верхний колонтитул Знак1"/>
    <w:basedOn w:val="a2"/>
    <w:semiHidden/>
    <w:rsid w:val="0029748D"/>
    <w:rPr>
      <w:rFonts w:ascii="Bookman Old Style" w:eastAsia="Calibri" w:hAnsi="Bookman Old Style" w:cs="Times New Roman"/>
      <w:sz w:val="24"/>
    </w:rPr>
  </w:style>
  <w:style w:type="character" w:customStyle="1" w:styleId="1f0">
    <w:name w:val="Нижний колонтитул Знак1"/>
    <w:basedOn w:val="a2"/>
    <w:semiHidden/>
    <w:rsid w:val="0029748D"/>
    <w:rPr>
      <w:rFonts w:ascii="Bookman Old Style" w:eastAsia="Calibri" w:hAnsi="Bookman Old Style" w:cs="Times New Roman"/>
      <w:sz w:val="24"/>
    </w:rPr>
  </w:style>
  <w:style w:type="character" w:customStyle="1" w:styleId="2b">
    <w:name w:val="Основной текст Знак2"/>
    <w:aliases w:val="Основной текст Знак1 Знак1,Основной текст Знак Знак Знак1,Знак Знак1 Знак Знак1,Знак1 Знак Знак Знак1,Знак1 Знак Знак2,Знак1 Знак2,Знак Знак3,Знак2 Знак Знак Знак1,Знак2 Знак1 Знак1,Знак2 Знак Знак2,Знак2 Знак3"/>
    <w:basedOn w:val="a2"/>
    <w:semiHidden/>
    <w:locked/>
    <w:rsid w:val="0029748D"/>
    <w:rPr>
      <w:rFonts w:ascii="Bookman Old Style" w:eastAsia="Times New Roman" w:hAnsi="Bookman Old Style" w:cs="Times New Roman"/>
      <w:sz w:val="24"/>
      <w:szCs w:val="24"/>
      <w:lang w:eastAsia="ru-RU"/>
    </w:rPr>
  </w:style>
  <w:style w:type="character" w:customStyle="1" w:styleId="14a">
    <w:name w:val="Текст 14(основной) Знак Знак"/>
    <w:basedOn w:val="a2"/>
    <w:rsid w:val="0029748D"/>
    <w:rPr>
      <w:rFonts w:ascii="Times New Roman" w:eastAsia="Times New Roman" w:hAnsi="Times New Roman" w:cs="Times New Roman" w:hint="default"/>
      <w:sz w:val="28"/>
      <w:szCs w:val="24"/>
      <w:lang w:eastAsia="ru-RU"/>
    </w:rPr>
  </w:style>
  <w:style w:type="character" w:customStyle="1" w:styleId="1410">
    <w:name w:val="Текст 14(основной) Знак1"/>
    <w:basedOn w:val="a2"/>
    <w:rsid w:val="0029748D"/>
    <w:rPr>
      <w:rFonts w:ascii="Times New Roman" w:eastAsia="Times New Roman" w:hAnsi="Times New Roman" w:cs="Times New Roman" w:hint="default"/>
      <w:sz w:val="28"/>
      <w:szCs w:val="28"/>
      <w:lang w:eastAsia="ru-RU"/>
    </w:rPr>
  </w:style>
  <w:style w:type="character" w:customStyle="1" w:styleId="312">
    <w:name w:val="Основной текст с отступом 3 Знак1"/>
    <w:basedOn w:val="a2"/>
    <w:uiPriority w:val="99"/>
    <w:semiHidden/>
    <w:rsid w:val="0029748D"/>
    <w:rPr>
      <w:rFonts w:ascii="Bookman Old Style" w:eastAsia="Calibri" w:hAnsi="Bookman Old Style" w:cs="Times New Roman"/>
      <w:sz w:val="16"/>
      <w:szCs w:val="16"/>
    </w:rPr>
  </w:style>
  <w:style w:type="character" w:customStyle="1" w:styleId="212">
    <w:name w:val="Основной текст с отступом 2 Знак1"/>
    <w:basedOn w:val="a2"/>
    <w:semiHidden/>
    <w:rsid w:val="0029748D"/>
    <w:rPr>
      <w:rFonts w:ascii="Bookman Old Style" w:eastAsia="Calibri" w:hAnsi="Bookman Old Style" w:cs="Times New Roman"/>
      <w:sz w:val="24"/>
    </w:rPr>
  </w:style>
  <w:style w:type="paragraph" w:styleId="29">
    <w:name w:val="Body Text 2"/>
    <w:basedOn w:val="a1"/>
    <w:link w:val="28"/>
    <w:uiPriority w:val="99"/>
    <w:unhideWhenUsed/>
    <w:rsid w:val="0029748D"/>
    <w:pPr>
      <w:spacing w:line="480" w:lineRule="auto"/>
    </w:pPr>
    <w:rPr>
      <w:rFonts w:ascii="Bookman Old Style" w:eastAsia="Times New Roman" w:hAnsi="Bookman Old Style"/>
      <w:b/>
      <w:bCs/>
      <w:i/>
      <w:iCs/>
      <w:szCs w:val="24"/>
    </w:rPr>
  </w:style>
  <w:style w:type="character" w:customStyle="1" w:styleId="213">
    <w:name w:val="Основной текст 2 Знак1"/>
    <w:basedOn w:val="a2"/>
    <w:uiPriority w:val="99"/>
    <w:semiHidden/>
    <w:rsid w:val="0029748D"/>
    <w:rPr>
      <w:rFonts w:ascii="Times New Roman" w:hAnsi="Times New Roman"/>
      <w:sz w:val="24"/>
    </w:rPr>
  </w:style>
  <w:style w:type="paragraph" w:styleId="38">
    <w:name w:val="Body Text 3"/>
    <w:basedOn w:val="a1"/>
    <w:link w:val="37"/>
    <w:uiPriority w:val="99"/>
    <w:unhideWhenUsed/>
    <w:rsid w:val="0029748D"/>
    <w:rPr>
      <w:rFonts w:ascii="Bookman Old Style" w:eastAsia="Times New Roman" w:hAnsi="Bookman Old Style"/>
      <w:szCs w:val="24"/>
    </w:rPr>
  </w:style>
  <w:style w:type="character" w:customStyle="1" w:styleId="313">
    <w:name w:val="Основной текст 3 Знак1"/>
    <w:basedOn w:val="a2"/>
    <w:uiPriority w:val="99"/>
    <w:semiHidden/>
    <w:rsid w:val="0029748D"/>
    <w:rPr>
      <w:rFonts w:ascii="Times New Roman" w:hAnsi="Times New Roman"/>
      <w:sz w:val="16"/>
      <w:szCs w:val="16"/>
    </w:rPr>
  </w:style>
  <w:style w:type="paragraph" w:styleId="affff3">
    <w:name w:val="Subtitle"/>
    <w:basedOn w:val="a1"/>
    <w:next w:val="a1"/>
    <w:link w:val="affff2"/>
    <w:uiPriority w:val="99"/>
    <w:qFormat/>
    <w:rsid w:val="0029748D"/>
    <w:pPr>
      <w:numPr>
        <w:ilvl w:val="1"/>
      </w:numPr>
      <w:spacing w:after="160"/>
      <w:ind w:firstLine="567"/>
    </w:pPr>
    <w:rPr>
      <w:rFonts w:ascii="Bookman Old Style" w:eastAsia="Times New Roman" w:hAnsi="Bookman Old Style"/>
      <w:b/>
      <w:bCs/>
      <w:szCs w:val="24"/>
    </w:rPr>
  </w:style>
  <w:style w:type="character" w:customStyle="1" w:styleId="1f1">
    <w:name w:val="Подзаголовок Знак1"/>
    <w:basedOn w:val="a2"/>
    <w:uiPriority w:val="99"/>
    <w:rsid w:val="0029748D"/>
    <w:rPr>
      <w:rFonts w:eastAsiaTheme="minorEastAsia"/>
      <w:color w:val="5A5A5A" w:themeColor="text1" w:themeTint="A5"/>
      <w:spacing w:val="15"/>
    </w:rPr>
  </w:style>
  <w:style w:type="paragraph" w:styleId="affff7">
    <w:name w:val="Plain Text"/>
    <w:basedOn w:val="a1"/>
    <w:link w:val="affff6"/>
    <w:uiPriority w:val="99"/>
    <w:unhideWhenUsed/>
    <w:rsid w:val="0029748D"/>
    <w:pPr>
      <w:spacing w:after="0" w:line="240" w:lineRule="auto"/>
    </w:pPr>
    <w:rPr>
      <w:rFonts w:ascii="Courier New" w:eastAsia="Times New Roman" w:hAnsi="Courier New" w:cs="Courier New"/>
      <w:sz w:val="22"/>
    </w:rPr>
  </w:style>
  <w:style w:type="character" w:customStyle="1" w:styleId="1f2">
    <w:name w:val="Текст Знак1"/>
    <w:basedOn w:val="a2"/>
    <w:uiPriority w:val="99"/>
    <w:semiHidden/>
    <w:rsid w:val="0029748D"/>
    <w:rPr>
      <w:rFonts w:ascii="Consolas" w:hAnsi="Consolas" w:cs="Consolas"/>
      <w:sz w:val="21"/>
      <w:szCs w:val="21"/>
    </w:rPr>
  </w:style>
  <w:style w:type="paragraph" w:styleId="affff5">
    <w:name w:val="Document Map"/>
    <w:basedOn w:val="a1"/>
    <w:link w:val="affff4"/>
    <w:uiPriority w:val="99"/>
    <w:semiHidden/>
    <w:unhideWhenUsed/>
    <w:rsid w:val="0029748D"/>
    <w:pPr>
      <w:spacing w:after="0" w:line="240" w:lineRule="auto"/>
    </w:pPr>
    <w:rPr>
      <w:rFonts w:ascii="Tahoma" w:eastAsia="Times New Roman" w:hAnsi="Tahoma" w:cs="Tahoma"/>
      <w:szCs w:val="24"/>
    </w:rPr>
  </w:style>
  <w:style w:type="character" w:customStyle="1" w:styleId="1f3">
    <w:name w:val="Схема документа Знак1"/>
    <w:basedOn w:val="a2"/>
    <w:uiPriority w:val="99"/>
    <w:semiHidden/>
    <w:rsid w:val="0029748D"/>
    <w:rPr>
      <w:rFonts w:ascii="Segoe UI" w:hAnsi="Segoe UI" w:cs="Segoe UI"/>
      <w:sz w:val="16"/>
      <w:szCs w:val="16"/>
    </w:rPr>
  </w:style>
  <w:style w:type="character" w:customStyle="1" w:styleId="3a">
    <w:name w:val="Знак Знак Знак3"/>
    <w:rsid w:val="0029748D"/>
    <w:rPr>
      <w:rFonts w:ascii="Arial" w:hAnsi="Arial" w:cs="Arial" w:hint="default"/>
      <w:b/>
      <w:bCs/>
      <w:sz w:val="26"/>
      <w:szCs w:val="26"/>
      <w:lang w:val="ru-RU" w:eastAsia="ru-RU" w:bidi="ar-SA"/>
    </w:rPr>
  </w:style>
  <w:style w:type="character" w:customStyle="1" w:styleId="grame">
    <w:name w:val="grame"/>
    <w:basedOn w:val="a2"/>
    <w:rsid w:val="0029748D"/>
  </w:style>
  <w:style w:type="character" w:customStyle="1" w:styleId="apple-style-span">
    <w:name w:val="apple-style-span"/>
    <w:basedOn w:val="a2"/>
    <w:rsid w:val="0029748D"/>
  </w:style>
  <w:style w:type="paragraph" w:styleId="z-">
    <w:name w:val="HTML Top of Form"/>
    <w:basedOn w:val="a1"/>
    <w:next w:val="a1"/>
    <w:link w:val="z-0"/>
    <w:hidden/>
    <w:unhideWhenUsed/>
    <w:rsid w:val="0029748D"/>
    <w:pPr>
      <w:pBdr>
        <w:bottom w:val="single" w:sz="6" w:space="1" w:color="auto"/>
      </w:pBdr>
      <w:spacing w:after="0"/>
      <w:jc w:val="center"/>
    </w:pPr>
    <w:rPr>
      <w:rFonts w:ascii="Arial" w:eastAsia="Calibri" w:hAnsi="Arial" w:cs="Arial"/>
      <w:vanish/>
      <w:sz w:val="16"/>
      <w:szCs w:val="16"/>
    </w:rPr>
  </w:style>
  <w:style w:type="character" w:customStyle="1" w:styleId="z-0">
    <w:name w:val="z-Начало формы Знак"/>
    <w:basedOn w:val="a2"/>
    <w:link w:val="z-"/>
    <w:uiPriority w:val="99"/>
    <w:rsid w:val="0029748D"/>
    <w:rPr>
      <w:rFonts w:ascii="Arial" w:eastAsia="Calibri" w:hAnsi="Arial" w:cs="Arial"/>
      <w:vanish/>
      <w:sz w:val="16"/>
      <w:szCs w:val="16"/>
    </w:rPr>
  </w:style>
  <w:style w:type="paragraph" w:styleId="z-1">
    <w:name w:val="HTML Bottom of Form"/>
    <w:basedOn w:val="a1"/>
    <w:next w:val="a1"/>
    <w:link w:val="z-2"/>
    <w:hidden/>
    <w:unhideWhenUsed/>
    <w:rsid w:val="0029748D"/>
    <w:pPr>
      <w:pBdr>
        <w:top w:val="single" w:sz="6" w:space="1" w:color="auto"/>
      </w:pBdr>
      <w:spacing w:after="0"/>
      <w:jc w:val="center"/>
    </w:pPr>
    <w:rPr>
      <w:rFonts w:ascii="Arial" w:eastAsia="Calibri" w:hAnsi="Arial" w:cs="Arial"/>
      <w:vanish/>
      <w:sz w:val="16"/>
      <w:szCs w:val="16"/>
    </w:rPr>
  </w:style>
  <w:style w:type="character" w:customStyle="1" w:styleId="z-2">
    <w:name w:val="z-Конец формы Знак"/>
    <w:basedOn w:val="a2"/>
    <w:link w:val="z-1"/>
    <w:uiPriority w:val="99"/>
    <w:rsid w:val="0029748D"/>
    <w:rPr>
      <w:rFonts w:ascii="Arial" w:eastAsia="Calibri" w:hAnsi="Arial" w:cs="Arial"/>
      <w:vanish/>
      <w:sz w:val="16"/>
      <w:szCs w:val="16"/>
    </w:rPr>
  </w:style>
  <w:style w:type="character" w:customStyle="1" w:styleId="ssyl2">
    <w:name w:val="ssyl2"/>
    <w:basedOn w:val="a2"/>
    <w:rsid w:val="0029748D"/>
  </w:style>
  <w:style w:type="character" w:customStyle="1" w:styleId="text1">
    <w:name w:val="text1"/>
    <w:basedOn w:val="a2"/>
    <w:rsid w:val="0029748D"/>
  </w:style>
  <w:style w:type="character" w:customStyle="1" w:styleId="text3">
    <w:name w:val="text3"/>
    <w:basedOn w:val="a2"/>
    <w:rsid w:val="0029748D"/>
  </w:style>
  <w:style w:type="character" w:customStyle="1" w:styleId="1f4">
    <w:name w:val="заголовокпогода1"/>
    <w:basedOn w:val="a2"/>
    <w:rsid w:val="0029748D"/>
  </w:style>
  <w:style w:type="character" w:customStyle="1" w:styleId="14b">
    <w:name w:val="Текст 14(основной) Знак Знак Знак"/>
    <w:rsid w:val="0029748D"/>
    <w:rPr>
      <w:sz w:val="28"/>
      <w:szCs w:val="24"/>
    </w:rPr>
  </w:style>
  <w:style w:type="character" w:customStyle="1" w:styleId="affffd">
    <w:name w:val="Символ сноски"/>
    <w:basedOn w:val="a2"/>
    <w:rsid w:val="0029748D"/>
    <w:rPr>
      <w:vertAlign w:val="superscript"/>
    </w:rPr>
  </w:style>
  <w:style w:type="character" w:customStyle="1" w:styleId="2c">
    <w:name w:val="Знак Знак2"/>
    <w:basedOn w:val="a2"/>
    <w:locked/>
    <w:rsid w:val="0029748D"/>
    <w:rPr>
      <w:sz w:val="24"/>
      <w:szCs w:val="24"/>
      <w:lang w:val="ru-RU" w:eastAsia="ru-RU" w:bidi="ar-SA"/>
    </w:rPr>
  </w:style>
  <w:style w:type="character" w:customStyle="1" w:styleId="3b">
    <w:name w:val="Знак3"/>
    <w:basedOn w:val="a2"/>
    <w:rsid w:val="0029748D"/>
    <w:rPr>
      <w:sz w:val="24"/>
      <w:szCs w:val="24"/>
      <w:lang w:val="ru-RU" w:eastAsia="ru-RU" w:bidi="ar-SA"/>
    </w:rPr>
  </w:style>
  <w:style w:type="character" w:customStyle="1" w:styleId="111">
    <w:name w:val="Знак Знак11"/>
    <w:basedOn w:val="a2"/>
    <w:locked/>
    <w:rsid w:val="0029748D"/>
    <w:rPr>
      <w:sz w:val="24"/>
      <w:szCs w:val="24"/>
      <w:lang w:val="ru-RU" w:eastAsia="ru-RU" w:bidi="ar-SA"/>
    </w:rPr>
  </w:style>
  <w:style w:type="character" w:customStyle="1" w:styleId="240">
    <w:name w:val="Знак Знак24"/>
    <w:basedOn w:val="a2"/>
    <w:rsid w:val="0029748D"/>
    <w:rPr>
      <w:b/>
      <w:bCs/>
      <w:sz w:val="24"/>
      <w:szCs w:val="24"/>
    </w:rPr>
  </w:style>
  <w:style w:type="character" w:customStyle="1" w:styleId="230">
    <w:name w:val="Знак Знак23"/>
    <w:basedOn w:val="a2"/>
    <w:rsid w:val="0029748D"/>
    <w:rPr>
      <w:i/>
      <w:iCs/>
      <w:sz w:val="24"/>
      <w:szCs w:val="24"/>
    </w:rPr>
  </w:style>
  <w:style w:type="character" w:customStyle="1" w:styleId="221">
    <w:name w:val="Знак Знак22"/>
    <w:basedOn w:val="a2"/>
    <w:rsid w:val="0029748D"/>
    <w:rPr>
      <w:sz w:val="24"/>
      <w:szCs w:val="24"/>
      <w:u w:val="single"/>
    </w:rPr>
  </w:style>
  <w:style w:type="character" w:customStyle="1" w:styleId="214">
    <w:name w:val="Знак Знак21"/>
    <w:basedOn w:val="a2"/>
    <w:rsid w:val="0029748D"/>
    <w:rPr>
      <w:bCs/>
      <w:i/>
      <w:iCs/>
      <w:sz w:val="24"/>
      <w:szCs w:val="24"/>
    </w:rPr>
  </w:style>
  <w:style w:type="character" w:customStyle="1" w:styleId="200">
    <w:name w:val="Знак Знак20"/>
    <w:basedOn w:val="a2"/>
    <w:rsid w:val="0029748D"/>
    <w:rPr>
      <w:b/>
      <w:bCs/>
      <w:i/>
      <w:iCs/>
      <w:sz w:val="24"/>
      <w:szCs w:val="24"/>
    </w:rPr>
  </w:style>
  <w:style w:type="character" w:customStyle="1" w:styleId="pricecaption">
    <w:name w:val="price_caption"/>
    <w:basedOn w:val="a2"/>
    <w:rsid w:val="0029748D"/>
  </w:style>
  <w:style w:type="character" w:customStyle="1" w:styleId="priceprice">
    <w:name w:val="price_price"/>
    <w:basedOn w:val="a2"/>
    <w:rsid w:val="0029748D"/>
  </w:style>
  <w:style w:type="character" w:customStyle="1" w:styleId="editsection">
    <w:name w:val="editsection"/>
    <w:basedOn w:val="a2"/>
    <w:rsid w:val="0029748D"/>
  </w:style>
  <w:style w:type="character" w:customStyle="1" w:styleId="plainlinks">
    <w:name w:val="plainlinks"/>
    <w:basedOn w:val="a2"/>
    <w:rsid w:val="0029748D"/>
  </w:style>
  <w:style w:type="character" w:customStyle="1" w:styleId="fn">
    <w:name w:val="fn"/>
    <w:basedOn w:val="a2"/>
    <w:rsid w:val="0029748D"/>
  </w:style>
  <w:style w:type="character" w:customStyle="1" w:styleId="plainlinksneverexpand">
    <w:name w:val="plainlinksneverexpand"/>
    <w:basedOn w:val="a2"/>
    <w:rsid w:val="0029748D"/>
  </w:style>
  <w:style w:type="character" w:customStyle="1" w:styleId="geo-geo-dms">
    <w:name w:val="geo-geo-dms"/>
    <w:basedOn w:val="a2"/>
    <w:rsid w:val="0029748D"/>
  </w:style>
  <w:style w:type="character" w:customStyle="1" w:styleId="geo-dms">
    <w:name w:val="geo-dms"/>
    <w:basedOn w:val="a2"/>
    <w:rsid w:val="0029748D"/>
  </w:style>
  <w:style w:type="character" w:customStyle="1" w:styleId="geo-lat">
    <w:name w:val="geo-lat"/>
    <w:basedOn w:val="a2"/>
    <w:rsid w:val="0029748D"/>
  </w:style>
  <w:style w:type="character" w:customStyle="1" w:styleId="geo-lon">
    <w:name w:val="geo-lon"/>
    <w:basedOn w:val="a2"/>
    <w:rsid w:val="0029748D"/>
  </w:style>
  <w:style w:type="character" w:customStyle="1" w:styleId="coordinates">
    <w:name w:val="coordinates"/>
    <w:basedOn w:val="a2"/>
    <w:rsid w:val="0029748D"/>
  </w:style>
  <w:style w:type="character" w:customStyle="1" w:styleId="toctoggle">
    <w:name w:val="toctoggle"/>
    <w:basedOn w:val="a2"/>
    <w:rsid w:val="0029748D"/>
  </w:style>
  <w:style w:type="character" w:customStyle="1" w:styleId="tocnumber">
    <w:name w:val="tocnumber"/>
    <w:basedOn w:val="a2"/>
    <w:rsid w:val="0029748D"/>
  </w:style>
  <w:style w:type="character" w:customStyle="1" w:styleId="toctext">
    <w:name w:val="toctext"/>
    <w:basedOn w:val="a2"/>
    <w:rsid w:val="0029748D"/>
  </w:style>
  <w:style w:type="character" w:customStyle="1" w:styleId="mw-headline">
    <w:name w:val="mw-headline"/>
    <w:basedOn w:val="a2"/>
    <w:rsid w:val="0029748D"/>
  </w:style>
  <w:style w:type="character" w:customStyle="1" w:styleId="price">
    <w:name w:val="price"/>
    <w:basedOn w:val="a2"/>
    <w:rsid w:val="0029748D"/>
  </w:style>
  <w:style w:type="character" w:customStyle="1" w:styleId="1f5">
    <w:name w:val="Название1"/>
    <w:basedOn w:val="a2"/>
    <w:rsid w:val="0029748D"/>
  </w:style>
  <w:style w:type="character" w:customStyle="1" w:styleId="object">
    <w:name w:val="object"/>
    <w:basedOn w:val="a2"/>
    <w:rsid w:val="0029748D"/>
  </w:style>
  <w:style w:type="character" w:customStyle="1" w:styleId="locality">
    <w:name w:val="locality"/>
    <w:basedOn w:val="a2"/>
    <w:rsid w:val="0029748D"/>
  </w:style>
  <w:style w:type="character" w:customStyle="1" w:styleId="street-address">
    <w:name w:val="street-address"/>
    <w:basedOn w:val="a2"/>
    <w:rsid w:val="0029748D"/>
  </w:style>
  <w:style w:type="character" w:customStyle="1" w:styleId="tel">
    <w:name w:val="tel"/>
    <w:basedOn w:val="a2"/>
    <w:rsid w:val="0029748D"/>
  </w:style>
  <w:style w:type="character" w:customStyle="1" w:styleId="sharelistitemcounter">
    <w:name w:val="share_list_item_counter"/>
    <w:basedOn w:val="a2"/>
    <w:rsid w:val="0029748D"/>
  </w:style>
  <w:style w:type="character" w:customStyle="1" w:styleId="description">
    <w:name w:val="description"/>
    <w:basedOn w:val="a2"/>
    <w:rsid w:val="0029748D"/>
  </w:style>
  <w:style w:type="character" w:customStyle="1" w:styleId="photos">
    <w:name w:val="photos"/>
    <w:basedOn w:val="a2"/>
    <w:rsid w:val="0029748D"/>
  </w:style>
  <w:style w:type="character" w:customStyle="1" w:styleId="rooms">
    <w:name w:val="rooms"/>
    <w:basedOn w:val="a2"/>
    <w:rsid w:val="0029748D"/>
  </w:style>
  <w:style w:type="character" w:customStyle="1" w:styleId="reviews">
    <w:name w:val="reviews"/>
    <w:basedOn w:val="a2"/>
    <w:rsid w:val="0029748D"/>
  </w:style>
  <w:style w:type="character" w:customStyle="1" w:styleId="map">
    <w:name w:val="map"/>
    <w:basedOn w:val="a2"/>
    <w:rsid w:val="0029748D"/>
  </w:style>
  <w:style w:type="character" w:customStyle="1" w:styleId="right">
    <w:name w:val="right"/>
    <w:basedOn w:val="a2"/>
    <w:rsid w:val="0029748D"/>
  </w:style>
  <w:style w:type="character" w:customStyle="1" w:styleId="expandrating">
    <w:name w:val="expand_rating"/>
    <w:basedOn w:val="a2"/>
    <w:rsid w:val="0029748D"/>
  </w:style>
  <w:style w:type="character" w:customStyle="1" w:styleId="downarrow">
    <w:name w:val="down_arrow"/>
    <w:basedOn w:val="a2"/>
    <w:rsid w:val="0029748D"/>
  </w:style>
  <w:style w:type="character" w:customStyle="1" w:styleId="expanddetail">
    <w:name w:val="expand_detail"/>
    <w:basedOn w:val="a2"/>
    <w:rsid w:val="0029748D"/>
  </w:style>
  <w:style w:type="character" w:customStyle="1" w:styleId="day1">
    <w:name w:val="day1"/>
    <w:basedOn w:val="a2"/>
    <w:rsid w:val="0029748D"/>
  </w:style>
  <w:style w:type="character" w:customStyle="1" w:styleId="day2">
    <w:name w:val="day2"/>
    <w:basedOn w:val="a2"/>
    <w:rsid w:val="0029748D"/>
  </w:style>
  <w:style w:type="character" w:customStyle="1" w:styleId="news-date-time">
    <w:name w:val="news-date-time"/>
    <w:basedOn w:val="a2"/>
    <w:rsid w:val="0029748D"/>
  </w:style>
  <w:style w:type="character" w:customStyle="1" w:styleId="130">
    <w:name w:val="Знак Знак13"/>
    <w:basedOn w:val="a2"/>
    <w:locked/>
    <w:rsid w:val="0029748D"/>
    <w:rPr>
      <w:lang w:val="ru-RU" w:eastAsia="ru-RU" w:bidi="ar-SA"/>
    </w:rPr>
  </w:style>
  <w:style w:type="character" w:customStyle="1" w:styleId="FontStyle23">
    <w:name w:val="Font Style23"/>
    <w:basedOn w:val="a2"/>
    <w:uiPriority w:val="99"/>
    <w:rsid w:val="0029748D"/>
    <w:rPr>
      <w:rFonts w:ascii="MS Reference Sans Serif" w:hAnsi="MS Reference Sans Serif" w:cs="MS Reference Sans Serif" w:hint="default"/>
      <w:sz w:val="16"/>
      <w:szCs w:val="16"/>
    </w:rPr>
  </w:style>
  <w:style w:type="character" w:customStyle="1" w:styleId="FontStyle31">
    <w:name w:val="Font Style31"/>
    <w:basedOn w:val="a2"/>
    <w:uiPriority w:val="99"/>
    <w:rsid w:val="0029748D"/>
    <w:rPr>
      <w:rFonts w:ascii="MS Reference Sans Serif" w:hAnsi="MS Reference Sans Serif" w:cs="MS Reference Sans Serif" w:hint="default"/>
      <w:b/>
      <w:bCs/>
      <w:w w:val="20"/>
      <w:sz w:val="28"/>
      <w:szCs w:val="28"/>
    </w:rPr>
  </w:style>
  <w:style w:type="character" w:customStyle="1" w:styleId="1f6">
    <w:name w:val="Красная строка Знак1"/>
    <w:basedOn w:val="affa"/>
    <w:semiHidden/>
    <w:rsid w:val="0029748D"/>
    <w:rPr>
      <w:rFonts w:ascii="Bookman Old Style" w:eastAsia="Calibri" w:hAnsi="Bookman Old Style" w:cs="Times New Roman"/>
      <w:sz w:val="24"/>
    </w:rPr>
  </w:style>
  <w:style w:type="character" w:customStyle="1" w:styleId="FontStyle258">
    <w:name w:val="Font Style258"/>
    <w:basedOn w:val="a2"/>
    <w:uiPriority w:val="99"/>
    <w:rsid w:val="0029748D"/>
    <w:rPr>
      <w:rFonts w:ascii="Times New Roman" w:hAnsi="Times New Roman" w:cs="Times New Roman" w:hint="default"/>
      <w:w w:val="20"/>
      <w:sz w:val="26"/>
      <w:szCs w:val="26"/>
    </w:rPr>
  </w:style>
  <w:style w:type="character" w:customStyle="1" w:styleId="FontStyle262">
    <w:name w:val="Font Style262"/>
    <w:basedOn w:val="a2"/>
    <w:uiPriority w:val="99"/>
    <w:rsid w:val="0029748D"/>
    <w:rPr>
      <w:rFonts w:ascii="Times New Roman" w:hAnsi="Times New Roman" w:cs="Times New Roman" w:hint="default"/>
      <w:b/>
      <w:bCs/>
      <w:i/>
      <w:iCs/>
      <w:sz w:val="20"/>
      <w:szCs w:val="20"/>
    </w:rPr>
  </w:style>
  <w:style w:type="character" w:customStyle="1" w:styleId="FontStyle263">
    <w:name w:val="Font Style263"/>
    <w:basedOn w:val="a2"/>
    <w:uiPriority w:val="99"/>
    <w:rsid w:val="0029748D"/>
    <w:rPr>
      <w:rFonts w:ascii="Times New Roman" w:hAnsi="Times New Roman" w:cs="Times New Roman" w:hint="default"/>
      <w:i/>
      <w:iCs/>
      <w:sz w:val="20"/>
      <w:szCs w:val="20"/>
    </w:rPr>
  </w:style>
  <w:style w:type="character" w:customStyle="1" w:styleId="FontStyle260">
    <w:name w:val="Font Style260"/>
    <w:basedOn w:val="a2"/>
    <w:uiPriority w:val="99"/>
    <w:rsid w:val="0029748D"/>
    <w:rPr>
      <w:rFonts w:ascii="Times New Roman" w:hAnsi="Times New Roman" w:cs="Times New Roman" w:hint="default"/>
      <w:w w:val="150"/>
      <w:sz w:val="16"/>
      <w:szCs w:val="16"/>
    </w:rPr>
  </w:style>
  <w:style w:type="character" w:customStyle="1" w:styleId="FontStyle265">
    <w:name w:val="Font Style265"/>
    <w:basedOn w:val="a2"/>
    <w:uiPriority w:val="99"/>
    <w:rsid w:val="0029748D"/>
    <w:rPr>
      <w:rFonts w:ascii="Times New Roman" w:hAnsi="Times New Roman" w:cs="Times New Roman" w:hint="default"/>
      <w:b/>
      <w:bCs/>
      <w:i/>
      <w:iCs/>
      <w:sz w:val="20"/>
      <w:szCs w:val="20"/>
    </w:rPr>
  </w:style>
  <w:style w:type="table" w:customStyle="1" w:styleId="112">
    <w:name w:val="Таблица простая 11"/>
    <w:basedOn w:val="a3"/>
    <w:uiPriority w:val="41"/>
    <w:rsid w:val="0029748D"/>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f7">
    <w:name w:val="Сетка таблицы светлая1"/>
    <w:basedOn w:val="a3"/>
    <w:uiPriority w:val="40"/>
    <w:rsid w:val="0029748D"/>
    <w:pPr>
      <w:spacing w:after="0" w:line="240" w:lineRule="auto"/>
    </w:pPr>
    <w:rPr>
      <w:rFonts w:ascii="Calibri" w:eastAsia="Calibri" w:hAnsi="Calibri"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ffffe">
    <w:name w:val="+ Схем Стиль"/>
    <w:basedOn w:val="a3"/>
    <w:uiPriority w:val="99"/>
    <w:qFormat/>
    <w:rsid w:val="0029748D"/>
    <w:pPr>
      <w:spacing w:after="0" w:line="240" w:lineRule="auto"/>
      <w:jc w:val="center"/>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cPr>
      <w:vAlign w:val="center"/>
    </w:tcPr>
  </w:style>
  <w:style w:type="table" w:customStyle="1" w:styleId="124">
    <w:name w:val="Сетка таблицы12"/>
    <w:basedOn w:val="a3"/>
    <w:uiPriority w:val="59"/>
    <w:rsid w:val="002974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3"/>
    <w:uiPriority w:val="59"/>
    <w:rsid w:val="0029748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92">
    <w:name w:val="Сетка таблицы9"/>
    <w:basedOn w:val="a3"/>
    <w:uiPriority w:val="59"/>
    <w:rsid w:val="0029748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0">
    <w:name w:val="+1"/>
    <w:uiPriority w:val="99"/>
    <w:rsid w:val="0029748D"/>
    <w:pPr>
      <w:numPr>
        <w:numId w:val="18"/>
      </w:numPr>
    </w:pPr>
  </w:style>
  <w:style w:type="paragraph" w:styleId="afffff">
    <w:name w:val="Revision"/>
    <w:hidden/>
    <w:uiPriority w:val="99"/>
    <w:semiHidden/>
    <w:rsid w:val="0029748D"/>
    <w:pPr>
      <w:spacing w:after="0" w:line="240" w:lineRule="auto"/>
    </w:pPr>
    <w:rPr>
      <w:rFonts w:ascii="Times New Roman" w:eastAsia="Calibri" w:hAnsi="Times New Roman" w:cs="Times New Roman"/>
      <w:sz w:val="24"/>
    </w:rPr>
  </w:style>
  <w:style w:type="character" w:styleId="afffff0">
    <w:name w:val="Strong"/>
    <w:basedOn w:val="a2"/>
    <w:uiPriority w:val="22"/>
    <w:qFormat/>
    <w:rsid w:val="0029748D"/>
    <w:rPr>
      <w:b/>
      <w:bCs/>
    </w:rPr>
  </w:style>
  <w:style w:type="paragraph" w:styleId="afffff1">
    <w:name w:val="Block Text"/>
    <w:basedOn w:val="a1"/>
    <w:uiPriority w:val="99"/>
    <w:rsid w:val="0029748D"/>
    <w:pPr>
      <w:spacing w:after="0" w:line="240" w:lineRule="auto"/>
      <w:ind w:left="-74" w:right="-109" w:firstLine="0"/>
      <w:jc w:val="center"/>
    </w:pPr>
    <w:rPr>
      <w:rFonts w:eastAsia="Times New Roman" w:cs="Times New Roman"/>
      <w:szCs w:val="24"/>
      <w:lang w:eastAsia="ru-RU"/>
    </w:rPr>
  </w:style>
  <w:style w:type="character" w:styleId="afffff2">
    <w:name w:val="Emphasis"/>
    <w:uiPriority w:val="20"/>
    <w:qFormat/>
    <w:rsid w:val="0029748D"/>
    <w:rPr>
      <w:i/>
      <w:iCs/>
    </w:rPr>
  </w:style>
  <w:style w:type="character" w:styleId="HTML3">
    <w:name w:val="HTML Definition"/>
    <w:basedOn w:val="a2"/>
    <w:rsid w:val="0029748D"/>
    <w:rPr>
      <w:i/>
      <w:iCs/>
    </w:rPr>
  </w:style>
  <w:style w:type="table" w:customStyle="1" w:styleId="TableNormal">
    <w:name w:val="Table Normal"/>
    <w:uiPriority w:val="2"/>
    <w:semiHidden/>
    <w:unhideWhenUsed/>
    <w:qFormat/>
    <w:rsid w:val="00BB168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BB168F"/>
    <w:pPr>
      <w:widowControl w:val="0"/>
      <w:autoSpaceDE w:val="0"/>
      <w:autoSpaceDN w:val="0"/>
      <w:spacing w:after="0" w:line="240" w:lineRule="auto"/>
      <w:ind w:firstLine="0"/>
      <w:jc w:val="center"/>
    </w:pPr>
    <w:rPr>
      <w:rFonts w:eastAsia="Times New Roman" w:cs="Times New Roman"/>
      <w:szCs w:val="24"/>
      <w:lang w:val="en-US"/>
    </w:rPr>
  </w:style>
  <w:style w:type="paragraph" w:customStyle="1" w:styleId="2d">
    <w:name w:val="зАГОЛОВОК2"/>
    <w:basedOn w:val="aff9"/>
    <w:link w:val="2e"/>
    <w:uiPriority w:val="1"/>
    <w:rsid w:val="00BB168F"/>
    <w:pPr>
      <w:widowControl w:val="0"/>
      <w:autoSpaceDE w:val="0"/>
      <w:autoSpaceDN w:val="0"/>
      <w:spacing w:after="0" w:line="288" w:lineRule="auto"/>
      <w:ind w:left="212" w:right="222" w:firstLine="566"/>
    </w:pPr>
    <w:rPr>
      <w:rFonts w:eastAsia="Times New Roman" w:cs="Times New Roman"/>
      <w:b/>
      <w:szCs w:val="28"/>
    </w:rPr>
  </w:style>
  <w:style w:type="character" w:customStyle="1" w:styleId="2e">
    <w:name w:val="зАГОЛОВОК2 Знак"/>
    <w:basedOn w:val="affa"/>
    <w:link w:val="2d"/>
    <w:uiPriority w:val="1"/>
    <w:rsid w:val="00BB168F"/>
    <w:rPr>
      <w:rFonts w:ascii="Times New Roman" w:eastAsia="Times New Roman" w:hAnsi="Times New Roman" w:cs="Times New Roman"/>
      <w:b/>
      <w:sz w:val="24"/>
      <w:szCs w:val="28"/>
    </w:rPr>
  </w:style>
  <w:style w:type="paragraph" w:customStyle="1" w:styleId="afffff3">
    <w:name w:val="Подпись таблиц"/>
    <w:basedOn w:val="aff9"/>
    <w:link w:val="afffff4"/>
    <w:qFormat/>
    <w:rsid w:val="00BB168F"/>
    <w:pPr>
      <w:widowControl w:val="0"/>
      <w:autoSpaceDE w:val="0"/>
      <w:autoSpaceDN w:val="0"/>
      <w:spacing w:after="0"/>
      <w:ind w:firstLine="426"/>
      <w:jc w:val="right"/>
    </w:pPr>
    <w:rPr>
      <w:rFonts w:eastAsia="Times New Roman" w:cs="Times New Roman"/>
      <w:i/>
      <w:szCs w:val="28"/>
    </w:rPr>
  </w:style>
  <w:style w:type="paragraph" w:customStyle="1" w:styleId="afffff5">
    <w:name w:val="Подпись рисунка"/>
    <w:basedOn w:val="a1"/>
    <w:link w:val="afffff6"/>
    <w:uiPriority w:val="1"/>
    <w:qFormat/>
    <w:rsid w:val="00BB168F"/>
    <w:pPr>
      <w:widowControl w:val="0"/>
      <w:autoSpaceDE w:val="0"/>
      <w:autoSpaceDN w:val="0"/>
      <w:spacing w:before="32" w:after="0" w:line="360" w:lineRule="auto"/>
      <w:ind w:firstLine="0"/>
      <w:jc w:val="center"/>
    </w:pPr>
    <w:rPr>
      <w:rFonts w:eastAsia="Times New Roman" w:cs="Times New Roman"/>
      <w:i/>
    </w:rPr>
  </w:style>
  <w:style w:type="character" w:customStyle="1" w:styleId="afffff4">
    <w:name w:val="Подпись таблиц Знак"/>
    <w:basedOn w:val="affa"/>
    <w:link w:val="afffff3"/>
    <w:rsid w:val="00BB168F"/>
    <w:rPr>
      <w:rFonts w:ascii="Times New Roman" w:eastAsia="Times New Roman" w:hAnsi="Times New Roman" w:cs="Times New Roman"/>
      <w:i/>
      <w:sz w:val="24"/>
      <w:szCs w:val="28"/>
    </w:rPr>
  </w:style>
  <w:style w:type="character" w:customStyle="1" w:styleId="afffff6">
    <w:name w:val="Подпись рисунка Знак"/>
    <w:basedOn w:val="a2"/>
    <w:link w:val="afffff5"/>
    <w:uiPriority w:val="1"/>
    <w:rsid w:val="00BB168F"/>
    <w:rPr>
      <w:rFonts w:ascii="Times New Roman" w:eastAsia="Times New Roman" w:hAnsi="Times New Roman" w:cs="Times New Roman"/>
      <w:i/>
      <w:sz w:val="24"/>
    </w:rPr>
  </w:style>
  <w:style w:type="paragraph" w:customStyle="1" w:styleId="afffff7">
    <w:name w:val="подпись таблиц"/>
    <w:basedOn w:val="aff9"/>
    <w:link w:val="afffff8"/>
    <w:uiPriority w:val="1"/>
    <w:qFormat/>
    <w:rsid w:val="00BB168F"/>
    <w:pPr>
      <w:widowControl w:val="0"/>
      <w:autoSpaceDE w:val="0"/>
      <w:autoSpaceDN w:val="0"/>
      <w:spacing w:after="0" w:line="240" w:lineRule="auto"/>
      <w:ind w:firstLine="709"/>
      <w:jc w:val="right"/>
    </w:pPr>
    <w:rPr>
      <w:rFonts w:eastAsia="Times New Roman" w:cs="Times New Roman"/>
      <w:i/>
      <w:szCs w:val="28"/>
    </w:rPr>
  </w:style>
  <w:style w:type="character" w:customStyle="1" w:styleId="afffff8">
    <w:name w:val="подпись таблиц Знак"/>
    <w:basedOn w:val="affa"/>
    <w:link w:val="afffff7"/>
    <w:uiPriority w:val="1"/>
    <w:rsid w:val="00BB168F"/>
    <w:rPr>
      <w:rFonts w:ascii="Times New Roman" w:eastAsia="Times New Roman" w:hAnsi="Times New Roman" w:cs="Times New Roman"/>
      <w:i/>
      <w:sz w:val="24"/>
      <w:szCs w:val="28"/>
    </w:rPr>
  </w:style>
  <w:style w:type="paragraph" w:customStyle="1" w:styleId="formattext">
    <w:name w:val="formattext"/>
    <w:basedOn w:val="a1"/>
    <w:rsid w:val="00BB168F"/>
    <w:pPr>
      <w:spacing w:before="100" w:beforeAutospacing="1" w:after="100" w:afterAutospacing="1" w:line="240" w:lineRule="auto"/>
      <w:ind w:firstLine="0"/>
      <w:jc w:val="left"/>
    </w:pPr>
    <w:rPr>
      <w:rFonts w:eastAsia="Times New Roman" w:cs="Times New Roman"/>
      <w:szCs w:val="24"/>
      <w:lang w:eastAsia="ru-RU"/>
    </w:rPr>
  </w:style>
  <w:style w:type="character" w:styleId="afffff9">
    <w:name w:val="line number"/>
    <w:basedOn w:val="a2"/>
    <w:uiPriority w:val="99"/>
    <w:semiHidden/>
    <w:unhideWhenUsed/>
    <w:rsid w:val="00BB168F"/>
  </w:style>
  <w:style w:type="paragraph" w:customStyle="1" w:styleId="xl65">
    <w:name w:val="xl65"/>
    <w:basedOn w:val="a1"/>
    <w:rsid w:val="00BB16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66">
    <w:name w:val="xl66"/>
    <w:basedOn w:val="a1"/>
    <w:rsid w:val="00BB168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67">
    <w:name w:val="xl67"/>
    <w:basedOn w:val="a1"/>
    <w:rsid w:val="00BB168F"/>
    <w:pPr>
      <w:pBdr>
        <w:top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68">
    <w:name w:val="xl68"/>
    <w:basedOn w:val="a1"/>
    <w:rsid w:val="00BB168F"/>
    <w:pP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69">
    <w:name w:val="xl69"/>
    <w:basedOn w:val="a1"/>
    <w:rsid w:val="00BB168F"/>
    <w:pP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70">
    <w:name w:val="xl70"/>
    <w:basedOn w:val="a1"/>
    <w:rsid w:val="00BB168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71">
    <w:name w:val="xl71"/>
    <w:basedOn w:val="a1"/>
    <w:rsid w:val="00BB168F"/>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72">
    <w:name w:val="xl72"/>
    <w:basedOn w:val="a1"/>
    <w:rsid w:val="00BB168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73">
    <w:name w:val="xl73"/>
    <w:basedOn w:val="a1"/>
    <w:rsid w:val="00BB168F"/>
    <w:pPr>
      <w:pBdr>
        <w:lef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74">
    <w:name w:val="xl74"/>
    <w:basedOn w:val="a1"/>
    <w:rsid w:val="00BB168F"/>
    <w:pPr>
      <w:pBdr>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75">
    <w:name w:val="xl75"/>
    <w:basedOn w:val="a1"/>
    <w:rsid w:val="00BB168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76">
    <w:name w:val="xl76"/>
    <w:basedOn w:val="a1"/>
    <w:rsid w:val="00BB168F"/>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77">
    <w:name w:val="xl77"/>
    <w:basedOn w:val="a1"/>
    <w:rsid w:val="00BB168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78">
    <w:name w:val="xl78"/>
    <w:basedOn w:val="a1"/>
    <w:rsid w:val="00BB168F"/>
    <w:pPr>
      <w:pBdr>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79">
    <w:name w:val="xl79"/>
    <w:basedOn w:val="a1"/>
    <w:rsid w:val="00BB168F"/>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Cs w:val="24"/>
      <w:lang w:eastAsia="ru-RU"/>
    </w:rPr>
  </w:style>
  <w:style w:type="paragraph" w:customStyle="1" w:styleId="xl80">
    <w:name w:val="xl80"/>
    <w:basedOn w:val="a1"/>
    <w:rsid w:val="00BB168F"/>
    <w:pPr>
      <w:pBdr>
        <w:left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Cs w:val="24"/>
      <w:lang w:eastAsia="ru-RU"/>
    </w:rPr>
  </w:style>
  <w:style w:type="paragraph" w:customStyle="1" w:styleId="xl81">
    <w:name w:val="xl81"/>
    <w:basedOn w:val="a1"/>
    <w:rsid w:val="00BB168F"/>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Cs w:val="24"/>
      <w:lang w:eastAsia="ru-RU"/>
    </w:rPr>
  </w:style>
  <w:style w:type="paragraph" w:customStyle="1" w:styleId="xl82">
    <w:name w:val="xl82"/>
    <w:basedOn w:val="a1"/>
    <w:rsid w:val="00BB168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83">
    <w:name w:val="xl83"/>
    <w:basedOn w:val="a1"/>
    <w:rsid w:val="00BB168F"/>
    <w:pPr>
      <w:pBdr>
        <w:top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84">
    <w:name w:val="xl84"/>
    <w:basedOn w:val="a1"/>
    <w:rsid w:val="00BB168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85">
    <w:name w:val="xl85"/>
    <w:basedOn w:val="a1"/>
    <w:rsid w:val="00BB168F"/>
    <w:pPr>
      <w:pBdr>
        <w:left w:val="single" w:sz="4" w:space="0" w:color="auto"/>
      </w:pBdr>
      <w:spacing w:before="100" w:beforeAutospacing="1" w:after="100" w:afterAutospacing="1" w:line="240" w:lineRule="auto"/>
      <w:ind w:firstLine="0"/>
      <w:jc w:val="left"/>
      <w:textAlignment w:val="center"/>
    </w:pPr>
    <w:rPr>
      <w:rFonts w:eastAsia="Times New Roman" w:cs="Times New Roman"/>
      <w:szCs w:val="24"/>
      <w:lang w:eastAsia="ru-RU"/>
    </w:rPr>
  </w:style>
  <w:style w:type="paragraph" w:customStyle="1" w:styleId="xl86">
    <w:name w:val="xl86"/>
    <w:basedOn w:val="a1"/>
    <w:rsid w:val="00BB168F"/>
    <w:pPr>
      <w:pBdr>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87">
    <w:name w:val="xl87"/>
    <w:basedOn w:val="a1"/>
    <w:rsid w:val="00BB168F"/>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88">
    <w:name w:val="xl88"/>
    <w:basedOn w:val="a1"/>
    <w:rsid w:val="00BB168F"/>
    <w:pPr>
      <w:pBdr>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89">
    <w:name w:val="xl89"/>
    <w:basedOn w:val="a1"/>
    <w:rsid w:val="00BB168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90">
    <w:name w:val="xl90"/>
    <w:basedOn w:val="a1"/>
    <w:rsid w:val="00BB168F"/>
    <w:pPr>
      <w:pBdr>
        <w:top w:val="single" w:sz="4" w:space="0" w:color="auto"/>
        <w:left w:val="single" w:sz="4" w:space="0" w:color="auto"/>
      </w:pBdr>
      <w:spacing w:before="100" w:beforeAutospacing="1" w:after="100" w:afterAutospacing="1" w:line="240" w:lineRule="auto"/>
      <w:ind w:firstLine="0"/>
      <w:jc w:val="left"/>
      <w:textAlignment w:val="center"/>
    </w:pPr>
    <w:rPr>
      <w:rFonts w:eastAsia="Times New Roman" w:cs="Times New Roman"/>
      <w:szCs w:val="24"/>
      <w:lang w:eastAsia="ru-RU"/>
    </w:rPr>
  </w:style>
  <w:style w:type="paragraph" w:customStyle="1" w:styleId="xl91">
    <w:name w:val="xl91"/>
    <w:basedOn w:val="a1"/>
    <w:rsid w:val="00BB168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92">
    <w:name w:val="xl92"/>
    <w:basedOn w:val="a1"/>
    <w:rsid w:val="00BB168F"/>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93">
    <w:name w:val="xl93"/>
    <w:basedOn w:val="a1"/>
    <w:rsid w:val="00BB168F"/>
    <w:pPr>
      <w:pBdr>
        <w:left w:val="single" w:sz="4" w:space="0" w:color="auto"/>
        <w:bottom w:val="single" w:sz="4" w:space="0" w:color="auto"/>
      </w:pBdr>
      <w:spacing w:before="100" w:beforeAutospacing="1" w:after="100" w:afterAutospacing="1" w:line="240" w:lineRule="auto"/>
      <w:ind w:firstLine="0"/>
      <w:jc w:val="left"/>
      <w:textAlignment w:val="center"/>
    </w:pPr>
    <w:rPr>
      <w:rFonts w:eastAsia="Times New Roman" w:cs="Times New Roman"/>
      <w:szCs w:val="24"/>
      <w:lang w:eastAsia="ru-RU"/>
    </w:rPr>
  </w:style>
  <w:style w:type="paragraph" w:customStyle="1" w:styleId="xl94">
    <w:name w:val="xl94"/>
    <w:basedOn w:val="a1"/>
    <w:rsid w:val="00BB168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95">
    <w:name w:val="xl95"/>
    <w:basedOn w:val="a1"/>
    <w:rsid w:val="00BB168F"/>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Cs w:val="24"/>
      <w:lang w:eastAsia="ru-RU"/>
    </w:rPr>
  </w:style>
  <w:style w:type="paragraph" w:customStyle="1" w:styleId="xl96">
    <w:name w:val="xl96"/>
    <w:basedOn w:val="a1"/>
    <w:rsid w:val="00BB168F"/>
    <w:pPr>
      <w:pBdr>
        <w:left w:val="single" w:sz="4" w:space="0" w:color="auto"/>
      </w:pBdr>
      <w:spacing w:before="100" w:beforeAutospacing="1" w:after="100" w:afterAutospacing="1" w:line="240" w:lineRule="auto"/>
      <w:ind w:firstLine="0"/>
      <w:jc w:val="left"/>
      <w:textAlignment w:val="center"/>
    </w:pPr>
    <w:rPr>
      <w:rFonts w:eastAsia="Times New Roman" w:cs="Times New Roman"/>
      <w:szCs w:val="24"/>
      <w:lang w:eastAsia="ru-RU"/>
    </w:rPr>
  </w:style>
  <w:style w:type="paragraph" w:customStyle="1" w:styleId="xl97">
    <w:name w:val="xl97"/>
    <w:basedOn w:val="a1"/>
    <w:rsid w:val="00BB168F"/>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Cs w:val="24"/>
      <w:lang w:eastAsia="ru-RU"/>
    </w:rPr>
  </w:style>
  <w:style w:type="paragraph" w:customStyle="1" w:styleId="xl98">
    <w:name w:val="xl98"/>
    <w:basedOn w:val="a1"/>
    <w:rsid w:val="00BB168F"/>
    <w:pPr>
      <w:pBdr>
        <w:top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99">
    <w:name w:val="xl99"/>
    <w:basedOn w:val="a1"/>
    <w:rsid w:val="00BB168F"/>
    <w:pPr>
      <w:pBdr>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00">
    <w:name w:val="xl100"/>
    <w:basedOn w:val="a1"/>
    <w:rsid w:val="00BB168F"/>
    <w:pPr>
      <w:pBdr>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01">
    <w:name w:val="xl101"/>
    <w:basedOn w:val="a1"/>
    <w:rsid w:val="00BB168F"/>
    <w:pPr>
      <w:pBdr>
        <w:top w:val="single" w:sz="4" w:space="0" w:color="auto"/>
        <w:bottom w:val="single" w:sz="4" w:space="0" w:color="auto"/>
      </w:pBdr>
      <w:spacing w:before="100" w:beforeAutospacing="1" w:after="100" w:afterAutospacing="1" w:line="240" w:lineRule="auto"/>
      <w:ind w:firstLine="0"/>
      <w:jc w:val="left"/>
      <w:textAlignment w:val="center"/>
    </w:pPr>
    <w:rPr>
      <w:rFonts w:eastAsia="Times New Roman" w:cs="Times New Roman"/>
      <w:szCs w:val="24"/>
      <w:lang w:eastAsia="ru-RU"/>
    </w:rPr>
  </w:style>
  <w:style w:type="paragraph" w:customStyle="1" w:styleId="xl102">
    <w:name w:val="xl102"/>
    <w:basedOn w:val="a1"/>
    <w:rsid w:val="00BB16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03">
    <w:name w:val="xl103"/>
    <w:basedOn w:val="a1"/>
    <w:rsid w:val="00BB168F"/>
    <w:pPr>
      <w:spacing w:before="100" w:beforeAutospacing="1" w:after="100" w:afterAutospacing="1" w:line="240" w:lineRule="auto"/>
      <w:ind w:firstLine="0"/>
      <w:jc w:val="left"/>
      <w:textAlignment w:val="center"/>
    </w:pPr>
    <w:rPr>
      <w:rFonts w:eastAsia="Times New Roman" w:cs="Times New Roman"/>
      <w:szCs w:val="24"/>
      <w:lang w:eastAsia="ru-RU"/>
    </w:rPr>
  </w:style>
  <w:style w:type="paragraph" w:customStyle="1" w:styleId="afffffa">
    <w:name w:val="ввод и закл"/>
    <w:basedOn w:val="2"/>
    <w:link w:val="afffffb"/>
    <w:qFormat/>
    <w:rsid w:val="000957B5"/>
    <w:pPr>
      <w:keepNext w:val="0"/>
      <w:keepLines w:val="0"/>
      <w:numPr>
        <w:ilvl w:val="0"/>
        <w:numId w:val="0"/>
      </w:numPr>
      <w:suppressAutoHyphens/>
      <w:spacing w:before="120" w:line="240" w:lineRule="auto"/>
      <w:jc w:val="center"/>
    </w:pPr>
    <w:rPr>
      <w:rFonts w:eastAsia="Times New Roman" w:cs="Times New Roman"/>
      <w:sz w:val="28"/>
      <w:szCs w:val="24"/>
    </w:rPr>
  </w:style>
  <w:style w:type="character" w:customStyle="1" w:styleId="afffffb">
    <w:name w:val="ввод и закл Знак"/>
    <w:link w:val="afffffa"/>
    <w:rsid w:val="000957B5"/>
    <w:rPr>
      <w:rFonts w:ascii="Times New Roman" w:eastAsia="Times New Roman" w:hAnsi="Times New Roman" w:cs="Times New Roman"/>
      <w:b/>
      <w:bCs/>
      <w:sz w:val="28"/>
      <w:szCs w:val="24"/>
    </w:rPr>
  </w:style>
  <w:style w:type="character" w:customStyle="1" w:styleId="31">
    <w:name w:val="Название объекта Знак3"/>
    <w:aliases w:val="+Название объекта Знак,Название объекта Таблица Знак,Название объекта Знак1 Знак,Название объекта Знак Знак Знак,Название объекта Знак Знак2,Название объекта Знак Знак Знак1 Знак1,Название объекта Знак2 Знак"/>
    <w:link w:val="aff"/>
    <w:locked/>
    <w:rsid w:val="00BB3B5E"/>
    <w:rPr>
      <w:rFonts w:ascii="Times New Roman" w:eastAsia="Times New Roman" w:hAnsi="Times New Roman" w:cs="Times New Roman"/>
      <w:bCs/>
      <w:sz w:val="24"/>
      <w:szCs w:val="18"/>
    </w:rPr>
  </w:style>
  <w:style w:type="paragraph" w:customStyle="1" w:styleId="1f8">
    <w:name w:val="Обычный 1"/>
    <w:basedOn w:val="a1"/>
    <w:link w:val="1f9"/>
    <w:rsid w:val="00C064A5"/>
    <w:pPr>
      <w:spacing w:before="120" w:line="240" w:lineRule="auto"/>
      <w:ind w:firstLine="709"/>
    </w:pPr>
    <w:rPr>
      <w:rFonts w:ascii="Arial" w:eastAsia="Times New Roman" w:hAnsi="Arial" w:cs="Times New Roman"/>
      <w:szCs w:val="24"/>
    </w:rPr>
  </w:style>
  <w:style w:type="character" w:customStyle="1" w:styleId="1f9">
    <w:name w:val="Обычный 1 Знак"/>
    <w:link w:val="1f8"/>
    <w:locked/>
    <w:rsid w:val="00C064A5"/>
    <w:rPr>
      <w:rFonts w:ascii="Arial" w:eastAsia="Times New Roman" w:hAnsi="Arial" w:cs="Times New Roman"/>
      <w:sz w:val="24"/>
      <w:szCs w:val="24"/>
    </w:rPr>
  </w:style>
  <w:style w:type="paragraph" w:customStyle="1" w:styleId="afffffc">
    <w:name w:val="Нормальный (таблица)"/>
    <w:basedOn w:val="a1"/>
    <w:next w:val="a1"/>
    <w:uiPriority w:val="99"/>
    <w:rsid w:val="00A03867"/>
    <w:pPr>
      <w:widowControl w:val="0"/>
      <w:autoSpaceDE w:val="0"/>
      <w:autoSpaceDN w:val="0"/>
      <w:adjustRightInd w:val="0"/>
      <w:spacing w:after="0" w:line="240" w:lineRule="auto"/>
      <w:ind w:firstLine="0"/>
    </w:pPr>
    <w:rPr>
      <w:rFonts w:ascii="Arial" w:eastAsia="Times New Roman" w:hAnsi="Arial" w:cs="Arial"/>
      <w:szCs w:val="24"/>
      <w:lang w:eastAsia="ru-RU"/>
    </w:rPr>
  </w:style>
  <w:style w:type="paragraph" w:customStyle="1" w:styleId="afffffd">
    <w:name w:val="Прижатый влево"/>
    <w:basedOn w:val="a1"/>
    <w:next w:val="a1"/>
    <w:uiPriority w:val="99"/>
    <w:rsid w:val="00A03867"/>
    <w:pPr>
      <w:widowControl w:val="0"/>
      <w:autoSpaceDE w:val="0"/>
      <w:autoSpaceDN w:val="0"/>
      <w:adjustRightInd w:val="0"/>
      <w:spacing w:after="0" w:line="240" w:lineRule="auto"/>
      <w:ind w:firstLine="0"/>
      <w:jc w:val="left"/>
    </w:pPr>
    <w:rPr>
      <w:rFonts w:ascii="Times New Roman CYR" w:eastAsia="Times New Roman" w:hAnsi="Times New Roman CYR" w:cs="Times New Roman CYR"/>
      <w:szCs w:val="24"/>
      <w:lang w:eastAsia="ru-RU"/>
    </w:rPr>
  </w:style>
  <w:style w:type="table" w:customStyle="1" w:styleId="1fa">
    <w:name w:val="Сетка таблицы1"/>
    <w:basedOn w:val="a3"/>
    <w:next w:val="af9"/>
    <w:uiPriority w:val="59"/>
    <w:rsid w:val="00A455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64919">
      <w:bodyDiv w:val="1"/>
      <w:marLeft w:val="0"/>
      <w:marRight w:val="0"/>
      <w:marTop w:val="0"/>
      <w:marBottom w:val="0"/>
      <w:divBdr>
        <w:top w:val="none" w:sz="0" w:space="0" w:color="auto"/>
        <w:left w:val="none" w:sz="0" w:space="0" w:color="auto"/>
        <w:bottom w:val="none" w:sz="0" w:space="0" w:color="auto"/>
        <w:right w:val="none" w:sz="0" w:space="0" w:color="auto"/>
      </w:divBdr>
    </w:div>
    <w:div w:id="64954318">
      <w:bodyDiv w:val="1"/>
      <w:marLeft w:val="0"/>
      <w:marRight w:val="0"/>
      <w:marTop w:val="0"/>
      <w:marBottom w:val="0"/>
      <w:divBdr>
        <w:top w:val="none" w:sz="0" w:space="0" w:color="auto"/>
        <w:left w:val="none" w:sz="0" w:space="0" w:color="auto"/>
        <w:bottom w:val="none" w:sz="0" w:space="0" w:color="auto"/>
        <w:right w:val="none" w:sz="0" w:space="0" w:color="auto"/>
      </w:divBdr>
    </w:div>
    <w:div w:id="69625363">
      <w:bodyDiv w:val="1"/>
      <w:marLeft w:val="0"/>
      <w:marRight w:val="0"/>
      <w:marTop w:val="0"/>
      <w:marBottom w:val="0"/>
      <w:divBdr>
        <w:top w:val="none" w:sz="0" w:space="0" w:color="auto"/>
        <w:left w:val="none" w:sz="0" w:space="0" w:color="auto"/>
        <w:bottom w:val="none" w:sz="0" w:space="0" w:color="auto"/>
        <w:right w:val="none" w:sz="0" w:space="0" w:color="auto"/>
      </w:divBdr>
    </w:div>
    <w:div w:id="73476950">
      <w:bodyDiv w:val="1"/>
      <w:marLeft w:val="0"/>
      <w:marRight w:val="0"/>
      <w:marTop w:val="0"/>
      <w:marBottom w:val="0"/>
      <w:divBdr>
        <w:top w:val="none" w:sz="0" w:space="0" w:color="auto"/>
        <w:left w:val="none" w:sz="0" w:space="0" w:color="auto"/>
        <w:bottom w:val="none" w:sz="0" w:space="0" w:color="auto"/>
        <w:right w:val="none" w:sz="0" w:space="0" w:color="auto"/>
      </w:divBdr>
    </w:div>
    <w:div w:id="139999450">
      <w:bodyDiv w:val="1"/>
      <w:marLeft w:val="0"/>
      <w:marRight w:val="0"/>
      <w:marTop w:val="0"/>
      <w:marBottom w:val="0"/>
      <w:divBdr>
        <w:top w:val="none" w:sz="0" w:space="0" w:color="auto"/>
        <w:left w:val="none" w:sz="0" w:space="0" w:color="auto"/>
        <w:bottom w:val="none" w:sz="0" w:space="0" w:color="auto"/>
        <w:right w:val="none" w:sz="0" w:space="0" w:color="auto"/>
      </w:divBdr>
    </w:div>
    <w:div w:id="199363868">
      <w:bodyDiv w:val="1"/>
      <w:marLeft w:val="0"/>
      <w:marRight w:val="0"/>
      <w:marTop w:val="0"/>
      <w:marBottom w:val="0"/>
      <w:divBdr>
        <w:top w:val="none" w:sz="0" w:space="0" w:color="auto"/>
        <w:left w:val="none" w:sz="0" w:space="0" w:color="auto"/>
        <w:bottom w:val="none" w:sz="0" w:space="0" w:color="auto"/>
        <w:right w:val="none" w:sz="0" w:space="0" w:color="auto"/>
      </w:divBdr>
    </w:div>
    <w:div w:id="218981222">
      <w:bodyDiv w:val="1"/>
      <w:marLeft w:val="0"/>
      <w:marRight w:val="0"/>
      <w:marTop w:val="0"/>
      <w:marBottom w:val="0"/>
      <w:divBdr>
        <w:top w:val="none" w:sz="0" w:space="0" w:color="auto"/>
        <w:left w:val="none" w:sz="0" w:space="0" w:color="auto"/>
        <w:bottom w:val="none" w:sz="0" w:space="0" w:color="auto"/>
        <w:right w:val="none" w:sz="0" w:space="0" w:color="auto"/>
      </w:divBdr>
      <w:divsChild>
        <w:div w:id="64837581">
          <w:marLeft w:val="0"/>
          <w:marRight w:val="0"/>
          <w:marTop w:val="0"/>
          <w:marBottom w:val="0"/>
          <w:divBdr>
            <w:top w:val="none" w:sz="0" w:space="0" w:color="auto"/>
            <w:left w:val="none" w:sz="0" w:space="0" w:color="auto"/>
            <w:bottom w:val="none" w:sz="0" w:space="0" w:color="auto"/>
            <w:right w:val="none" w:sz="0" w:space="0" w:color="auto"/>
          </w:divBdr>
        </w:div>
        <w:div w:id="1760128720">
          <w:marLeft w:val="0"/>
          <w:marRight w:val="0"/>
          <w:marTop w:val="0"/>
          <w:marBottom w:val="0"/>
          <w:divBdr>
            <w:top w:val="none" w:sz="0" w:space="0" w:color="auto"/>
            <w:left w:val="none" w:sz="0" w:space="0" w:color="auto"/>
            <w:bottom w:val="none" w:sz="0" w:space="0" w:color="auto"/>
            <w:right w:val="none" w:sz="0" w:space="0" w:color="auto"/>
          </w:divBdr>
        </w:div>
        <w:div w:id="938488335">
          <w:marLeft w:val="0"/>
          <w:marRight w:val="0"/>
          <w:marTop w:val="0"/>
          <w:marBottom w:val="0"/>
          <w:divBdr>
            <w:top w:val="none" w:sz="0" w:space="0" w:color="auto"/>
            <w:left w:val="none" w:sz="0" w:space="0" w:color="auto"/>
            <w:bottom w:val="none" w:sz="0" w:space="0" w:color="auto"/>
            <w:right w:val="none" w:sz="0" w:space="0" w:color="auto"/>
          </w:divBdr>
        </w:div>
      </w:divsChild>
    </w:div>
    <w:div w:id="220337594">
      <w:bodyDiv w:val="1"/>
      <w:marLeft w:val="0"/>
      <w:marRight w:val="0"/>
      <w:marTop w:val="0"/>
      <w:marBottom w:val="0"/>
      <w:divBdr>
        <w:top w:val="none" w:sz="0" w:space="0" w:color="auto"/>
        <w:left w:val="none" w:sz="0" w:space="0" w:color="auto"/>
        <w:bottom w:val="none" w:sz="0" w:space="0" w:color="auto"/>
        <w:right w:val="none" w:sz="0" w:space="0" w:color="auto"/>
      </w:divBdr>
    </w:div>
    <w:div w:id="220605276">
      <w:bodyDiv w:val="1"/>
      <w:marLeft w:val="0"/>
      <w:marRight w:val="0"/>
      <w:marTop w:val="0"/>
      <w:marBottom w:val="0"/>
      <w:divBdr>
        <w:top w:val="none" w:sz="0" w:space="0" w:color="auto"/>
        <w:left w:val="none" w:sz="0" w:space="0" w:color="auto"/>
        <w:bottom w:val="none" w:sz="0" w:space="0" w:color="auto"/>
        <w:right w:val="none" w:sz="0" w:space="0" w:color="auto"/>
      </w:divBdr>
    </w:div>
    <w:div w:id="228227652">
      <w:bodyDiv w:val="1"/>
      <w:marLeft w:val="0"/>
      <w:marRight w:val="0"/>
      <w:marTop w:val="0"/>
      <w:marBottom w:val="0"/>
      <w:divBdr>
        <w:top w:val="none" w:sz="0" w:space="0" w:color="auto"/>
        <w:left w:val="none" w:sz="0" w:space="0" w:color="auto"/>
        <w:bottom w:val="none" w:sz="0" w:space="0" w:color="auto"/>
        <w:right w:val="none" w:sz="0" w:space="0" w:color="auto"/>
      </w:divBdr>
    </w:div>
    <w:div w:id="324211559">
      <w:bodyDiv w:val="1"/>
      <w:marLeft w:val="0"/>
      <w:marRight w:val="0"/>
      <w:marTop w:val="0"/>
      <w:marBottom w:val="0"/>
      <w:divBdr>
        <w:top w:val="none" w:sz="0" w:space="0" w:color="auto"/>
        <w:left w:val="none" w:sz="0" w:space="0" w:color="auto"/>
        <w:bottom w:val="none" w:sz="0" w:space="0" w:color="auto"/>
        <w:right w:val="none" w:sz="0" w:space="0" w:color="auto"/>
      </w:divBdr>
    </w:div>
    <w:div w:id="398596930">
      <w:bodyDiv w:val="1"/>
      <w:marLeft w:val="0"/>
      <w:marRight w:val="0"/>
      <w:marTop w:val="0"/>
      <w:marBottom w:val="0"/>
      <w:divBdr>
        <w:top w:val="none" w:sz="0" w:space="0" w:color="auto"/>
        <w:left w:val="none" w:sz="0" w:space="0" w:color="auto"/>
        <w:bottom w:val="none" w:sz="0" w:space="0" w:color="auto"/>
        <w:right w:val="none" w:sz="0" w:space="0" w:color="auto"/>
      </w:divBdr>
    </w:div>
    <w:div w:id="447891840">
      <w:bodyDiv w:val="1"/>
      <w:marLeft w:val="0"/>
      <w:marRight w:val="0"/>
      <w:marTop w:val="0"/>
      <w:marBottom w:val="0"/>
      <w:divBdr>
        <w:top w:val="none" w:sz="0" w:space="0" w:color="auto"/>
        <w:left w:val="none" w:sz="0" w:space="0" w:color="auto"/>
        <w:bottom w:val="none" w:sz="0" w:space="0" w:color="auto"/>
        <w:right w:val="none" w:sz="0" w:space="0" w:color="auto"/>
      </w:divBdr>
    </w:div>
    <w:div w:id="467362826">
      <w:bodyDiv w:val="1"/>
      <w:marLeft w:val="0"/>
      <w:marRight w:val="0"/>
      <w:marTop w:val="0"/>
      <w:marBottom w:val="0"/>
      <w:divBdr>
        <w:top w:val="none" w:sz="0" w:space="0" w:color="auto"/>
        <w:left w:val="none" w:sz="0" w:space="0" w:color="auto"/>
        <w:bottom w:val="none" w:sz="0" w:space="0" w:color="auto"/>
        <w:right w:val="none" w:sz="0" w:space="0" w:color="auto"/>
      </w:divBdr>
    </w:div>
    <w:div w:id="584649357">
      <w:bodyDiv w:val="1"/>
      <w:marLeft w:val="0"/>
      <w:marRight w:val="0"/>
      <w:marTop w:val="0"/>
      <w:marBottom w:val="0"/>
      <w:divBdr>
        <w:top w:val="none" w:sz="0" w:space="0" w:color="auto"/>
        <w:left w:val="none" w:sz="0" w:space="0" w:color="auto"/>
        <w:bottom w:val="none" w:sz="0" w:space="0" w:color="auto"/>
        <w:right w:val="none" w:sz="0" w:space="0" w:color="auto"/>
      </w:divBdr>
    </w:div>
    <w:div w:id="585043066">
      <w:bodyDiv w:val="1"/>
      <w:marLeft w:val="0"/>
      <w:marRight w:val="0"/>
      <w:marTop w:val="0"/>
      <w:marBottom w:val="0"/>
      <w:divBdr>
        <w:top w:val="none" w:sz="0" w:space="0" w:color="auto"/>
        <w:left w:val="none" w:sz="0" w:space="0" w:color="auto"/>
        <w:bottom w:val="none" w:sz="0" w:space="0" w:color="auto"/>
        <w:right w:val="none" w:sz="0" w:space="0" w:color="auto"/>
      </w:divBdr>
    </w:div>
    <w:div w:id="709501771">
      <w:bodyDiv w:val="1"/>
      <w:marLeft w:val="0"/>
      <w:marRight w:val="0"/>
      <w:marTop w:val="0"/>
      <w:marBottom w:val="0"/>
      <w:divBdr>
        <w:top w:val="none" w:sz="0" w:space="0" w:color="auto"/>
        <w:left w:val="none" w:sz="0" w:space="0" w:color="auto"/>
        <w:bottom w:val="none" w:sz="0" w:space="0" w:color="auto"/>
        <w:right w:val="none" w:sz="0" w:space="0" w:color="auto"/>
      </w:divBdr>
    </w:div>
    <w:div w:id="714933013">
      <w:bodyDiv w:val="1"/>
      <w:marLeft w:val="0"/>
      <w:marRight w:val="0"/>
      <w:marTop w:val="0"/>
      <w:marBottom w:val="0"/>
      <w:divBdr>
        <w:top w:val="none" w:sz="0" w:space="0" w:color="auto"/>
        <w:left w:val="none" w:sz="0" w:space="0" w:color="auto"/>
        <w:bottom w:val="none" w:sz="0" w:space="0" w:color="auto"/>
        <w:right w:val="none" w:sz="0" w:space="0" w:color="auto"/>
      </w:divBdr>
    </w:div>
    <w:div w:id="727070414">
      <w:bodyDiv w:val="1"/>
      <w:marLeft w:val="0"/>
      <w:marRight w:val="0"/>
      <w:marTop w:val="0"/>
      <w:marBottom w:val="0"/>
      <w:divBdr>
        <w:top w:val="none" w:sz="0" w:space="0" w:color="auto"/>
        <w:left w:val="none" w:sz="0" w:space="0" w:color="auto"/>
        <w:bottom w:val="none" w:sz="0" w:space="0" w:color="auto"/>
        <w:right w:val="none" w:sz="0" w:space="0" w:color="auto"/>
      </w:divBdr>
    </w:div>
    <w:div w:id="815031576">
      <w:bodyDiv w:val="1"/>
      <w:marLeft w:val="0"/>
      <w:marRight w:val="0"/>
      <w:marTop w:val="0"/>
      <w:marBottom w:val="0"/>
      <w:divBdr>
        <w:top w:val="none" w:sz="0" w:space="0" w:color="auto"/>
        <w:left w:val="none" w:sz="0" w:space="0" w:color="auto"/>
        <w:bottom w:val="none" w:sz="0" w:space="0" w:color="auto"/>
        <w:right w:val="none" w:sz="0" w:space="0" w:color="auto"/>
      </w:divBdr>
    </w:div>
    <w:div w:id="998729874">
      <w:bodyDiv w:val="1"/>
      <w:marLeft w:val="0"/>
      <w:marRight w:val="0"/>
      <w:marTop w:val="0"/>
      <w:marBottom w:val="0"/>
      <w:divBdr>
        <w:top w:val="none" w:sz="0" w:space="0" w:color="auto"/>
        <w:left w:val="none" w:sz="0" w:space="0" w:color="auto"/>
        <w:bottom w:val="none" w:sz="0" w:space="0" w:color="auto"/>
        <w:right w:val="none" w:sz="0" w:space="0" w:color="auto"/>
      </w:divBdr>
    </w:div>
    <w:div w:id="1027372804">
      <w:bodyDiv w:val="1"/>
      <w:marLeft w:val="0"/>
      <w:marRight w:val="0"/>
      <w:marTop w:val="0"/>
      <w:marBottom w:val="0"/>
      <w:divBdr>
        <w:top w:val="none" w:sz="0" w:space="0" w:color="auto"/>
        <w:left w:val="none" w:sz="0" w:space="0" w:color="auto"/>
        <w:bottom w:val="none" w:sz="0" w:space="0" w:color="auto"/>
        <w:right w:val="none" w:sz="0" w:space="0" w:color="auto"/>
      </w:divBdr>
    </w:div>
    <w:div w:id="1222787740">
      <w:bodyDiv w:val="1"/>
      <w:marLeft w:val="0"/>
      <w:marRight w:val="0"/>
      <w:marTop w:val="0"/>
      <w:marBottom w:val="0"/>
      <w:divBdr>
        <w:top w:val="none" w:sz="0" w:space="0" w:color="auto"/>
        <w:left w:val="none" w:sz="0" w:space="0" w:color="auto"/>
        <w:bottom w:val="none" w:sz="0" w:space="0" w:color="auto"/>
        <w:right w:val="none" w:sz="0" w:space="0" w:color="auto"/>
      </w:divBdr>
    </w:div>
    <w:div w:id="1313172162">
      <w:bodyDiv w:val="1"/>
      <w:marLeft w:val="0"/>
      <w:marRight w:val="0"/>
      <w:marTop w:val="0"/>
      <w:marBottom w:val="0"/>
      <w:divBdr>
        <w:top w:val="none" w:sz="0" w:space="0" w:color="auto"/>
        <w:left w:val="none" w:sz="0" w:space="0" w:color="auto"/>
        <w:bottom w:val="none" w:sz="0" w:space="0" w:color="auto"/>
        <w:right w:val="none" w:sz="0" w:space="0" w:color="auto"/>
      </w:divBdr>
    </w:div>
    <w:div w:id="1363283716">
      <w:bodyDiv w:val="1"/>
      <w:marLeft w:val="0"/>
      <w:marRight w:val="0"/>
      <w:marTop w:val="0"/>
      <w:marBottom w:val="0"/>
      <w:divBdr>
        <w:top w:val="none" w:sz="0" w:space="0" w:color="auto"/>
        <w:left w:val="none" w:sz="0" w:space="0" w:color="auto"/>
        <w:bottom w:val="none" w:sz="0" w:space="0" w:color="auto"/>
        <w:right w:val="none" w:sz="0" w:space="0" w:color="auto"/>
      </w:divBdr>
    </w:div>
    <w:div w:id="1380134450">
      <w:bodyDiv w:val="1"/>
      <w:marLeft w:val="0"/>
      <w:marRight w:val="0"/>
      <w:marTop w:val="0"/>
      <w:marBottom w:val="0"/>
      <w:divBdr>
        <w:top w:val="none" w:sz="0" w:space="0" w:color="auto"/>
        <w:left w:val="none" w:sz="0" w:space="0" w:color="auto"/>
        <w:bottom w:val="none" w:sz="0" w:space="0" w:color="auto"/>
        <w:right w:val="none" w:sz="0" w:space="0" w:color="auto"/>
      </w:divBdr>
    </w:div>
    <w:div w:id="1487432420">
      <w:bodyDiv w:val="1"/>
      <w:marLeft w:val="0"/>
      <w:marRight w:val="0"/>
      <w:marTop w:val="0"/>
      <w:marBottom w:val="0"/>
      <w:divBdr>
        <w:top w:val="none" w:sz="0" w:space="0" w:color="auto"/>
        <w:left w:val="none" w:sz="0" w:space="0" w:color="auto"/>
        <w:bottom w:val="none" w:sz="0" w:space="0" w:color="auto"/>
        <w:right w:val="none" w:sz="0" w:space="0" w:color="auto"/>
      </w:divBdr>
    </w:div>
    <w:div w:id="1488864713">
      <w:bodyDiv w:val="1"/>
      <w:marLeft w:val="0"/>
      <w:marRight w:val="0"/>
      <w:marTop w:val="0"/>
      <w:marBottom w:val="0"/>
      <w:divBdr>
        <w:top w:val="none" w:sz="0" w:space="0" w:color="auto"/>
        <w:left w:val="none" w:sz="0" w:space="0" w:color="auto"/>
        <w:bottom w:val="none" w:sz="0" w:space="0" w:color="auto"/>
        <w:right w:val="none" w:sz="0" w:space="0" w:color="auto"/>
      </w:divBdr>
    </w:div>
    <w:div w:id="1595699806">
      <w:bodyDiv w:val="1"/>
      <w:marLeft w:val="0"/>
      <w:marRight w:val="0"/>
      <w:marTop w:val="0"/>
      <w:marBottom w:val="0"/>
      <w:divBdr>
        <w:top w:val="none" w:sz="0" w:space="0" w:color="auto"/>
        <w:left w:val="none" w:sz="0" w:space="0" w:color="auto"/>
        <w:bottom w:val="none" w:sz="0" w:space="0" w:color="auto"/>
        <w:right w:val="none" w:sz="0" w:space="0" w:color="auto"/>
      </w:divBdr>
    </w:div>
    <w:div w:id="1688169794">
      <w:bodyDiv w:val="1"/>
      <w:marLeft w:val="0"/>
      <w:marRight w:val="0"/>
      <w:marTop w:val="0"/>
      <w:marBottom w:val="0"/>
      <w:divBdr>
        <w:top w:val="none" w:sz="0" w:space="0" w:color="auto"/>
        <w:left w:val="none" w:sz="0" w:space="0" w:color="auto"/>
        <w:bottom w:val="none" w:sz="0" w:space="0" w:color="auto"/>
        <w:right w:val="none" w:sz="0" w:space="0" w:color="auto"/>
      </w:divBdr>
    </w:div>
    <w:div w:id="1723139774">
      <w:bodyDiv w:val="1"/>
      <w:marLeft w:val="0"/>
      <w:marRight w:val="0"/>
      <w:marTop w:val="0"/>
      <w:marBottom w:val="0"/>
      <w:divBdr>
        <w:top w:val="none" w:sz="0" w:space="0" w:color="auto"/>
        <w:left w:val="none" w:sz="0" w:space="0" w:color="auto"/>
        <w:bottom w:val="none" w:sz="0" w:space="0" w:color="auto"/>
        <w:right w:val="none" w:sz="0" w:space="0" w:color="auto"/>
      </w:divBdr>
      <w:divsChild>
        <w:div w:id="1195850965">
          <w:marLeft w:val="0"/>
          <w:marRight w:val="0"/>
          <w:marTop w:val="0"/>
          <w:marBottom w:val="0"/>
          <w:divBdr>
            <w:top w:val="none" w:sz="0" w:space="0" w:color="auto"/>
            <w:left w:val="none" w:sz="0" w:space="0" w:color="auto"/>
            <w:bottom w:val="none" w:sz="0" w:space="0" w:color="auto"/>
            <w:right w:val="none" w:sz="0" w:space="0" w:color="auto"/>
          </w:divBdr>
        </w:div>
        <w:div w:id="1083574846">
          <w:marLeft w:val="0"/>
          <w:marRight w:val="0"/>
          <w:marTop w:val="0"/>
          <w:marBottom w:val="0"/>
          <w:divBdr>
            <w:top w:val="none" w:sz="0" w:space="0" w:color="auto"/>
            <w:left w:val="none" w:sz="0" w:space="0" w:color="auto"/>
            <w:bottom w:val="none" w:sz="0" w:space="0" w:color="auto"/>
            <w:right w:val="none" w:sz="0" w:space="0" w:color="auto"/>
          </w:divBdr>
        </w:div>
        <w:div w:id="1687974542">
          <w:marLeft w:val="0"/>
          <w:marRight w:val="0"/>
          <w:marTop w:val="0"/>
          <w:marBottom w:val="0"/>
          <w:divBdr>
            <w:top w:val="none" w:sz="0" w:space="0" w:color="auto"/>
            <w:left w:val="none" w:sz="0" w:space="0" w:color="auto"/>
            <w:bottom w:val="none" w:sz="0" w:space="0" w:color="auto"/>
            <w:right w:val="none" w:sz="0" w:space="0" w:color="auto"/>
          </w:divBdr>
        </w:div>
      </w:divsChild>
    </w:div>
    <w:div w:id="1909415692">
      <w:bodyDiv w:val="1"/>
      <w:marLeft w:val="0"/>
      <w:marRight w:val="0"/>
      <w:marTop w:val="0"/>
      <w:marBottom w:val="0"/>
      <w:divBdr>
        <w:top w:val="none" w:sz="0" w:space="0" w:color="auto"/>
        <w:left w:val="none" w:sz="0" w:space="0" w:color="auto"/>
        <w:bottom w:val="none" w:sz="0" w:space="0" w:color="auto"/>
        <w:right w:val="none" w:sz="0" w:space="0" w:color="auto"/>
      </w:divBdr>
    </w:div>
    <w:div w:id="1967275530">
      <w:bodyDiv w:val="1"/>
      <w:marLeft w:val="0"/>
      <w:marRight w:val="0"/>
      <w:marTop w:val="0"/>
      <w:marBottom w:val="0"/>
      <w:divBdr>
        <w:top w:val="none" w:sz="0" w:space="0" w:color="auto"/>
        <w:left w:val="none" w:sz="0" w:space="0" w:color="auto"/>
        <w:bottom w:val="none" w:sz="0" w:space="0" w:color="auto"/>
        <w:right w:val="none" w:sz="0" w:space="0" w:color="auto"/>
      </w:divBdr>
    </w:div>
    <w:div w:id="2087650554">
      <w:bodyDiv w:val="1"/>
      <w:marLeft w:val="0"/>
      <w:marRight w:val="0"/>
      <w:marTop w:val="0"/>
      <w:marBottom w:val="0"/>
      <w:divBdr>
        <w:top w:val="none" w:sz="0" w:space="0" w:color="auto"/>
        <w:left w:val="none" w:sz="0" w:space="0" w:color="auto"/>
        <w:bottom w:val="none" w:sz="0" w:space="0" w:color="auto"/>
        <w:right w:val="none" w:sz="0" w:space="0" w:color="auto"/>
      </w:divBdr>
      <w:divsChild>
        <w:div w:id="8141106">
          <w:marLeft w:val="0"/>
          <w:marRight w:val="0"/>
          <w:marTop w:val="0"/>
          <w:marBottom w:val="0"/>
          <w:divBdr>
            <w:top w:val="none" w:sz="0" w:space="0" w:color="auto"/>
            <w:left w:val="none" w:sz="0" w:space="0" w:color="auto"/>
            <w:bottom w:val="none" w:sz="0" w:space="0" w:color="auto"/>
            <w:right w:val="none" w:sz="0" w:space="0" w:color="auto"/>
          </w:divBdr>
        </w:div>
        <w:div w:id="1135563196">
          <w:marLeft w:val="0"/>
          <w:marRight w:val="0"/>
          <w:marTop w:val="0"/>
          <w:marBottom w:val="0"/>
          <w:divBdr>
            <w:top w:val="none" w:sz="0" w:space="0" w:color="auto"/>
            <w:left w:val="none" w:sz="0" w:space="0" w:color="auto"/>
            <w:bottom w:val="none" w:sz="0" w:space="0" w:color="auto"/>
            <w:right w:val="none" w:sz="0" w:space="0" w:color="auto"/>
          </w:divBdr>
        </w:div>
        <w:div w:id="1265264711">
          <w:marLeft w:val="0"/>
          <w:marRight w:val="0"/>
          <w:marTop w:val="0"/>
          <w:marBottom w:val="0"/>
          <w:divBdr>
            <w:top w:val="none" w:sz="0" w:space="0" w:color="auto"/>
            <w:left w:val="none" w:sz="0" w:space="0" w:color="auto"/>
            <w:bottom w:val="none" w:sz="0" w:space="0" w:color="auto"/>
            <w:right w:val="none" w:sz="0" w:space="0" w:color="auto"/>
          </w:divBdr>
        </w:div>
        <w:div w:id="207255941">
          <w:marLeft w:val="0"/>
          <w:marRight w:val="0"/>
          <w:marTop w:val="0"/>
          <w:marBottom w:val="0"/>
          <w:divBdr>
            <w:top w:val="none" w:sz="0" w:space="0" w:color="auto"/>
            <w:left w:val="none" w:sz="0" w:space="0" w:color="auto"/>
            <w:bottom w:val="none" w:sz="0" w:space="0" w:color="auto"/>
            <w:right w:val="none" w:sz="0" w:space="0" w:color="auto"/>
          </w:divBdr>
        </w:div>
      </w:divsChild>
    </w:div>
    <w:div w:id="2092851296">
      <w:bodyDiv w:val="1"/>
      <w:marLeft w:val="0"/>
      <w:marRight w:val="0"/>
      <w:marTop w:val="0"/>
      <w:marBottom w:val="0"/>
      <w:divBdr>
        <w:top w:val="none" w:sz="0" w:space="0" w:color="auto"/>
        <w:left w:val="none" w:sz="0" w:space="0" w:color="auto"/>
        <w:bottom w:val="none" w:sz="0" w:space="0" w:color="auto"/>
        <w:right w:val="none" w:sz="0" w:space="0" w:color="auto"/>
      </w:divBdr>
    </w:div>
    <w:div w:id="2115705782">
      <w:bodyDiv w:val="1"/>
      <w:marLeft w:val="0"/>
      <w:marRight w:val="0"/>
      <w:marTop w:val="0"/>
      <w:marBottom w:val="0"/>
      <w:divBdr>
        <w:top w:val="none" w:sz="0" w:space="0" w:color="auto"/>
        <w:left w:val="none" w:sz="0" w:space="0" w:color="auto"/>
        <w:bottom w:val="none" w:sz="0" w:space="0" w:color="auto"/>
        <w:right w:val="none" w:sz="0" w:space="0" w:color="auto"/>
      </w:divBdr>
    </w:div>
    <w:div w:id="213898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1086;&#1073;&#1098;&#1077;&#1082;&#1090;&#1099;\&#1057;&#1076;&#1077;&#1083;&#1072;&#1085;&#1099;\&#1040;&#1076;&#1084;-&#1094;&#1080;&#1103;%20&#1052;&#1054;%20&#1075;.%20&#1041;&#1077;&#1083;&#1086;&#1079;&#1077;&#1088;&#1089;&#1082;\&#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3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055555555555627E-2"/>
          <c:y val="0.10680664916885393"/>
          <c:w val="0.89444444444444482"/>
          <c:h val="0.74529819189268021"/>
        </c:manualLayout>
      </c:layout>
      <c:pie3DChart>
        <c:varyColors val="1"/>
        <c:ser>
          <c:idx val="0"/>
          <c:order val="0"/>
          <c:dPt>
            <c:idx val="0"/>
            <c:bubble3D val="0"/>
            <c:explosion val="3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0-2884-44C3-856C-6416CC8B2E3E}"/>
              </c:ext>
            </c:extLst>
          </c:dPt>
          <c:dPt>
            <c:idx val="1"/>
            <c:bubble3D val="0"/>
            <c:explosion val="1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2884-44C3-856C-6416CC8B2E3E}"/>
              </c:ext>
            </c:extLst>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Лист1!$B$144:$B$145</c:f>
              <c:strCache>
                <c:ptCount val="2"/>
                <c:pt idx="0">
                  <c:v>Попутный газ</c:v>
                </c:pt>
                <c:pt idx="1">
                  <c:v>Нефть</c:v>
                </c:pt>
              </c:strCache>
            </c:strRef>
          </c:cat>
          <c:val>
            <c:numRef>
              <c:f>Лист1!$C$144:$C$145</c:f>
              <c:numCache>
                <c:formatCode>General</c:formatCode>
                <c:ptCount val="2"/>
                <c:pt idx="0">
                  <c:v>3246.3</c:v>
                </c:pt>
                <c:pt idx="1">
                  <c:v>0.93100000000000005</c:v>
                </c:pt>
              </c:numCache>
            </c:numRef>
          </c:val>
          <c:extLst>
            <c:ext xmlns:c16="http://schemas.microsoft.com/office/drawing/2014/chart" uri="{C3380CC4-5D6E-409C-BE32-E72D297353CC}">
              <c16:uniqueId val="{00000002-2884-44C3-856C-6416CC8B2E3E}"/>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A5D34-1D62-401D-A2DF-B1D73E4A1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74</Pages>
  <Words>17590</Words>
  <Characters>100264</Characters>
  <Application>Microsoft Office Word</Application>
  <DocSecurity>0</DocSecurity>
  <Lines>835</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1</cp:lastModifiedBy>
  <cp:revision>8</cp:revision>
  <cp:lastPrinted>2025-05-07T10:56:00Z</cp:lastPrinted>
  <dcterms:created xsi:type="dcterms:W3CDTF">2026-06-11T05:27:00Z</dcterms:created>
  <dcterms:modified xsi:type="dcterms:W3CDTF">2026-06-24T09:28:00Z</dcterms:modified>
</cp:coreProperties>
</file>