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90422" w14:textId="77777777" w:rsidR="004277EE" w:rsidRPr="00C35C04" w:rsidRDefault="002F07E4" w:rsidP="004277EE">
      <w:pPr>
        <w:pStyle w:val="2"/>
        <w:spacing w:before="0" w:after="0"/>
        <w:jc w:val="center"/>
        <w:rPr>
          <w:noProof/>
        </w:rPr>
      </w:pPr>
      <w:r>
        <w:rPr>
          <w:noProof/>
        </w:rPr>
        <w:drawing>
          <wp:inline distT="0" distB="0" distL="0" distR="0" wp14:anchorId="25739394" wp14:editId="5DF16D67">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14:paraId="50808343" w14:textId="77777777"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14:paraId="6D38855E" w14:textId="77777777" w:rsidR="0086123E" w:rsidRDefault="0086123E" w:rsidP="0086123E">
      <w:pPr>
        <w:jc w:val="center"/>
        <w:rPr>
          <w:b/>
        </w:rPr>
      </w:pPr>
      <w:r>
        <w:rPr>
          <w:b/>
        </w:rPr>
        <w:t>(Тюменская область)</w:t>
      </w:r>
    </w:p>
    <w:p w14:paraId="2C6153CC" w14:textId="77777777" w:rsidR="0086123E" w:rsidRDefault="0086123E" w:rsidP="0086123E">
      <w:pPr>
        <w:jc w:val="center"/>
        <w:rPr>
          <w:b/>
        </w:rPr>
      </w:pPr>
      <w:r>
        <w:rPr>
          <w:b/>
        </w:rPr>
        <w:t>Нижневартовский район</w:t>
      </w:r>
    </w:p>
    <w:p w14:paraId="2CD87B46" w14:textId="77777777" w:rsidR="0086123E" w:rsidRDefault="0086123E" w:rsidP="0086123E">
      <w:pPr>
        <w:pStyle w:val="8"/>
        <w:spacing w:before="0" w:after="0"/>
        <w:ind w:firstLine="0"/>
        <w:jc w:val="center"/>
        <w:rPr>
          <w:b/>
          <w:i w:val="0"/>
          <w:sz w:val="36"/>
          <w:szCs w:val="36"/>
        </w:rPr>
      </w:pPr>
      <w:r>
        <w:rPr>
          <w:b/>
          <w:i w:val="0"/>
          <w:sz w:val="36"/>
          <w:szCs w:val="36"/>
        </w:rPr>
        <w:t>Администрация</w:t>
      </w:r>
    </w:p>
    <w:p w14:paraId="07FDEED2" w14:textId="77777777"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14:paraId="33BF9F38" w14:textId="77777777" w:rsidR="0086123E" w:rsidRDefault="0086123E" w:rsidP="0086123E">
      <w:pPr>
        <w:pStyle w:val="a5"/>
        <w:rPr>
          <w:b/>
          <w:sz w:val="20"/>
        </w:rPr>
      </w:pPr>
      <w:r>
        <w:rPr>
          <w:b/>
          <w:sz w:val="36"/>
          <w:szCs w:val="36"/>
        </w:rPr>
        <w:t>Излучинск</w:t>
      </w:r>
    </w:p>
    <w:p w14:paraId="594BF245" w14:textId="77777777" w:rsidR="0001190A" w:rsidRPr="0001190A" w:rsidRDefault="0001190A" w:rsidP="0086123E">
      <w:pPr>
        <w:pStyle w:val="a5"/>
        <w:rPr>
          <w:b/>
          <w:sz w:val="16"/>
          <w:szCs w:val="16"/>
        </w:rPr>
      </w:pPr>
    </w:p>
    <w:p w14:paraId="519A337B" w14:textId="77777777"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14:paraId="23B5DD89" w14:textId="77777777" w:rsidR="0086123E" w:rsidRDefault="0086123E" w:rsidP="0086123E">
      <w:pPr>
        <w:autoSpaceDE w:val="0"/>
        <w:autoSpaceDN w:val="0"/>
        <w:adjustRightInd w:val="0"/>
        <w:ind w:firstLine="540"/>
        <w:jc w:val="both"/>
        <w:rPr>
          <w:sz w:val="16"/>
          <w:szCs w:val="16"/>
        </w:rPr>
      </w:pPr>
    </w:p>
    <w:p w14:paraId="1300A12C" w14:textId="77777777" w:rsidR="0086123E" w:rsidRDefault="0086123E" w:rsidP="00910BC0">
      <w:pPr>
        <w:autoSpaceDE w:val="0"/>
        <w:autoSpaceDN w:val="0"/>
        <w:adjustRightInd w:val="0"/>
        <w:ind w:firstLine="540"/>
        <w:jc w:val="both"/>
      </w:pPr>
    </w:p>
    <w:p w14:paraId="1A33C4A4" w14:textId="77777777" w:rsidR="0001190A" w:rsidRPr="00BA6EDC" w:rsidRDefault="0086123E" w:rsidP="00F76AAE">
      <w:pPr>
        <w:pStyle w:val="a6"/>
        <w:tabs>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8139EC">
        <w:rPr>
          <w:rFonts w:ascii="Times New Roman" w:hAnsi="Times New Roman"/>
          <w:sz w:val="28"/>
          <w:szCs w:val="28"/>
          <w:lang w:val="ru-RU"/>
        </w:rPr>
        <w:tab/>
      </w:r>
      <w:r w:rsidRPr="001560F0">
        <w:rPr>
          <w:rFonts w:ascii="Times New Roman" w:hAnsi="Times New Roman"/>
          <w:sz w:val="28"/>
          <w:szCs w:val="28"/>
        </w:rPr>
        <w:t xml:space="preserve">№ </w:t>
      </w:r>
    </w:p>
    <w:p w14:paraId="4F0B8F22" w14:textId="77777777" w:rsidR="0086123E" w:rsidRDefault="0086123E" w:rsidP="00910BC0">
      <w:pPr>
        <w:rPr>
          <w:sz w:val="28"/>
          <w:szCs w:val="28"/>
        </w:rPr>
      </w:pPr>
      <w:r>
        <w:t>пгт.</w:t>
      </w:r>
      <w:r w:rsidR="001560F0">
        <w:t xml:space="preserve"> </w:t>
      </w:r>
      <w:r>
        <w:t>Излучинск</w:t>
      </w:r>
    </w:p>
    <w:p w14:paraId="097EF71A" w14:textId="77777777" w:rsidR="003829EE" w:rsidRDefault="003829EE" w:rsidP="00910BC0">
      <w:pP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tblGrid>
      <w:tr w:rsidR="002719E4" w14:paraId="43BB34EA" w14:textId="77777777" w:rsidTr="00DC4585">
        <w:trPr>
          <w:trHeight w:val="2638"/>
        </w:trPr>
        <w:tc>
          <w:tcPr>
            <w:tcW w:w="5250" w:type="dxa"/>
          </w:tcPr>
          <w:p w14:paraId="2DF8FAD3" w14:textId="51383886" w:rsidR="002719E4" w:rsidRDefault="002719E4" w:rsidP="00327731">
            <w:pPr>
              <w:jc w:val="both"/>
              <w:rPr>
                <w:sz w:val="28"/>
                <w:szCs w:val="28"/>
              </w:rPr>
            </w:pPr>
            <w:bookmarkStart w:id="0" w:name="OLE_LINK3"/>
            <w:bookmarkStart w:id="1" w:name="OLE_LINK4"/>
            <w:bookmarkStart w:id="2" w:name="OLE_LINK5"/>
            <w:bookmarkStart w:id="3" w:name="OLE_LINK1"/>
            <w:r w:rsidRPr="00BD06B2">
              <w:rPr>
                <w:sz w:val="28"/>
                <w:szCs w:val="28"/>
              </w:rPr>
              <w:t xml:space="preserve">О внесении изменений в постановление администрации поселения от </w:t>
            </w:r>
            <w:r>
              <w:rPr>
                <w:sz w:val="28"/>
                <w:szCs w:val="28"/>
              </w:rPr>
              <w:t>2</w:t>
            </w:r>
            <w:r w:rsidR="00327731">
              <w:rPr>
                <w:sz w:val="28"/>
                <w:szCs w:val="28"/>
              </w:rPr>
              <w:t>6</w:t>
            </w:r>
            <w:r w:rsidRPr="00BD06B2">
              <w:rPr>
                <w:sz w:val="28"/>
                <w:szCs w:val="28"/>
              </w:rPr>
              <w:t>.1</w:t>
            </w:r>
            <w:r>
              <w:rPr>
                <w:sz w:val="28"/>
                <w:szCs w:val="28"/>
              </w:rPr>
              <w:t>2</w:t>
            </w:r>
            <w:r w:rsidRPr="00BD06B2">
              <w:rPr>
                <w:sz w:val="28"/>
                <w:szCs w:val="28"/>
              </w:rPr>
              <w:t>.202</w:t>
            </w:r>
            <w:r>
              <w:rPr>
                <w:sz w:val="28"/>
                <w:szCs w:val="28"/>
              </w:rPr>
              <w:t>4</w:t>
            </w:r>
            <w:r w:rsidRPr="00BD06B2">
              <w:rPr>
                <w:sz w:val="28"/>
                <w:szCs w:val="28"/>
              </w:rPr>
              <w:t xml:space="preserve"> № 6</w:t>
            </w:r>
            <w:r w:rsidR="00327731">
              <w:rPr>
                <w:sz w:val="28"/>
                <w:szCs w:val="28"/>
              </w:rPr>
              <w:t>0</w:t>
            </w:r>
            <w:r>
              <w:rPr>
                <w:sz w:val="28"/>
                <w:szCs w:val="28"/>
              </w:rPr>
              <w:t>3</w:t>
            </w:r>
            <w:r w:rsidRPr="00BD06B2">
              <w:rPr>
                <w:sz w:val="28"/>
                <w:szCs w:val="28"/>
              </w:rPr>
              <w:t xml:space="preserve"> </w:t>
            </w:r>
            <w:r>
              <w:rPr>
                <w:sz w:val="28"/>
                <w:szCs w:val="28"/>
              </w:rPr>
              <w:t>«</w:t>
            </w:r>
            <w:r w:rsidRPr="002719E4">
              <w:rPr>
                <w:sz w:val="28"/>
                <w:szCs w:val="28"/>
              </w:rPr>
              <w:t>Об утверждении муниципальной программы городского поселения Излучинск «Профилактика экстремизма, гармонизация межэтнических и меж-культурных отношений в городском поселении Излучинск</w:t>
            </w:r>
            <w:r>
              <w:rPr>
                <w:sz w:val="28"/>
                <w:szCs w:val="28"/>
              </w:rPr>
              <w:t>»</w:t>
            </w:r>
          </w:p>
        </w:tc>
      </w:tr>
      <w:bookmarkEnd w:id="0"/>
      <w:bookmarkEnd w:id="1"/>
      <w:bookmarkEnd w:id="2"/>
      <w:bookmarkEnd w:id="3"/>
    </w:tbl>
    <w:p w14:paraId="61F78937" w14:textId="65DBADEC" w:rsidR="00703D68" w:rsidRDefault="00703D68" w:rsidP="00910BC0">
      <w:pPr>
        <w:ind w:firstLine="851"/>
        <w:jc w:val="both"/>
        <w:rPr>
          <w:sz w:val="28"/>
          <w:szCs w:val="28"/>
        </w:rPr>
      </w:pPr>
    </w:p>
    <w:p w14:paraId="37AC130C" w14:textId="77777777" w:rsidR="002719E4" w:rsidRPr="00102FBC" w:rsidRDefault="002719E4" w:rsidP="00910BC0">
      <w:pPr>
        <w:ind w:firstLine="851"/>
        <w:jc w:val="both"/>
        <w:rPr>
          <w:sz w:val="28"/>
          <w:szCs w:val="28"/>
        </w:rPr>
      </w:pPr>
    </w:p>
    <w:p w14:paraId="7057DE04" w14:textId="77777777" w:rsidR="00294E0E" w:rsidRPr="00272703" w:rsidRDefault="00294E0E" w:rsidP="00294E0E">
      <w:pPr>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постановлениями администрации поселения              от 08.11.2021 № 579 «О Порядке разработки и реализации муниципальных               программ городског</w:t>
      </w:r>
      <w:r>
        <w:rPr>
          <w:sz w:val="28"/>
          <w:szCs w:val="28"/>
        </w:rPr>
        <w:t xml:space="preserve">о поселения Излучинск», </w:t>
      </w:r>
      <w:r w:rsidRPr="002C76B6">
        <w:rPr>
          <w:sz w:val="28"/>
          <w:szCs w:val="28"/>
        </w:rPr>
        <w:t>от 15.11.2023 № 535 «Об утверждении Методических рекомендаций по разработке проектов муниципальных программ городского поселения Излучинск»</w:t>
      </w:r>
      <w:r>
        <w:rPr>
          <w:sz w:val="28"/>
          <w:szCs w:val="28"/>
        </w:rPr>
        <w:t>,</w:t>
      </w:r>
      <w:r w:rsidRPr="00730094">
        <w:rPr>
          <w:sz w:val="28"/>
          <w:szCs w:val="28"/>
        </w:rPr>
        <w:t xml:space="preserve"> </w:t>
      </w:r>
      <w:r>
        <w:rPr>
          <w:sz w:val="28"/>
          <w:szCs w:val="28"/>
        </w:rPr>
        <w:t>от 09.10</w:t>
      </w:r>
      <w:r w:rsidRPr="002C76B6">
        <w:rPr>
          <w:sz w:val="28"/>
          <w:szCs w:val="28"/>
        </w:rPr>
        <w:t>.202</w:t>
      </w:r>
      <w:r>
        <w:rPr>
          <w:sz w:val="28"/>
          <w:szCs w:val="28"/>
        </w:rPr>
        <w:t>4</w:t>
      </w:r>
      <w:r w:rsidRPr="002C76B6">
        <w:rPr>
          <w:sz w:val="28"/>
          <w:szCs w:val="28"/>
        </w:rPr>
        <w:t xml:space="preserve"> № </w:t>
      </w:r>
      <w:r>
        <w:rPr>
          <w:sz w:val="28"/>
          <w:szCs w:val="28"/>
        </w:rPr>
        <w:t>424</w:t>
      </w:r>
      <w:r w:rsidRPr="002C76B6">
        <w:rPr>
          <w:sz w:val="28"/>
          <w:szCs w:val="28"/>
        </w:rPr>
        <w:t xml:space="preserve"> «Об утверждении перечня муниципальных программ городского поселения Излучинск</w:t>
      </w:r>
      <w:r>
        <w:rPr>
          <w:sz w:val="28"/>
          <w:szCs w:val="28"/>
        </w:rPr>
        <w:t>»</w:t>
      </w:r>
      <w:r w:rsidRPr="002C76B6">
        <w:rPr>
          <w:sz w:val="28"/>
          <w:szCs w:val="28"/>
        </w:rPr>
        <w:t>:</w:t>
      </w:r>
      <w:r w:rsidRPr="00272703">
        <w:rPr>
          <w:sz w:val="28"/>
          <w:szCs w:val="28"/>
        </w:rPr>
        <w:t xml:space="preserve"> </w:t>
      </w:r>
    </w:p>
    <w:p w14:paraId="75ED33E4" w14:textId="77777777" w:rsidR="00294E0E" w:rsidRDefault="00294E0E" w:rsidP="00294E0E">
      <w:pPr>
        <w:tabs>
          <w:tab w:val="left" w:pos="851"/>
        </w:tabs>
        <w:jc w:val="both"/>
        <w:rPr>
          <w:sz w:val="28"/>
          <w:szCs w:val="28"/>
        </w:rPr>
      </w:pPr>
    </w:p>
    <w:p w14:paraId="27EC9629" w14:textId="27683918" w:rsidR="00294E0E" w:rsidRDefault="00327731" w:rsidP="00327731">
      <w:pPr>
        <w:ind w:firstLine="851"/>
        <w:jc w:val="both"/>
        <w:rPr>
          <w:sz w:val="28"/>
          <w:szCs w:val="28"/>
        </w:rPr>
      </w:pPr>
      <w:r>
        <w:rPr>
          <w:sz w:val="28"/>
          <w:szCs w:val="28"/>
        </w:rPr>
        <w:t xml:space="preserve">1. </w:t>
      </w:r>
      <w:r w:rsidR="00C54693">
        <w:rPr>
          <w:sz w:val="28"/>
          <w:szCs w:val="28"/>
        </w:rPr>
        <w:t>В</w:t>
      </w:r>
      <w:r w:rsidR="00C54693" w:rsidRPr="00BD06B2">
        <w:rPr>
          <w:sz w:val="28"/>
          <w:szCs w:val="28"/>
        </w:rPr>
        <w:t>нес</w:t>
      </w:r>
      <w:r w:rsidR="00C54693">
        <w:rPr>
          <w:sz w:val="28"/>
          <w:szCs w:val="28"/>
        </w:rPr>
        <w:t>т</w:t>
      </w:r>
      <w:r w:rsidR="00C54693" w:rsidRPr="00BD06B2">
        <w:rPr>
          <w:sz w:val="28"/>
          <w:szCs w:val="28"/>
        </w:rPr>
        <w:t>и изменени</w:t>
      </w:r>
      <w:r w:rsidR="00C54693">
        <w:rPr>
          <w:sz w:val="28"/>
          <w:szCs w:val="28"/>
        </w:rPr>
        <w:t>я</w:t>
      </w:r>
      <w:r w:rsidR="00C54693" w:rsidRPr="00BD06B2">
        <w:rPr>
          <w:sz w:val="28"/>
          <w:szCs w:val="28"/>
        </w:rPr>
        <w:t xml:space="preserve"> в постановление администрации поселения от </w:t>
      </w:r>
      <w:r w:rsidR="00C54693">
        <w:rPr>
          <w:sz w:val="28"/>
          <w:szCs w:val="28"/>
        </w:rPr>
        <w:t>2</w:t>
      </w:r>
      <w:r>
        <w:rPr>
          <w:sz w:val="28"/>
          <w:szCs w:val="28"/>
        </w:rPr>
        <w:t>6</w:t>
      </w:r>
      <w:r w:rsidR="00C54693" w:rsidRPr="00BD06B2">
        <w:rPr>
          <w:sz w:val="28"/>
          <w:szCs w:val="28"/>
        </w:rPr>
        <w:t>.1</w:t>
      </w:r>
      <w:r w:rsidR="00C54693">
        <w:rPr>
          <w:sz w:val="28"/>
          <w:szCs w:val="28"/>
        </w:rPr>
        <w:t>2</w:t>
      </w:r>
      <w:r w:rsidR="00C54693" w:rsidRPr="00BD06B2">
        <w:rPr>
          <w:sz w:val="28"/>
          <w:szCs w:val="28"/>
        </w:rPr>
        <w:t>.202</w:t>
      </w:r>
      <w:r w:rsidR="00C54693">
        <w:rPr>
          <w:sz w:val="28"/>
          <w:szCs w:val="28"/>
        </w:rPr>
        <w:t>4</w:t>
      </w:r>
      <w:r w:rsidR="00C54693" w:rsidRPr="00BD06B2">
        <w:rPr>
          <w:sz w:val="28"/>
          <w:szCs w:val="28"/>
        </w:rPr>
        <w:t xml:space="preserve"> № 6</w:t>
      </w:r>
      <w:r>
        <w:rPr>
          <w:sz w:val="28"/>
          <w:szCs w:val="28"/>
        </w:rPr>
        <w:t>0</w:t>
      </w:r>
      <w:r w:rsidR="00C54693">
        <w:rPr>
          <w:sz w:val="28"/>
          <w:szCs w:val="28"/>
        </w:rPr>
        <w:t>3</w:t>
      </w:r>
      <w:r w:rsidR="00C54693" w:rsidRPr="00BD06B2">
        <w:rPr>
          <w:sz w:val="28"/>
          <w:szCs w:val="28"/>
        </w:rPr>
        <w:t xml:space="preserve"> </w:t>
      </w:r>
      <w:r w:rsidR="002719E4">
        <w:rPr>
          <w:sz w:val="28"/>
          <w:szCs w:val="28"/>
        </w:rPr>
        <w:t>«</w:t>
      </w:r>
      <w:r w:rsidR="002719E4" w:rsidRPr="002719E4">
        <w:rPr>
          <w:sz w:val="28"/>
          <w:szCs w:val="28"/>
        </w:rPr>
        <w:t>Об утверждении муниципальной программы городского поселения Излучинск «Профилактика экстремизма, г</w:t>
      </w:r>
      <w:r>
        <w:rPr>
          <w:sz w:val="28"/>
          <w:szCs w:val="28"/>
        </w:rPr>
        <w:t>армонизация межэтнических и меж</w:t>
      </w:r>
      <w:r w:rsidR="002719E4" w:rsidRPr="002719E4">
        <w:rPr>
          <w:sz w:val="28"/>
          <w:szCs w:val="28"/>
        </w:rPr>
        <w:t>культурных отношений в городском поселении Излучинск</w:t>
      </w:r>
      <w:r w:rsidR="002719E4">
        <w:rPr>
          <w:sz w:val="28"/>
          <w:szCs w:val="28"/>
        </w:rPr>
        <w:t>»</w:t>
      </w:r>
      <w:r>
        <w:rPr>
          <w:sz w:val="28"/>
          <w:szCs w:val="28"/>
        </w:rPr>
        <w:t>,</w:t>
      </w:r>
      <w:r w:rsidRPr="00327731">
        <w:rPr>
          <w:sz w:val="28"/>
          <w:szCs w:val="28"/>
        </w:rPr>
        <w:t xml:space="preserve"> </w:t>
      </w:r>
      <w:r>
        <w:rPr>
          <w:sz w:val="28"/>
          <w:szCs w:val="28"/>
        </w:rPr>
        <w:t xml:space="preserve">изложив приложение к постановлению в новой редакции, </w:t>
      </w:r>
      <w:r w:rsidRPr="00DD30C3">
        <w:rPr>
          <w:sz w:val="28"/>
          <w:szCs w:val="28"/>
        </w:rPr>
        <w:t>согласно приложению</w:t>
      </w:r>
      <w:r w:rsidRPr="00A3090A">
        <w:rPr>
          <w:sz w:val="28"/>
          <w:szCs w:val="28"/>
        </w:rPr>
        <w:t>.</w:t>
      </w:r>
    </w:p>
    <w:p w14:paraId="3A495EC3" w14:textId="77777777" w:rsidR="00294E0E" w:rsidRPr="00730094" w:rsidRDefault="00294E0E" w:rsidP="00294E0E">
      <w:pPr>
        <w:ind w:left="1211"/>
        <w:jc w:val="both"/>
        <w:rPr>
          <w:sz w:val="28"/>
          <w:szCs w:val="28"/>
        </w:rPr>
      </w:pPr>
    </w:p>
    <w:p w14:paraId="2E170F3E" w14:textId="4BE5E865" w:rsidR="00A3090A" w:rsidRPr="00A3090A" w:rsidRDefault="00327731" w:rsidP="009746F9">
      <w:pPr>
        <w:ind w:firstLine="851"/>
        <w:jc w:val="both"/>
        <w:rPr>
          <w:sz w:val="28"/>
          <w:szCs w:val="28"/>
        </w:rPr>
      </w:pPr>
      <w:r>
        <w:rPr>
          <w:sz w:val="28"/>
          <w:szCs w:val="28"/>
        </w:rPr>
        <w:t>2</w:t>
      </w:r>
      <w:r w:rsidR="00A3090A" w:rsidRPr="00A3090A">
        <w:rPr>
          <w:sz w:val="28"/>
          <w:szCs w:val="28"/>
        </w:rPr>
        <w:t>. Отделу организации деятельности админ</w:t>
      </w:r>
      <w:r w:rsidR="00D24304">
        <w:rPr>
          <w:sz w:val="28"/>
          <w:szCs w:val="28"/>
        </w:rPr>
        <w:t>истрации поселения            (</w:t>
      </w:r>
      <w:r w:rsidR="001313A3">
        <w:rPr>
          <w:sz w:val="28"/>
          <w:szCs w:val="28"/>
        </w:rPr>
        <w:t>Д.Я. Бурич</w:t>
      </w:r>
      <w:r w:rsidR="008961C5">
        <w:rPr>
          <w:sz w:val="28"/>
          <w:szCs w:val="28"/>
        </w:rPr>
        <w:t>у</w:t>
      </w:r>
      <w:r w:rsidR="00A3090A" w:rsidRPr="00A3090A">
        <w:rPr>
          <w:sz w:val="28"/>
          <w:szCs w:val="28"/>
        </w:rPr>
        <w:t>):</w:t>
      </w:r>
    </w:p>
    <w:p w14:paraId="45B08202" w14:textId="77777777" w:rsidR="00A3090A" w:rsidRPr="00A3090A" w:rsidRDefault="00A3090A" w:rsidP="00A3090A">
      <w:pPr>
        <w:ind w:firstLine="851"/>
        <w:jc w:val="both"/>
        <w:rPr>
          <w:sz w:val="28"/>
          <w:szCs w:val="28"/>
        </w:rPr>
      </w:pPr>
      <w:r w:rsidRPr="00A3090A">
        <w:rPr>
          <w:sz w:val="28"/>
          <w:szCs w:val="28"/>
        </w:rPr>
        <w:t>обнародовать (опубликовать) постановление путем его размещения                на официальном сайте органов местного самоуправления поселения;</w:t>
      </w:r>
    </w:p>
    <w:p w14:paraId="1F786151" w14:textId="49BE64C8" w:rsidR="00A3090A" w:rsidRPr="00A3090A" w:rsidRDefault="00A3090A" w:rsidP="00A3090A">
      <w:pPr>
        <w:ind w:firstLine="851"/>
        <w:jc w:val="both"/>
        <w:rPr>
          <w:sz w:val="28"/>
          <w:szCs w:val="28"/>
        </w:rPr>
      </w:pPr>
      <w:r w:rsidRPr="00A3090A">
        <w:rPr>
          <w:sz w:val="28"/>
          <w:szCs w:val="28"/>
        </w:rPr>
        <w:lastRenderedPageBreak/>
        <w:t>внести информационн</w:t>
      </w:r>
      <w:r w:rsidR="00C54693">
        <w:rPr>
          <w:sz w:val="28"/>
          <w:szCs w:val="28"/>
        </w:rPr>
        <w:t>ую</w:t>
      </w:r>
      <w:r w:rsidRPr="00A3090A">
        <w:rPr>
          <w:sz w:val="28"/>
          <w:szCs w:val="28"/>
        </w:rPr>
        <w:t xml:space="preserve"> справк</w:t>
      </w:r>
      <w:r w:rsidR="00C54693">
        <w:rPr>
          <w:sz w:val="28"/>
          <w:szCs w:val="28"/>
        </w:rPr>
        <w:t>у</w:t>
      </w:r>
      <w:r w:rsidRPr="00A3090A">
        <w:rPr>
          <w:sz w:val="28"/>
          <w:szCs w:val="28"/>
        </w:rPr>
        <w:t xml:space="preserve"> в оригинал постановлени</w:t>
      </w:r>
      <w:r>
        <w:rPr>
          <w:sz w:val="28"/>
          <w:szCs w:val="28"/>
        </w:rPr>
        <w:t>я</w:t>
      </w:r>
      <w:r w:rsidRPr="00A3090A">
        <w:rPr>
          <w:sz w:val="28"/>
          <w:szCs w:val="28"/>
        </w:rPr>
        <w:t xml:space="preserve"> администрации поселения от </w:t>
      </w:r>
      <w:r w:rsidR="009746F9">
        <w:rPr>
          <w:sz w:val="28"/>
          <w:szCs w:val="28"/>
        </w:rPr>
        <w:t>2</w:t>
      </w:r>
      <w:r w:rsidR="00327731">
        <w:rPr>
          <w:sz w:val="28"/>
          <w:szCs w:val="28"/>
        </w:rPr>
        <w:t>6</w:t>
      </w:r>
      <w:r w:rsidRPr="00A3090A">
        <w:rPr>
          <w:sz w:val="28"/>
          <w:szCs w:val="28"/>
        </w:rPr>
        <w:t>.1</w:t>
      </w:r>
      <w:r w:rsidR="009746F9">
        <w:rPr>
          <w:sz w:val="28"/>
          <w:szCs w:val="28"/>
        </w:rPr>
        <w:t>2</w:t>
      </w:r>
      <w:r w:rsidRPr="00A3090A">
        <w:rPr>
          <w:sz w:val="28"/>
          <w:szCs w:val="28"/>
        </w:rPr>
        <w:t>.202</w:t>
      </w:r>
      <w:r w:rsidR="009746F9">
        <w:rPr>
          <w:sz w:val="28"/>
          <w:szCs w:val="28"/>
        </w:rPr>
        <w:t>4</w:t>
      </w:r>
      <w:r w:rsidRPr="00A3090A">
        <w:rPr>
          <w:sz w:val="28"/>
          <w:szCs w:val="28"/>
        </w:rPr>
        <w:t xml:space="preserve"> № 6</w:t>
      </w:r>
      <w:r w:rsidR="00327731">
        <w:rPr>
          <w:sz w:val="28"/>
          <w:szCs w:val="28"/>
        </w:rPr>
        <w:t>0</w:t>
      </w:r>
      <w:r w:rsidR="009746F9">
        <w:rPr>
          <w:sz w:val="28"/>
          <w:szCs w:val="28"/>
        </w:rPr>
        <w:t>3.</w:t>
      </w:r>
    </w:p>
    <w:p w14:paraId="683A2B0D" w14:textId="77777777" w:rsidR="00A3090A" w:rsidRPr="00A3090A" w:rsidRDefault="00A3090A" w:rsidP="00A3090A">
      <w:pPr>
        <w:ind w:firstLine="851"/>
        <w:jc w:val="both"/>
        <w:rPr>
          <w:sz w:val="28"/>
          <w:szCs w:val="28"/>
        </w:rPr>
      </w:pPr>
      <w:r w:rsidRPr="00A3090A">
        <w:rPr>
          <w:sz w:val="28"/>
          <w:szCs w:val="28"/>
        </w:rPr>
        <w:t xml:space="preserve"> </w:t>
      </w:r>
    </w:p>
    <w:p w14:paraId="1A928EA1" w14:textId="1C04B7CD" w:rsidR="00A3090A" w:rsidRPr="00A3090A" w:rsidRDefault="00327731" w:rsidP="00A3090A">
      <w:pPr>
        <w:ind w:firstLine="851"/>
        <w:jc w:val="both"/>
        <w:rPr>
          <w:sz w:val="28"/>
          <w:szCs w:val="28"/>
        </w:rPr>
      </w:pPr>
      <w:r>
        <w:rPr>
          <w:sz w:val="28"/>
          <w:szCs w:val="28"/>
        </w:rPr>
        <w:t>3</w:t>
      </w:r>
      <w:r w:rsidR="00A3090A" w:rsidRPr="00A3090A">
        <w:rPr>
          <w:sz w:val="28"/>
          <w:szCs w:val="28"/>
        </w:rPr>
        <w:t>. Постановление вступает в силу после его официального опубликования (обнародования)</w:t>
      </w:r>
      <w:r w:rsidR="001313A3">
        <w:rPr>
          <w:sz w:val="28"/>
          <w:szCs w:val="28"/>
        </w:rPr>
        <w:t>, но не ранее 01.01.202</w:t>
      </w:r>
      <w:r w:rsidR="00BD06B2">
        <w:rPr>
          <w:sz w:val="28"/>
          <w:szCs w:val="28"/>
        </w:rPr>
        <w:t>6</w:t>
      </w:r>
      <w:r w:rsidR="00A3090A" w:rsidRPr="00A3090A">
        <w:rPr>
          <w:sz w:val="28"/>
          <w:szCs w:val="28"/>
        </w:rPr>
        <w:t>.</w:t>
      </w:r>
    </w:p>
    <w:p w14:paraId="03768877" w14:textId="77777777" w:rsidR="00A3090A" w:rsidRPr="00A3090A" w:rsidRDefault="00A3090A" w:rsidP="00A3090A">
      <w:pPr>
        <w:ind w:firstLine="851"/>
        <w:jc w:val="both"/>
        <w:rPr>
          <w:sz w:val="28"/>
          <w:szCs w:val="28"/>
        </w:rPr>
      </w:pPr>
    </w:p>
    <w:p w14:paraId="755DE5C4" w14:textId="4186087D" w:rsidR="00A3090A" w:rsidRPr="00A3090A" w:rsidRDefault="00327731" w:rsidP="00A3090A">
      <w:pPr>
        <w:ind w:firstLine="851"/>
        <w:jc w:val="both"/>
        <w:rPr>
          <w:sz w:val="28"/>
          <w:szCs w:val="28"/>
        </w:rPr>
      </w:pPr>
      <w:r>
        <w:rPr>
          <w:sz w:val="28"/>
          <w:szCs w:val="28"/>
        </w:rPr>
        <w:t>4</w:t>
      </w:r>
      <w:r w:rsidR="00A3090A" w:rsidRPr="00A3090A">
        <w:rPr>
          <w:sz w:val="28"/>
          <w:szCs w:val="28"/>
        </w:rPr>
        <w:t>. Контроль за выполнением постановления оставляю за собой.</w:t>
      </w:r>
    </w:p>
    <w:p w14:paraId="132EC7F4" w14:textId="77777777" w:rsidR="00520475" w:rsidRDefault="00520475" w:rsidP="00520475">
      <w:pPr>
        <w:ind w:firstLine="851"/>
        <w:rPr>
          <w:sz w:val="28"/>
          <w:szCs w:val="28"/>
        </w:rPr>
      </w:pPr>
    </w:p>
    <w:p w14:paraId="04B99989" w14:textId="77777777" w:rsidR="00520475" w:rsidRDefault="00520475" w:rsidP="00520475">
      <w:pPr>
        <w:ind w:firstLine="851"/>
        <w:rPr>
          <w:sz w:val="28"/>
          <w:szCs w:val="28"/>
        </w:rPr>
      </w:pPr>
    </w:p>
    <w:p w14:paraId="5F43D198" w14:textId="77777777" w:rsidR="00520475" w:rsidRPr="00D30283" w:rsidRDefault="00520475" w:rsidP="00520475">
      <w:pPr>
        <w:tabs>
          <w:tab w:val="left" w:pos="8080"/>
        </w:tabs>
        <w:rPr>
          <w:sz w:val="28"/>
          <w:szCs w:val="28"/>
        </w:rPr>
      </w:pPr>
      <w:r>
        <w:rPr>
          <w:sz w:val="28"/>
          <w:szCs w:val="28"/>
        </w:rPr>
        <w:t xml:space="preserve">Глава администрации поселения                                                  </w:t>
      </w:r>
      <w:r w:rsidR="001313A3">
        <w:rPr>
          <w:sz w:val="28"/>
          <w:szCs w:val="28"/>
        </w:rPr>
        <w:t xml:space="preserve">            </w:t>
      </w:r>
      <w:r>
        <w:rPr>
          <w:sz w:val="28"/>
          <w:szCs w:val="28"/>
        </w:rPr>
        <w:t xml:space="preserve">  </w:t>
      </w:r>
      <w:r w:rsidR="001313A3">
        <w:rPr>
          <w:sz w:val="28"/>
          <w:szCs w:val="28"/>
        </w:rPr>
        <w:t>Е.С. Папп</w:t>
      </w:r>
    </w:p>
    <w:p w14:paraId="47CC903B" w14:textId="77777777" w:rsidR="00520475" w:rsidRDefault="00520475" w:rsidP="004D6F20">
      <w:pPr>
        <w:pStyle w:val="ConsPlusNormal"/>
        <w:ind w:left="5529" w:firstLine="0"/>
        <w:rPr>
          <w:rFonts w:ascii="Times New Roman" w:hAnsi="Times New Roman" w:cs="Times New Roman"/>
          <w:sz w:val="28"/>
          <w:szCs w:val="28"/>
        </w:rPr>
      </w:pPr>
    </w:p>
    <w:p w14:paraId="0DC60360" w14:textId="77777777" w:rsidR="001C5B30" w:rsidRDefault="001C5B30" w:rsidP="00910BC0">
      <w:pPr>
        <w:pStyle w:val="ConsPlusNormal"/>
        <w:ind w:left="5529" w:firstLine="0"/>
        <w:outlineLvl w:val="1"/>
        <w:rPr>
          <w:rFonts w:ascii="Times New Roman" w:hAnsi="Times New Roman" w:cs="Times New Roman"/>
          <w:sz w:val="28"/>
          <w:szCs w:val="28"/>
        </w:rPr>
      </w:pPr>
    </w:p>
    <w:p w14:paraId="007C287C" w14:textId="77777777"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10"/>
          <w:headerReference w:type="default" r:id="rId11"/>
          <w:footerReference w:type="even" r:id="rId12"/>
          <w:footerReference w:type="default" r:id="rId13"/>
          <w:pgSz w:w="11907" w:h="16840" w:code="9"/>
          <w:pgMar w:top="1134" w:right="567" w:bottom="1134" w:left="1701" w:header="720" w:footer="720" w:gutter="0"/>
          <w:cols w:space="720"/>
          <w:noEndnote/>
          <w:titlePg/>
          <w:docGrid w:linePitch="381"/>
        </w:sectPr>
      </w:pPr>
    </w:p>
    <w:p w14:paraId="6E8607BA" w14:textId="77777777" w:rsidR="00C54693" w:rsidRDefault="00C54693" w:rsidP="00C54693">
      <w:pPr>
        <w:pStyle w:val="ConsPlusNormal"/>
        <w:ind w:left="10490" w:firstLine="0"/>
        <w:rPr>
          <w:rFonts w:ascii="Times New Roman" w:hAnsi="Times New Roman" w:cs="Times New Roman"/>
          <w:sz w:val="28"/>
          <w:szCs w:val="28"/>
        </w:rPr>
      </w:pPr>
      <w:bookmarkStart w:id="4" w:name="_Hlk212903639"/>
      <w:r>
        <w:rPr>
          <w:rFonts w:ascii="Times New Roman" w:hAnsi="Times New Roman" w:cs="Times New Roman"/>
          <w:sz w:val="28"/>
          <w:szCs w:val="28"/>
        </w:rPr>
        <w:lastRenderedPageBreak/>
        <w:t>Приложение к постановлению</w:t>
      </w:r>
    </w:p>
    <w:p w14:paraId="26E34CE1" w14:textId="77777777" w:rsidR="00C54693" w:rsidRDefault="00C54693" w:rsidP="00C54693">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14:paraId="79091333" w14:textId="77777777" w:rsidR="00C54693" w:rsidRDefault="00C54693" w:rsidP="00C54693">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от                             № </w:t>
      </w:r>
    </w:p>
    <w:bookmarkEnd w:id="4"/>
    <w:p w14:paraId="402BE1E6" w14:textId="77777777" w:rsidR="00C54693" w:rsidRDefault="00C54693" w:rsidP="00C01E4B">
      <w:pPr>
        <w:pStyle w:val="ConsPlusNormal"/>
        <w:ind w:left="10490" w:firstLine="0"/>
        <w:rPr>
          <w:rFonts w:ascii="Times New Roman" w:hAnsi="Times New Roman" w:cs="Times New Roman"/>
          <w:sz w:val="28"/>
          <w:szCs w:val="28"/>
        </w:rPr>
      </w:pPr>
    </w:p>
    <w:p w14:paraId="3629CFC6" w14:textId="570A37EF" w:rsidR="00C01E4B" w:rsidRDefault="00C54693"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w:t>
      </w:r>
      <w:r w:rsidR="00C01E4B">
        <w:rPr>
          <w:rFonts w:ascii="Times New Roman" w:hAnsi="Times New Roman" w:cs="Times New Roman"/>
          <w:sz w:val="28"/>
          <w:szCs w:val="28"/>
        </w:rPr>
        <w:t>Приложение к постановлению</w:t>
      </w:r>
    </w:p>
    <w:p w14:paraId="7D14B7A4" w14:textId="77777777"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14:paraId="1ED61CA5" w14:textId="6795CCDF" w:rsidR="00736607" w:rsidRDefault="00736607" w:rsidP="00294E0E">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от </w:t>
      </w:r>
      <w:r w:rsidR="00C54693">
        <w:rPr>
          <w:rFonts w:ascii="Times New Roman" w:hAnsi="Times New Roman" w:cs="Times New Roman"/>
          <w:sz w:val="28"/>
          <w:szCs w:val="28"/>
        </w:rPr>
        <w:t>2</w:t>
      </w:r>
      <w:r w:rsidR="00327731">
        <w:rPr>
          <w:rFonts w:ascii="Times New Roman" w:hAnsi="Times New Roman" w:cs="Times New Roman"/>
          <w:sz w:val="28"/>
          <w:szCs w:val="28"/>
        </w:rPr>
        <w:t>6</w:t>
      </w:r>
      <w:r w:rsidR="00C54693">
        <w:rPr>
          <w:rFonts w:ascii="Times New Roman" w:hAnsi="Times New Roman" w:cs="Times New Roman"/>
          <w:sz w:val="28"/>
          <w:szCs w:val="28"/>
        </w:rPr>
        <w:t>.12.2024</w:t>
      </w:r>
      <w:r w:rsidR="00294E0E">
        <w:rPr>
          <w:rFonts w:ascii="Times New Roman" w:hAnsi="Times New Roman" w:cs="Times New Roman"/>
          <w:sz w:val="28"/>
          <w:szCs w:val="28"/>
        </w:rPr>
        <w:t xml:space="preserve"> </w:t>
      </w:r>
      <w:r>
        <w:rPr>
          <w:rFonts w:ascii="Times New Roman" w:hAnsi="Times New Roman" w:cs="Times New Roman"/>
          <w:sz w:val="28"/>
          <w:szCs w:val="28"/>
        </w:rPr>
        <w:t>№</w:t>
      </w:r>
      <w:r w:rsidR="00C54693">
        <w:rPr>
          <w:rFonts w:ascii="Times New Roman" w:hAnsi="Times New Roman" w:cs="Times New Roman"/>
          <w:sz w:val="28"/>
          <w:szCs w:val="28"/>
        </w:rPr>
        <w:t xml:space="preserve"> 6</w:t>
      </w:r>
      <w:r w:rsidR="00327731">
        <w:rPr>
          <w:rFonts w:ascii="Times New Roman" w:hAnsi="Times New Roman" w:cs="Times New Roman"/>
          <w:sz w:val="28"/>
          <w:szCs w:val="28"/>
        </w:rPr>
        <w:t>0</w:t>
      </w:r>
      <w:r w:rsidR="00C54693">
        <w:rPr>
          <w:rFonts w:ascii="Times New Roman" w:hAnsi="Times New Roman" w:cs="Times New Roman"/>
          <w:sz w:val="28"/>
          <w:szCs w:val="28"/>
        </w:rPr>
        <w:t>3</w:t>
      </w:r>
    </w:p>
    <w:p w14:paraId="1715A868" w14:textId="77777777" w:rsidR="00294E0E" w:rsidRPr="00BD576D" w:rsidRDefault="00294E0E" w:rsidP="00294E0E">
      <w:pPr>
        <w:pStyle w:val="ConsPlusNormal"/>
        <w:ind w:left="10490" w:firstLine="0"/>
        <w:rPr>
          <w:bCs/>
        </w:rPr>
      </w:pPr>
    </w:p>
    <w:p w14:paraId="34EA55AE" w14:textId="77777777"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14:paraId="1CE5BB05" w14:textId="77777777" w:rsidR="00736607" w:rsidRPr="00736607" w:rsidRDefault="00736607" w:rsidP="00736607">
      <w:pPr>
        <w:autoSpaceDE w:val="0"/>
        <w:autoSpaceDN w:val="0"/>
        <w:adjustRightInd w:val="0"/>
        <w:jc w:val="center"/>
        <w:rPr>
          <w:b/>
          <w:bCs/>
          <w:sz w:val="28"/>
          <w:szCs w:val="28"/>
        </w:rPr>
      </w:pPr>
      <w:r w:rsidRPr="00736607">
        <w:rPr>
          <w:b/>
          <w:sz w:val="28"/>
          <w:szCs w:val="28"/>
        </w:rPr>
        <w:t>«</w:t>
      </w:r>
      <w:r w:rsidRPr="00736607">
        <w:rPr>
          <w:b/>
          <w:bCs/>
          <w:sz w:val="28"/>
          <w:szCs w:val="28"/>
        </w:rPr>
        <w:t xml:space="preserve">Профилактика экстремизма, гармонизация межэтнических и межкультурных отношений </w:t>
      </w:r>
    </w:p>
    <w:p w14:paraId="34447B3F" w14:textId="77777777" w:rsidR="00736607" w:rsidRPr="00736607" w:rsidRDefault="00736607" w:rsidP="00736607">
      <w:pPr>
        <w:autoSpaceDE w:val="0"/>
        <w:autoSpaceDN w:val="0"/>
        <w:adjustRightInd w:val="0"/>
        <w:jc w:val="center"/>
        <w:rPr>
          <w:b/>
          <w:bCs/>
          <w:sz w:val="28"/>
          <w:szCs w:val="28"/>
        </w:rPr>
      </w:pPr>
      <w:r w:rsidRPr="00736607">
        <w:rPr>
          <w:b/>
          <w:bCs/>
          <w:sz w:val="28"/>
          <w:szCs w:val="28"/>
        </w:rPr>
        <w:t>в городском поселении Излучинск</w:t>
      </w:r>
      <w:r w:rsidRPr="00736607">
        <w:rPr>
          <w:b/>
          <w:sz w:val="28"/>
          <w:szCs w:val="28"/>
        </w:rPr>
        <w:t xml:space="preserve">» </w:t>
      </w:r>
    </w:p>
    <w:p w14:paraId="4238DDDA" w14:textId="77777777" w:rsidR="00736607" w:rsidRDefault="00736607" w:rsidP="00736607">
      <w:pPr>
        <w:jc w:val="center"/>
      </w:pPr>
      <w:r>
        <w:t>(далее – муниципальная программа)</w:t>
      </w:r>
    </w:p>
    <w:p w14:paraId="1AA3D65B" w14:textId="77777777" w:rsidR="00736607" w:rsidRDefault="00736607" w:rsidP="00736607">
      <w:pPr>
        <w:jc w:val="center"/>
      </w:pPr>
    </w:p>
    <w:p w14:paraId="1A631297" w14:textId="77777777" w:rsidR="00736607" w:rsidRDefault="00736607" w:rsidP="00736607">
      <w:pPr>
        <w:jc w:val="center"/>
      </w:pPr>
      <w:r>
        <w:t>1.Основные положения</w:t>
      </w:r>
    </w:p>
    <w:p w14:paraId="65CCE0CD" w14:textId="77777777" w:rsidR="00736607" w:rsidRPr="00001C57" w:rsidRDefault="00736607" w:rsidP="00736607">
      <w:pPr>
        <w:tabs>
          <w:tab w:val="left" w:pos="8160"/>
        </w:tabs>
        <w:rPr>
          <w:b/>
          <w:bCs/>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14:paraId="09C5521B" w14:textId="77777777" w:rsidTr="007E2F4D">
        <w:trPr>
          <w:trHeight w:val="442"/>
        </w:trPr>
        <w:tc>
          <w:tcPr>
            <w:tcW w:w="7655" w:type="dxa"/>
          </w:tcPr>
          <w:p w14:paraId="7FD91048" w14:textId="77777777" w:rsidR="00736607" w:rsidRPr="005C20A4" w:rsidRDefault="00736607" w:rsidP="00736607">
            <w:pPr>
              <w:widowControl w:val="0"/>
              <w:autoSpaceDE w:val="0"/>
              <w:autoSpaceDN w:val="0"/>
              <w:adjustRightInd w:val="0"/>
              <w:contextualSpacing/>
              <w:jc w:val="both"/>
            </w:pPr>
            <w:r w:rsidRPr="005C20A4">
              <w:t xml:space="preserve">Куратор муниципальной программы </w:t>
            </w:r>
          </w:p>
        </w:tc>
        <w:tc>
          <w:tcPr>
            <w:tcW w:w="8013" w:type="dxa"/>
          </w:tcPr>
          <w:p w14:paraId="45528501" w14:textId="77777777" w:rsidR="00736607" w:rsidRPr="005C20A4" w:rsidRDefault="00736607" w:rsidP="007E2F4D">
            <w:pPr>
              <w:pStyle w:val="af2"/>
              <w:rPr>
                <w:i/>
              </w:rPr>
            </w:pPr>
            <w:r w:rsidRPr="005C20A4">
              <w:t xml:space="preserve">Начальник </w:t>
            </w:r>
            <w:r w:rsidR="007E2F4D">
              <w:t>о</w:t>
            </w:r>
            <w:r w:rsidR="007E2F4D" w:rsidRPr="007E2F4D">
              <w:t>тдел</w:t>
            </w:r>
            <w:r w:rsidR="007E2F4D">
              <w:t>а</w:t>
            </w:r>
            <w:r w:rsidR="007E2F4D" w:rsidRPr="007E2F4D">
              <w:t xml:space="preserve"> по гражданской обороне и обеспечению общественной безопасности</w:t>
            </w:r>
            <w:r w:rsidR="007E2F4D">
              <w:rPr>
                <w:sz w:val="28"/>
              </w:rPr>
              <w:t xml:space="preserve"> </w:t>
            </w:r>
          </w:p>
        </w:tc>
      </w:tr>
      <w:tr w:rsidR="00736607" w:rsidRPr="00EA6906" w14:paraId="33E83420" w14:textId="77777777" w:rsidTr="007E2F4D">
        <w:trPr>
          <w:trHeight w:val="324"/>
        </w:trPr>
        <w:tc>
          <w:tcPr>
            <w:tcW w:w="7655" w:type="dxa"/>
          </w:tcPr>
          <w:p w14:paraId="71EB8802" w14:textId="77777777" w:rsidR="00736607" w:rsidRPr="005C20A4" w:rsidRDefault="00736607" w:rsidP="00736607">
            <w:pPr>
              <w:widowControl w:val="0"/>
              <w:autoSpaceDE w:val="0"/>
              <w:autoSpaceDN w:val="0"/>
              <w:adjustRightInd w:val="0"/>
              <w:contextualSpacing/>
              <w:jc w:val="both"/>
            </w:pPr>
            <w:r w:rsidRPr="005C20A4">
              <w:t>Ответственный исполнитель муниципальной программы</w:t>
            </w:r>
          </w:p>
        </w:tc>
        <w:tc>
          <w:tcPr>
            <w:tcW w:w="8013" w:type="dxa"/>
          </w:tcPr>
          <w:p w14:paraId="73CDA963" w14:textId="77777777" w:rsidR="00736607" w:rsidRPr="005C20A4" w:rsidRDefault="007E2F4D" w:rsidP="00736607">
            <w:pPr>
              <w:widowControl w:val="0"/>
              <w:autoSpaceDE w:val="0"/>
              <w:autoSpaceDN w:val="0"/>
              <w:adjustRightInd w:val="0"/>
              <w:jc w:val="both"/>
              <w:rPr>
                <w:i/>
              </w:rPr>
            </w:pPr>
            <w:r w:rsidRPr="00427B72">
              <w:t>Отдел по гражданской обороне и обеспечению общественной безопасности администрации поселения</w:t>
            </w:r>
          </w:p>
        </w:tc>
      </w:tr>
      <w:tr w:rsidR="00736607" w:rsidRPr="00EA6906" w14:paraId="48A1F245" w14:textId="77777777" w:rsidTr="005C20A4">
        <w:trPr>
          <w:trHeight w:val="191"/>
        </w:trPr>
        <w:tc>
          <w:tcPr>
            <w:tcW w:w="7655" w:type="dxa"/>
          </w:tcPr>
          <w:p w14:paraId="6E247E86" w14:textId="77777777" w:rsidR="00736607" w:rsidRPr="005C20A4" w:rsidRDefault="00736607" w:rsidP="00736607">
            <w:pPr>
              <w:widowControl w:val="0"/>
              <w:autoSpaceDE w:val="0"/>
              <w:autoSpaceDN w:val="0"/>
              <w:adjustRightInd w:val="0"/>
              <w:contextualSpacing/>
              <w:jc w:val="both"/>
            </w:pPr>
            <w:r w:rsidRPr="005C20A4">
              <w:t>Период реализации муниципальной программы</w:t>
            </w:r>
          </w:p>
        </w:tc>
        <w:tc>
          <w:tcPr>
            <w:tcW w:w="8013" w:type="dxa"/>
          </w:tcPr>
          <w:p w14:paraId="0916BECA" w14:textId="77777777" w:rsidR="00736607" w:rsidRPr="005C20A4" w:rsidRDefault="00736607" w:rsidP="00294E0E">
            <w:pPr>
              <w:widowControl w:val="0"/>
              <w:autoSpaceDE w:val="0"/>
              <w:autoSpaceDN w:val="0"/>
              <w:adjustRightInd w:val="0"/>
              <w:jc w:val="both"/>
              <w:rPr>
                <w:iCs/>
              </w:rPr>
            </w:pPr>
            <w:r w:rsidRPr="005C20A4">
              <w:rPr>
                <w:iCs/>
              </w:rPr>
              <w:t>202</w:t>
            </w:r>
            <w:r w:rsidR="00294E0E">
              <w:rPr>
                <w:iCs/>
              </w:rPr>
              <w:t xml:space="preserve">5-2030 </w:t>
            </w:r>
            <w:r w:rsidRPr="005C20A4">
              <w:rPr>
                <w:iCs/>
              </w:rPr>
              <w:t>годы</w:t>
            </w:r>
          </w:p>
        </w:tc>
      </w:tr>
      <w:tr w:rsidR="00736607" w:rsidRPr="00EA6906" w14:paraId="05B273D6" w14:textId="77777777" w:rsidTr="005C20A4">
        <w:trPr>
          <w:trHeight w:val="504"/>
        </w:trPr>
        <w:tc>
          <w:tcPr>
            <w:tcW w:w="7655" w:type="dxa"/>
          </w:tcPr>
          <w:p w14:paraId="07D82553" w14:textId="77777777" w:rsidR="00736607" w:rsidRPr="005C20A4" w:rsidRDefault="00736607" w:rsidP="00736607">
            <w:pPr>
              <w:widowControl w:val="0"/>
              <w:autoSpaceDE w:val="0"/>
              <w:autoSpaceDN w:val="0"/>
              <w:adjustRightInd w:val="0"/>
              <w:contextualSpacing/>
              <w:jc w:val="both"/>
            </w:pPr>
            <w:r w:rsidRPr="005C20A4">
              <w:t xml:space="preserve">Цели муниципальной программы </w:t>
            </w:r>
          </w:p>
        </w:tc>
        <w:tc>
          <w:tcPr>
            <w:tcW w:w="8013" w:type="dxa"/>
          </w:tcPr>
          <w:p w14:paraId="0A1C95FB" w14:textId="77777777" w:rsidR="00736607" w:rsidRPr="005C20A4" w:rsidRDefault="00736607" w:rsidP="00736607">
            <w:pPr>
              <w:jc w:val="both"/>
            </w:pPr>
            <w:r w:rsidRPr="005C20A4">
              <w:rPr>
                <w:bCs/>
              </w:rPr>
              <w:t>Укрепление общероссийской гражданской идентичности на основе духовно-нравственных ценностей народов Российской Федерации в поселении</w:t>
            </w:r>
          </w:p>
        </w:tc>
      </w:tr>
      <w:tr w:rsidR="00736607" w:rsidRPr="00EA6906" w14:paraId="556591C8" w14:textId="77777777" w:rsidTr="005C20A4">
        <w:trPr>
          <w:trHeight w:val="223"/>
        </w:trPr>
        <w:tc>
          <w:tcPr>
            <w:tcW w:w="7655" w:type="dxa"/>
          </w:tcPr>
          <w:p w14:paraId="2A128E51" w14:textId="77777777" w:rsidR="00736607" w:rsidRPr="005C20A4" w:rsidRDefault="00736607" w:rsidP="00736607">
            <w:pPr>
              <w:widowControl w:val="0"/>
              <w:autoSpaceDE w:val="0"/>
              <w:autoSpaceDN w:val="0"/>
              <w:adjustRightInd w:val="0"/>
              <w:contextualSpacing/>
              <w:jc w:val="both"/>
            </w:pPr>
            <w:r w:rsidRPr="005C20A4">
              <w:t xml:space="preserve">Подпрограммы </w:t>
            </w:r>
          </w:p>
        </w:tc>
        <w:tc>
          <w:tcPr>
            <w:tcW w:w="8013" w:type="dxa"/>
            <w:shd w:val="clear" w:color="auto" w:fill="auto"/>
          </w:tcPr>
          <w:p w14:paraId="24EA8E65" w14:textId="77777777" w:rsidR="00736607" w:rsidRPr="005C20A4" w:rsidRDefault="00736607" w:rsidP="00736607">
            <w:pPr>
              <w:jc w:val="both"/>
            </w:pPr>
            <w:r w:rsidRPr="005C20A4">
              <w:t>-</w:t>
            </w:r>
          </w:p>
        </w:tc>
      </w:tr>
      <w:tr w:rsidR="00736607" w:rsidRPr="00EA6906" w14:paraId="60C0363A" w14:textId="77777777" w:rsidTr="007E2F4D">
        <w:trPr>
          <w:trHeight w:val="252"/>
        </w:trPr>
        <w:tc>
          <w:tcPr>
            <w:tcW w:w="7655" w:type="dxa"/>
          </w:tcPr>
          <w:p w14:paraId="34967E5F" w14:textId="77777777" w:rsidR="00736607" w:rsidRPr="005C20A4" w:rsidRDefault="00736607" w:rsidP="00736607">
            <w:pPr>
              <w:widowControl w:val="0"/>
              <w:autoSpaceDE w:val="0"/>
              <w:autoSpaceDN w:val="0"/>
              <w:adjustRightInd w:val="0"/>
              <w:contextualSpacing/>
              <w:jc w:val="both"/>
            </w:pPr>
            <w:r w:rsidRPr="005C20A4">
              <w:t>Объемы финансового обеспечения за весь период реализации</w:t>
            </w:r>
          </w:p>
        </w:tc>
        <w:tc>
          <w:tcPr>
            <w:tcW w:w="8013" w:type="dxa"/>
            <w:shd w:val="clear" w:color="auto" w:fill="auto"/>
          </w:tcPr>
          <w:p w14:paraId="0C7ADEC0" w14:textId="0081DBC6" w:rsidR="00736607" w:rsidRPr="005C20A4" w:rsidRDefault="00283E82" w:rsidP="00736607">
            <w:pPr>
              <w:jc w:val="both"/>
            </w:pPr>
            <w:r>
              <w:t>72</w:t>
            </w:r>
            <w:r w:rsidR="006224FF">
              <w:t>,0</w:t>
            </w:r>
            <w:r w:rsidR="00736607" w:rsidRPr="005C20A4">
              <w:t xml:space="preserve"> тыс.</w:t>
            </w:r>
            <w:r w:rsidR="009977B0">
              <w:t xml:space="preserve"> </w:t>
            </w:r>
            <w:r w:rsidR="00736607" w:rsidRPr="005C20A4">
              <w:t>руб.</w:t>
            </w:r>
          </w:p>
        </w:tc>
      </w:tr>
      <w:tr w:rsidR="00736607" w:rsidRPr="00EA6906" w14:paraId="50E06955" w14:textId="77777777" w:rsidTr="005C20A4">
        <w:trPr>
          <w:trHeight w:val="451"/>
        </w:trPr>
        <w:tc>
          <w:tcPr>
            <w:tcW w:w="7655" w:type="dxa"/>
          </w:tcPr>
          <w:p w14:paraId="48ED3E0A" w14:textId="77777777" w:rsidR="00736607" w:rsidRPr="005C20A4" w:rsidRDefault="00736607" w:rsidP="00736607">
            <w:pPr>
              <w:widowControl w:val="0"/>
              <w:autoSpaceDE w:val="0"/>
              <w:autoSpaceDN w:val="0"/>
              <w:adjustRightInd w:val="0"/>
              <w:contextualSpacing/>
              <w:jc w:val="both"/>
            </w:pPr>
            <w:r w:rsidRPr="005C20A4">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14:paraId="5071DFD9" w14:textId="77777777" w:rsidR="00736607" w:rsidRPr="005C20A4" w:rsidRDefault="00736607" w:rsidP="00736607">
            <w:pPr>
              <w:spacing w:after="200"/>
              <w:rPr>
                <w:rFonts w:eastAsia="Arial"/>
                <w:color w:val="000000"/>
                <w:lang w:eastAsia="en-US"/>
              </w:rPr>
            </w:pPr>
            <w:r w:rsidRPr="005C20A4">
              <w:rPr>
                <w:rFonts w:eastAsia="Arial"/>
                <w:color w:val="000000"/>
                <w:lang w:eastAsia="en-US"/>
              </w:rPr>
              <w:t>-</w:t>
            </w:r>
          </w:p>
          <w:p w14:paraId="3BA555FC" w14:textId="77777777" w:rsidR="00736607" w:rsidRPr="005C20A4" w:rsidRDefault="00736607" w:rsidP="00736607"/>
        </w:tc>
      </w:tr>
    </w:tbl>
    <w:p w14:paraId="4C35B1FA" w14:textId="77777777" w:rsidR="00736607" w:rsidRPr="00001C57" w:rsidRDefault="00736607" w:rsidP="00736607">
      <w:pPr>
        <w:tabs>
          <w:tab w:val="left" w:pos="8160"/>
        </w:tabs>
        <w:rPr>
          <w:b/>
          <w:bCs/>
        </w:rPr>
        <w:sectPr w:rsidR="00736607" w:rsidRPr="00001C57" w:rsidSect="005C20A4">
          <w:pgSz w:w="16840" w:h="11907" w:orient="landscape" w:code="9"/>
          <w:pgMar w:top="1701" w:right="1134" w:bottom="142" w:left="1134" w:header="720" w:footer="720" w:gutter="0"/>
          <w:cols w:space="720"/>
          <w:noEndnote/>
          <w:docGrid w:linePitch="381"/>
        </w:sectPr>
      </w:pPr>
    </w:p>
    <w:p w14:paraId="42F9A454" w14:textId="77777777" w:rsidR="00736607" w:rsidRPr="004864A2" w:rsidRDefault="00736607" w:rsidP="00736607">
      <w:pPr>
        <w:jc w:val="center"/>
      </w:pPr>
      <w:r w:rsidRPr="004864A2">
        <w:lastRenderedPageBreak/>
        <w:t>2. Показатели муниципальной программы</w:t>
      </w:r>
    </w:p>
    <w:p w14:paraId="7E22028E" w14:textId="77777777" w:rsidR="00736607" w:rsidRPr="004864A2" w:rsidRDefault="00736607" w:rsidP="00736607">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134"/>
        <w:gridCol w:w="708"/>
        <w:gridCol w:w="709"/>
        <w:gridCol w:w="709"/>
        <w:gridCol w:w="822"/>
        <w:gridCol w:w="709"/>
        <w:gridCol w:w="708"/>
        <w:gridCol w:w="709"/>
        <w:gridCol w:w="1422"/>
        <w:gridCol w:w="2409"/>
        <w:gridCol w:w="1985"/>
        <w:gridCol w:w="992"/>
      </w:tblGrid>
      <w:tr w:rsidR="00206AFB" w:rsidRPr="004864A2" w14:paraId="7056FA4E" w14:textId="77777777" w:rsidTr="00D90D53">
        <w:trPr>
          <w:trHeight w:val="444"/>
        </w:trPr>
        <w:tc>
          <w:tcPr>
            <w:tcW w:w="562" w:type="dxa"/>
            <w:vMerge w:val="restart"/>
            <w:vAlign w:val="center"/>
          </w:tcPr>
          <w:p w14:paraId="79C8EBD5" w14:textId="77777777" w:rsidR="00206AFB" w:rsidRPr="004864A2" w:rsidRDefault="00206AFB" w:rsidP="00D90D53">
            <w:pPr>
              <w:jc w:val="center"/>
            </w:pPr>
            <w:r w:rsidRPr="004864A2">
              <w:t>№ п/п</w:t>
            </w:r>
          </w:p>
        </w:tc>
        <w:tc>
          <w:tcPr>
            <w:tcW w:w="2127" w:type="dxa"/>
            <w:vMerge w:val="restart"/>
            <w:vAlign w:val="center"/>
          </w:tcPr>
          <w:p w14:paraId="2C0C3A19" w14:textId="77777777" w:rsidR="00206AFB" w:rsidRPr="004864A2" w:rsidRDefault="00206AFB" w:rsidP="00D90D53">
            <w:pPr>
              <w:jc w:val="center"/>
            </w:pPr>
            <w:r w:rsidRPr="004864A2">
              <w:t>Наименование показателя</w:t>
            </w:r>
          </w:p>
        </w:tc>
        <w:tc>
          <w:tcPr>
            <w:tcW w:w="1134" w:type="dxa"/>
            <w:vMerge w:val="restart"/>
            <w:vAlign w:val="center"/>
          </w:tcPr>
          <w:p w14:paraId="6C1DA453" w14:textId="77777777" w:rsidR="00206AFB" w:rsidRPr="004864A2" w:rsidRDefault="00206AFB" w:rsidP="00D90D53">
            <w:pPr>
              <w:jc w:val="center"/>
              <w:rPr>
                <w:highlight w:val="yellow"/>
              </w:rPr>
            </w:pPr>
            <w:r w:rsidRPr="004864A2">
              <w:t>Единица измерения (по ОКЕИ)</w:t>
            </w:r>
          </w:p>
        </w:tc>
        <w:tc>
          <w:tcPr>
            <w:tcW w:w="1417" w:type="dxa"/>
            <w:gridSpan w:val="2"/>
            <w:vAlign w:val="center"/>
          </w:tcPr>
          <w:p w14:paraId="4835FCC9" w14:textId="77777777" w:rsidR="00206AFB" w:rsidRPr="004864A2" w:rsidRDefault="00206AFB" w:rsidP="00D90D53">
            <w:pPr>
              <w:jc w:val="center"/>
            </w:pPr>
            <w:r w:rsidRPr="004864A2">
              <w:t>Базовое значение</w:t>
            </w:r>
          </w:p>
        </w:tc>
        <w:tc>
          <w:tcPr>
            <w:tcW w:w="5079" w:type="dxa"/>
            <w:gridSpan w:val="6"/>
            <w:tcBorders>
              <w:bottom w:val="single" w:sz="4" w:space="0" w:color="auto"/>
            </w:tcBorders>
            <w:vAlign w:val="center"/>
          </w:tcPr>
          <w:p w14:paraId="5A2F95F1" w14:textId="77777777" w:rsidR="00206AFB" w:rsidRPr="004864A2" w:rsidRDefault="00206AFB" w:rsidP="00D90D53">
            <w:pPr>
              <w:jc w:val="center"/>
            </w:pPr>
            <w:r w:rsidRPr="004864A2">
              <w:t>Значение показателя по годам</w:t>
            </w:r>
          </w:p>
        </w:tc>
        <w:tc>
          <w:tcPr>
            <w:tcW w:w="2409" w:type="dxa"/>
            <w:vMerge w:val="restart"/>
            <w:vAlign w:val="center"/>
          </w:tcPr>
          <w:p w14:paraId="6E98201B" w14:textId="77777777" w:rsidR="00206AFB" w:rsidRPr="004864A2" w:rsidRDefault="00206AFB" w:rsidP="00D90D53">
            <w:pPr>
              <w:jc w:val="center"/>
            </w:pPr>
            <w:r w:rsidRPr="004864A2">
              <w:t>Документ</w:t>
            </w:r>
          </w:p>
        </w:tc>
        <w:tc>
          <w:tcPr>
            <w:tcW w:w="1985" w:type="dxa"/>
            <w:vMerge w:val="restart"/>
            <w:vAlign w:val="center"/>
          </w:tcPr>
          <w:p w14:paraId="5D1498AE" w14:textId="77777777" w:rsidR="00206AFB" w:rsidRPr="000A7471" w:rsidRDefault="00206AFB" w:rsidP="00945C4C">
            <w:pPr>
              <w:jc w:val="center"/>
            </w:pPr>
            <w:r w:rsidRPr="000A7471">
              <w:t>Ответственный исполнитель</w:t>
            </w:r>
          </w:p>
        </w:tc>
        <w:tc>
          <w:tcPr>
            <w:tcW w:w="992" w:type="dxa"/>
            <w:vMerge w:val="restart"/>
            <w:shd w:val="clear" w:color="auto" w:fill="FFFFFF"/>
            <w:vAlign w:val="center"/>
          </w:tcPr>
          <w:p w14:paraId="7A322233" w14:textId="77777777" w:rsidR="00206AFB" w:rsidRPr="004864A2" w:rsidRDefault="00206AFB" w:rsidP="00D90D53">
            <w:pPr>
              <w:jc w:val="center"/>
            </w:pPr>
            <w:r w:rsidRPr="004864A2">
              <w:t>Связь с показателями национальных целей</w:t>
            </w:r>
          </w:p>
        </w:tc>
      </w:tr>
      <w:tr w:rsidR="00206AFB" w:rsidRPr="004864A2" w14:paraId="38219D4D" w14:textId="77777777" w:rsidTr="00D90D53">
        <w:trPr>
          <w:trHeight w:val="594"/>
        </w:trPr>
        <w:tc>
          <w:tcPr>
            <w:tcW w:w="562" w:type="dxa"/>
            <w:vMerge/>
          </w:tcPr>
          <w:p w14:paraId="53CD853C" w14:textId="77777777" w:rsidR="00206AFB" w:rsidRPr="004864A2" w:rsidRDefault="00206AFB" w:rsidP="00D90D53"/>
        </w:tc>
        <w:tc>
          <w:tcPr>
            <w:tcW w:w="2127" w:type="dxa"/>
            <w:vMerge/>
          </w:tcPr>
          <w:p w14:paraId="0E7D353A" w14:textId="77777777" w:rsidR="00206AFB" w:rsidRPr="004864A2" w:rsidRDefault="00206AFB" w:rsidP="00D90D53"/>
        </w:tc>
        <w:tc>
          <w:tcPr>
            <w:tcW w:w="1134" w:type="dxa"/>
            <w:vMerge/>
          </w:tcPr>
          <w:p w14:paraId="746FB128" w14:textId="77777777" w:rsidR="00206AFB" w:rsidRPr="004864A2" w:rsidRDefault="00206AFB" w:rsidP="00D90D53"/>
        </w:tc>
        <w:tc>
          <w:tcPr>
            <w:tcW w:w="708" w:type="dxa"/>
          </w:tcPr>
          <w:p w14:paraId="7BEC497B" w14:textId="77777777" w:rsidR="00206AFB" w:rsidRPr="004864A2" w:rsidRDefault="00206AFB" w:rsidP="00D90D53">
            <w:r w:rsidRPr="004864A2">
              <w:t>значение</w:t>
            </w:r>
          </w:p>
        </w:tc>
        <w:tc>
          <w:tcPr>
            <w:tcW w:w="709" w:type="dxa"/>
            <w:tcBorders>
              <w:right w:val="single" w:sz="4" w:space="0" w:color="auto"/>
            </w:tcBorders>
            <w:vAlign w:val="center"/>
          </w:tcPr>
          <w:p w14:paraId="32CC00ED" w14:textId="77777777" w:rsidR="00206AFB" w:rsidRPr="004864A2" w:rsidRDefault="00206AFB" w:rsidP="00D90D53">
            <w:pPr>
              <w:jc w:val="center"/>
            </w:pPr>
            <w:r w:rsidRPr="004864A2">
              <w:t>год</w:t>
            </w:r>
          </w:p>
        </w:tc>
        <w:tc>
          <w:tcPr>
            <w:tcW w:w="709" w:type="dxa"/>
            <w:tcBorders>
              <w:top w:val="single" w:sz="4" w:space="0" w:color="auto"/>
              <w:left w:val="single" w:sz="4" w:space="0" w:color="auto"/>
              <w:bottom w:val="single" w:sz="4" w:space="0" w:color="auto"/>
              <w:right w:val="single" w:sz="4" w:space="0" w:color="auto"/>
            </w:tcBorders>
            <w:vAlign w:val="center"/>
          </w:tcPr>
          <w:p w14:paraId="574C46B5" w14:textId="77777777" w:rsidR="00206AFB" w:rsidRPr="004864A2" w:rsidRDefault="00206AFB" w:rsidP="00294E0E">
            <w:pPr>
              <w:jc w:val="center"/>
            </w:pPr>
            <w:r w:rsidRPr="004864A2">
              <w:t>202</w:t>
            </w:r>
            <w:r w:rsidR="00294E0E">
              <w:t>5</w:t>
            </w:r>
          </w:p>
        </w:tc>
        <w:tc>
          <w:tcPr>
            <w:tcW w:w="822" w:type="dxa"/>
            <w:tcBorders>
              <w:top w:val="single" w:sz="4" w:space="0" w:color="auto"/>
              <w:left w:val="single" w:sz="4" w:space="0" w:color="auto"/>
              <w:bottom w:val="single" w:sz="4" w:space="0" w:color="auto"/>
              <w:right w:val="single" w:sz="4" w:space="0" w:color="auto"/>
            </w:tcBorders>
            <w:vAlign w:val="center"/>
          </w:tcPr>
          <w:p w14:paraId="244179F4" w14:textId="77777777" w:rsidR="00206AFB" w:rsidRPr="004864A2" w:rsidRDefault="00206AFB" w:rsidP="00294E0E">
            <w:pPr>
              <w:jc w:val="center"/>
            </w:pPr>
            <w:r w:rsidRPr="004864A2">
              <w:t>202</w:t>
            </w:r>
            <w:r w:rsidR="00294E0E">
              <w:t>6</w:t>
            </w:r>
          </w:p>
        </w:tc>
        <w:tc>
          <w:tcPr>
            <w:tcW w:w="709" w:type="dxa"/>
            <w:tcBorders>
              <w:top w:val="single" w:sz="4" w:space="0" w:color="auto"/>
              <w:left w:val="single" w:sz="4" w:space="0" w:color="auto"/>
              <w:bottom w:val="single" w:sz="4" w:space="0" w:color="auto"/>
              <w:right w:val="single" w:sz="4" w:space="0" w:color="auto"/>
            </w:tcBorders>
            <w:vAlign w:val="center"/>
          </w:tcPr>
          <w:p w14:paraId="7EF04434" w14:textId="77777777" w:rsidR="00206AFB" w:rsidRPr="004864A2" w:rsidRDefault="00206AFB" w:rsidP="00294E0E">
            <w:pPr>
              <w:jc w:val="center"/>
            </w:pPr>
            <w:r w:rsidRPr="004864A2">
              <w:t>202</w:t>
            </w:r>
            <w:r w:rsidR="00294E0E">
              <w:t>7</w:t>
            </w:r>
          </w:p>
        </w:tc>
        <w:tc>
          <w:tcPr>
            <w:tcW w:w="708" w:type="dxa"/>
            <w:tcBorders>
              <w:top w:val="single" w:sz="4" w:space="0" w:color="auto"/>
              <w:left w:val="single" w:sz="4" w:space="0" w:color="auto"/>
              <w:bottom w:val="single" w:sz="4" w:space="0" w:color="auto"/>
              <w:right w:val="single" w:sz="4" w:space="0" w:color="auto"/>
            </w:tcBorders>
            <w:vAlign w:val="center"/>
          </w:tcPr>
          <w:p w14:paraId="6275726E" w14:textId="77777777" w:rsidR="00206AFB" w:rsidRPr="004864A2" w:rsidRDefault="00206AFB" w:rsidP="00294E0E">
            <w:pPr>
              <w:jc w:val="center"/>
            </w:pPr>
            <w:r w:rsidRPr="004864A2">
              <w:t>202</w:t>
            </w:r>
            <w:r w:rsidR="00294E0E">
              <w:t>8</w:t>
            </w:r>
          </w:p>
        </w:tc>
        <w:tc>
          <w:tcPr>
            <w:tcW w:w="709" w:type="dxa"/>
            <w:tcBorders>
              <w:top w:val="single" w:sz="4" w:space="0" w:color="auto"/>
              <w:left w:val="single" w:sz="4" w:space="0" w:color="auto"/>
              <w:bottom w:val="single" w:sz="4" w:space="0" w:color="auto"/>
              <w:right w:val="single" w:sz="4" w:space="0" w:color="auto"/>
            </w:tcBorders>
            <w:vAlign w:val="center"/>
          </w:tcPr>
          <w:p w14:paraId="4EB3C365" w14:textId="77777777" w:rsidR="00206AFB" w:rsidRPr="004864A2" w:rsidRDefault="00206AFB" w:rsidP="00D90D53">
            <w:pPr>
              <w:jc w:val="center"/>
            </w:pPr>
            <w:r w:rsidRPr="004864A2">
              <w:t>202</w:t>
            </w:r>
            <w:r w:rsidR="00294E0E">
              <w:t>9</w:t>
            </w:r>
          </w:p>
        </w:tc>
        <w:tc>
          <w:tcPr>
            <w:tcW w:w="1422" w:type="dxa"/>
            <w:tcBorders>
              <w:top w:val="single" w:sz="4" w:space="0" w:color="auto"/>
              <w:left w:val="single" w:sz="4" w:space="0" w:color="auto"/>
              <w:bottom w:val="single" w:sz="4" w:space="0" w:color="auto"/>
            </w:tcBorders>
            <w:vAlign w:val="center"/>
          </w:tcPr>
          <w:p w14:paraId="615BE6EF" w14:textId="77777777" w:rsidR="00206AFB" w:rsidRPr="004864A2" w:rsidRDefault="00206AFB" w:rsidP="00D90D53">
            <w:pPr>
              <w:jc w:val="center"/>
            </w:pPr>
            <w:r w:rsidRPr="004864A2">
              <w:t>на момент окончания реализации муниципальной программы</w:t>
            </w:r>
          </w:p>
        </w:tc>
        <w:tc>
          <w:tcPr>
            <w:tcW w:w="2409" w:type="dxa"/>
            <w:vMerge/>
          </w:tcPr>
          <w:p w14:paraId="1DB75896" w14:textId="77777777" w:rsidR="00206AFB" w:rsidRPr="004864A2" w:rsidRDefault="00206AFB" w:rsidP="00D90D53"/>
        </w:tc>
        <w:tc>
          <w:tcPr>
            <w:tcW w:w="1985" w:type="dxa"/>
            <w:vMerge/>
          </w:tcPr>
          <w:p w14:paraId="1DCE2C57" w14:textId="77777777" w:rsidR="00206AFB" w:rsidRPr="004864A2" w:rsidRDefault="00206AFB" w:rsidP="00D90D53"/>
        </w:tc>
        <w:tc>
          <w:tcPr>
            <w:tcW w:w="992" w:type="dxa"/>
            <w:vMerge/>
            <w:shd w:val="clear" w:color="auto" w:fill="FFFFFF"/>
          </w:tcPr>
          <w:p w14:paraId="0987C1C7" w14:textId="77777777" w:rsidR="00206AFB" w:rsidRPr="004864A2" w:rsidRDefault="00206AFB" w:rsidP="00D90D53"/>
        </w:tc>
      </w:tr>
      <w:tr w:rsidR="00D90D53" w:rsidRPr="004864A2" w14:paraId="00859770" w14:textId="77777777" w:rsidTr="00D90D53">
        <w:trPr>
          <w:trHeight w:val="298"/>
        </w:trPr>
        <w:tc>
          <w:tcPr>
            <w:tcW w:w="562" w:type="dxa"/>
          </w:tcPr>
          <w:p w14:paraId="7C9C5AAD" w14:textId="77777777" w:rsidR="00D90D53" w:rsidRPr="004864A2" w:rsidRDefault="00D90D53" w:rsidP="00D90D53">
            <w:pPr>
              <w:jc w:val="center"/>
            </w:pPr>
            <w:r w:rsidRPr="004864A2">
              <w:t>1</w:t>
            </w:r>
          </w:p>
        </w:tc>
        <w:tc>
          <w:tcPr>
            <w:tcW w:w="2127" w:type="dxa"/>
          </w:tcPr>
          <w:p w14:paraId="154F9889" w14:textId="77777777" w:rsidR="00D90D53" w:rsidRPr="004864A2" w:rsidRDefault="00D90D53" w:rsidP="00D90D53">
            <w:pPr>
              <w:jc w:val="center"/>
              <w:rPr>
                <w:rFonts w:eastAsia="Calibri"/>
                <w:lang w:eastAsia="en-US"/>
              </w:rPr>
            </w:pPr>
            <w:r w:rsidRPr="004864A2">
              <w:rPr>
                <w:rFonts w:eastAsia="Calibri"/>
                <w:lang w:eastAsia="en-US"/>
              </w:rPr>
              <w:t>2</w:t>
            </w:r>
          </w:p>
        </w:tc>
        <w:tc>
          <w:tcPr>
            <w:tcW w:w="1134" w:type="dxa"/>
          </w:tcPr>
          <w:p w14:paraId="299B72A6" w14:textId="77777777" w:rsidR="00D90D53" w:rsidRPr="004864A2" w:rsidRDefault="00D90D53" w:rsidP="00D90D53">
            <w:pPr>
              <w:jc w:val="center"/>
            </w:pPr>
            <w:r w:rsidRPr="004864A2">
              <w:t>3</w:t>
            </w:r>
          </w:p>
        </w:tc>
        <w:tc>
          <w:tcPr>
            <w:tcW w:w="708" w:type="dxa"/>
          </w:tcPr>
          <w:p w14:paraId="4B8A0A98" w14:textId="77777777" w:rsidR="00D90D53" w:rsidRPr="004864A2" w:rsidRDefault="00D90D53" w:rsidP="00D90D53">
            <w:pPr>
              <w:jc w:val="center"/>
            </w:pPr>
            <w:r w:rsidRPr="004864A2">
              <w:t>4</w:t>
            </w:r>
          </w:p>
        </w:tc>
        <w:tc>
          <w:tcPr>
            <w:tcW w:w="709" w:type="dxa"/>
            <w:tcBorders>
              <w:top w:val="single" w:sz="4" w:space="0" w:color="auto"/>
            </w:tcBorders>
          </w:tcPr>
          <w:p w14:paraId="09C53D38" w14:textId="77777777" w:rsidR="00D90D53" w:rsidRPr="004864A2" w:rsidRDefault="00D90D53" w:rsidP="00D90D53">
            <w:pPr>
              <w:jc w:val="center"/>
              <w:rPr>
                <w:rFonts w:eastAsia="Calibri"/>
                <w:lang w:eastAsia="en-US"/>
              </w:rPr>
            </w:pPr>
            <w:r w:rsidRPr="004864A2">
              <w:rPr>
                <w:rFonts w:eastAsia="Calibri"/>
                <w:lang w:eastAsia="en-US"/>
              </w:rPr>
              <w:t>5</w:t>
            </w:r>
          </w:p>
        </w:tc>
        <w:tc>
          <w:tcPr>
            <w:tcW w:w="709" w:type="dxa"/>
            <w:tcBorders>
              <w:top w:val="single" w:sz="4" w:space="0" w:color="auto"/>
            </w:tcBorders>
          </w:tcPr>
          <w:p w14:paraId="6ECA3235" w14:textId="77777777" w:rsidR="00D90D53" w:rsidRPr="004864A2" w:rsidRDefault="00D90D53" w:rsidP="00D90D53">
            <w:pPr>
              <w:jc w:val="center"/>
            </w:pPr>
            <w:r w:rsidRPr="004864A2">
              <w:t>6</w:t>
            </w:r>
          </w:p>
        </w:tc>
        <w:tc>
          <w:tcPr>
            <w:tcW w:w="822" w:type="dxa"/>
            <w:tcBorders>
              <w:top w:val="single" w:sz="4" w:space="0" w:color="auto"/>
            </w:tcBorders>
          </w:tcPr>
          <w:p w14:paraId="5DF5032E" w14:textId="77777777" w:rsidR="00D90D53" w:rsidRPr="004864A2" w:rsidRDefault="00D90D53" w:rsidP="00D90D53">
            <w:pPr>
              <w:jc w:val="center"/>
              <w:rPr>
                <w:rFonts w:eastAsia="Calibri"/>
                <w:lang w:eastAsia="en-US"/>
              </w:rPr>
            </w:pPr>
            <w:r w:rsidRPr="004864A2">
              <w:rPr>
                <w:rFonts w:eastAsia="Calibri"/>
                <w:lang w:eastAsia="en-US"/>
              </w:rPr>
              <w:t>7</w:t>
            </w:r>
          </w:p>
        </w:tc>
        <w:tc>
          <w:tcPr>
            <w:tcW w:w="709" w:type="dxa"/>
            <w:tcBorders>
              <w:top w:val="single" w:sz="4" w:space="0" w:color="auto"/>
            </w:tcBorders>
          </w:tcPr>
          <w:p w14:paraId="1B87D328" w14:textId="77777777" w:rsidR="00D90D53" w:rsidRPr="004864A2" w:rsidRDefault="00D90D53" w:rsidP="00D90D53">
            <w:pPr>
              <w:jc w:val="center"/>
              <w:rPr>
                <w:rFonts w:eastAsia="Calibri"/>
                <w:lang w:eastAsia="en-US"/>
              </w:rPr>
            </w:pPr>
            <w:r w:rsidRPr="004864A2">
              <w:rPr>
                <w:rFonts w:eastAsia="Calibri"/>
                <w:lang w:eastAsia="en-US"/>
              </w:rPr>
              <w:t>8</w:t>
            </w:r>
          </w:p>
        </w:tc>
        <w:tc>
          <w:tcPr>
            <w:tcW w:w="708" w:type="dxa"/>
            <w:tcBorders>
              <w:top w:val="single" w:sz="4" w:space="0" w:color="auto"/>
            </w:tcBorders>
          </w:tcPr>
          <w:p w14:paraId="44BC5808" w14:textId="77777777" w:rsidR="00D90D53" w:rsidRPr="004864A2" w:rsidRDefault="00D90D53" w:rsidP="00D90D53">
            <w:pPr>
              <w:jc w:val="center"/>
              <w:rPr>
                <w:rFonts w:eastAsia="Calibri"/>
                <w:lang w:eastAsia="en-US"/>
              </w:rPr>
            </w:pPr>
            <w:r w:rsidRPr="004864A2">
              <w:rPr>
                <w:rFonts w:eastAsia="Calibri"/>
                <w:lang w:eastAsia="en-US"/>
              </w:rPr>
              <w:t>9</w:t>
            </w:r>
          </w:p>
        </w:tc>
        <w:tc>
          <w:tcPr>
            <w:tcW w:w="709" w:type="dxa"/>
            <w:tcBorders>
              <w:top w:val="single" w:sz="4" w:space="0" w:color="auto"/>
            </w:tcBorders>
          </w:tcPr>
          <w:p w14:paraId="088A1515" w14:textId="77777777" w:rsidR="00D90D53" w:rsidRPr="004864A2" w:rsidRDefault="00D90D53" w:rsidP="00D90D53">
            <w:pPr>
              <w:jc w:val="center"/>
              <w:rPr>
                <w:rFonts w:eastAsia="Calibri"/>
                <w:lang w:eastAsia="en-US"/>
              </w:rPr>
            </w:pPr>
            <w:r w:rsidRPr="004864A2">
              <w:rPr>
                <w:rFonts w:eastAsia="Calibri"/>
                <w:lang w:eastAsia="en-US"/>
              </w:rPr>
              <w:t>10</w:t>
            </w:r>
          </w:p>
        </w:tc>
        <w:tc>
          <w:tcPr>
            <w:tcW w:w="1422" w:type="dxa"/>
            <w:tcBorders>
              <w:top w:val="single" w:sz="4" w:space="0" w:color="auto"/>
            </w:tcBorders>
          </w:tcPr>
          <w:p w14:paraId="345788DE" w14:textId="77777777" w:rsidR="00D90D53" w:rsidRPr="004864A2" w:rsidRDefault="00D90D53" w:rsidP="00D90D53">
            <w:pPr>
              <w:jc w:val="center"/>
              <w:rPr>
                <w:rFonts w:eastAsia="Calibri"/>
                <w:lang w:eastAsia="en-US"/>
              </w:rPr>
            </w:pPr>
            <w:r w:rsidRPr="004864A2">
              <w:rPr>
                <w:rFonts w:eastAsia="Calibri"/>
                <w:lang w:eastAsia="en-US"/>
              </w:rPr>
              <w:t>11</w:t>
            </w:r>
          </w:p>
        </w:tc>
        <w:tc>
          <w:tcPr>
            <w:tcW w:w="2409" w:type="dxa"/>
          </w:tcPr>
          <w:p w14:paraId="1D2A7601" w14:textId="77777777" w:rsidR="00D90D53" w:rsidRPr="004864A2" w:rsidRDefault="00D90D53" w:rsidP="00D90D53">
            <w:pPr>
              <w:jc w:val="center"/>
              <w:rPr>
                <w:rFonts w:eastAsia="Calibri"/>
                <w:lang w:eastAsia="en-US"/>
              </w:rPr>
            </w:pPr>
            <w:r w:rsidRPr="004864A2">
              <w:rPr>
                <w:rFonts w:eastAsia="Calibri"/>
                <w:lang w:eastAsia="en-US"/>
              </w:rPr>
              <w:t>12</w:t>
            </w:r>
          </w:p>
        </w:tc>
        <w:tc>
          <w:tcPr>
            <w:tcW w:w="1985" w:type="dxa"/>
          </w:tcPr>
          <w:p w14:paraId="00FDD78A" w14:textId="77777777" w:rsidR="00D90D53" w:rsidRPr="004864A2" w:rsidRDefault="00D90D53" w:rsidP="00D90D53">
            <w:pPr>
              <w:jc w:val="center"/>
              <w:rPr>
                <w:rFonts w:eastAsia="Calibri"/>
                <w:lang w:eastAsia="en-US"/>
              </w:rPr>
            </w:pPr>
            <w:r w:rsidRPr="004864A2">
              <w:rPr>
                <w:rFonts w:eastAsia="Calibri"/>
                <w:lang w:eastAsia="en-US"/>
              </w:rPr>
              <w:t>13</w:t>
            </w:r>
          </w:p>
        </w:tc>
        <w:tc>
          <w:tcPr>
            <w:tcW w:w="992" w:type="dxa"/>
          </w:tcPr>
          <w:p w14:paraId="25426E13" w14:textId="77777777" w:rsidR="00D90D53" w:rsidRPr="004864A2" w:rsidRDefault="00D90D53" w:rsidP="00D90D53">
            <w:pPr>
              <w:jc w:val="center"/>
              <w:rPr>
                <w:rFonts w:eastAsia="Calibri"/>
                <w:lang w:eastAsia="en-US"/>
              </w:rPr>
            </w:pPr>
            <w:r w:rsidRPr="004864A2">
              <w:rPr>
                <w:rFonts w:eastAsia="Calibri"/>
                <w:lang w:eastAsia="en-US"/>
              </w:rPr>
              <w:t>14</w:t>
            </w:r>
          </w:p>
        </w:tc>
      </w:tr>
      <w:tr w:rsidR="00D90D53" w:rsidRPr="004864A2" w14:paraId="66942230" w14:textId="77777777" w:rsidTr="00CB5EB7">
        <w:trPr>
          <w:trHeight w:val="372"/>
        </w:trPr>
        <w:tc>
          <w:tcPr>
            <w:tcW w:w="15705" w:type="dxa"/>
            <w:gridSpan w:val="14"/>
          </w:tcPr>
          <w:p w14:paraId="200F5C13" w14:textId="77777777" w:rsidR="00294E0E" w:rsidRDefault="00D90D53" w:rsidP="001D535F">
            <w:pPr>
              <w:jc w:val="center"/>
              <w:rPr>
                <w:bCs/>
              </w:rPr>
            </w:pPr>
            <w:r w:rsidRPr="004864A2">
              <w:t>Цель: У</w:t>
            </w:r>
            <w:r w:rsidRPr="004864A2">
              <w:rPr>
                <w:bCs/>
              </w:rPr>
              <w:t>крепление общероссийской гражданской идентичности</w:t>
            </w:r>
          </w:p>
          <w:p w14:paraId="084BFF77" w14:textId="77777777" w:rsidR="00D90D53" w:rsidRPr="004864A2" w:rsidRDefault="00D90D53" w:rsidP="00294E0E">
            <w:pPr>
              <w:jc w:val="center"/>
            </w:pPr>
            <w:r w:rsidRPr="004864A2">
              <w:rPr>
                <w:bCs/>
              </w:rPr>
              <w:t xml:space="preserve"> на основе духовно-нравственных ценностей народов Российской Федерации в поселении</w:t>
            </w:r>
          </w:p>
        </w:tc>
      </w:tr>
      <w:tr w:rsidR="00580378" w:rsidRPr="004864A2" w14:paraId="15238F76" w14:textId="77777777" w:rsidTr="00427B72">
        <w:trPr>
          <w:trHeight w:val="372"/>
        </w:trPr>
        <w:tc>
          <w:tcPr>
            <w:tcW w:w="562" w:type="dxa"/>
          </w:tcPr>
          <w:p w14:paraId="5BF080D9" w14:textId="77777777" w:rsidR="00580378" w:rsidRPr="004864A2" w:rsidRDefault="00580378" w:rsidP="00580378">
            <w:r w:rsidRPr="004864A2">
              <w:t>1.</w:t>
            </w:r>
          </w:p>
        </w:tc>
        <w:tc>
          <w:tcPr>
            <w:tcW w:w="2127" w:type="dxa"/>
          </w:tcPr>
          <w:p w14:paraId="348BF6E0" w14:textId="77777777" w:rsidR="00580378" w:rsidRPr="004864A2" w:rsidRDefault="00580378" w:rsidP="00580378">
            <w:pPr>
              <w:jc w:val="both"/>
            </w:pPr>
            <w:r w:rsidRPr="001D6263">
              <w:rPr>
                <w:color w:val="000000"/>
                <w:shd w:val="clear" w:color="auto" w:fill="FFFFFF"/>
              </w:rPr>
              <w:t>Доля граждан, положительно оценивающих состояние межнациональных отношений на территории </w:t>
            </w:r>
            <w:r w:rsidRPr="001D6263">
              <w:rPr>
                <w:rStyle w:val="match"/>
                <w:color w:val="000000"/>
              </w:rPr>
              <w:t>поселения</w:t>
            </w:r>
          </w:p>
        </w:tc>
        <w:tc>
          <w:tcPr>
            <w:tcW w:w="1134" w:type="dxa"/>
          </w:tcPr>
          <w:p w14:paraId="788AB461" w14:textId="77777777" w:rsidR="00580378" w:rsidRPr="004864A2" w:rsidRDefault="00580378" w:rsidP="00580378">
            <w:r>
              <w:t>процент</w:t>
            </w:r>
          </w:p>
        </w:tc>
        <w:tc>
          <w:tcPr>
            <w:tcW w:w="708" w:type="dxa"/>
          </w:tcPr>
          <w:p w14:paraId="7C36F89A" w14:textId="77777777" w:rsidR="00580378" w:rsidRPr="004864A2" w:rsidRDefault="00294E0E" w:rsidP="00580378">
            <w:pPr>
              <w:jc w:val="center"/>
            </w:pPr>
            <w:r>
              <w:t>94,3</w:t>
            </w:r>
          </w:p>
        </w:tc>
        <w:tc>
          <w:tcPr>
            <w:tcW w:w="709" w:type="dxa"/>
          </w:tcPr>
          <w:p w14:paraId="63EC2674" w14:textId="77777777" w:rsidR="00580378" w:rsidRPr="004864A2" w:rsidRDefault="00580378" w:rsidP="00580378">
            <w:pPr>
              <w:jc w:val="center"/>
            </w:pPr>
            <w:r w:rsidRPr="004864A2">
              <w:t>202</w:t>
            </w:r>
            <w:r>
              <w:t>4</w:t>
            </w:r>
          </w:p>
        </w:tc>
        <w:tc>
          <w:tcPr>
            <w:tcW w:w="709" w:type="dxa"/>
          </w:tcPr>
          <w:p w14:paraId="758C0961" w14:textId="77777777" w:rsidR="00580378" w:rsidRPr="00DC4585" w:rsidRDefault="00294E0E" w:rsidP="00580378">
            <w:pPr>
              <w:jc w:val="center"/>
            </w:pPr>
            <w:r w:rsidRPr="00DC4585">
              <w:t>94,4</w:t>
            </w:r>
          </w:p>
        </w:tc>
        <w:tc>
          <w:tcPr>
            <w:tcW w:w="822" w:type="dxa"/>
          </w:tcPr>
          <w:p w14:paraId="1850B4E5" w14:textId="77777777" w:rsidR="00580378" w:rsidRPr="00DC4585" w:rsidRDefault="00580378" w:rsidP="00294E0E">
            <w:pPr>
              <w:jc w:val="center"/>
            </w:pPr>
            <w:r w:rsidRPr="00DC4585">
              <w:t>94,</w:t>
            </w:r>
            <w:r w:rsidR="00294E0E" w:rsidRPr="00DC4585">
              <w:t>5</w:t>
            </w:r>
          </w:p>
        </w:tc>
        <w:tc>
          <w:tcPr>
            <w:tcW w:w="709" w:type="dxa"/>
          </w:tcPr>
          <w:p w14:paraId="6B3862F8" w14:textId="77777777" w:rsidR="00580378" w:rsidRPr="00DC4585" w:rsidRDefault="00580378" w:rsidP="00294E0E">
            <w:pPr>
              <w:jc w:val="center"/>
            </w:pPr>
            <w:r w:rsidRPr="00DC4585">
              <w:t>94,</w:t>
            </w:r>
            <w:r w:rsidR="00294E0E" w:rsidRPr="00DC4585">
              <w:t>6</w:t>
            </w:r>
          </w:p>
        </w:tc>
        <w:tc>
          <w:tcPr>
            <w:tcW w:w="708" w:type="dxa"/>
          </w:tcPr>
          <w:p w14:paraId="6D39C39F" w14:textId="77777777" w:rsidR="00580378" w:rsidRPr="00DC4585" w:rsidRDefault="00580378" w:rsidP="00294E0E">
            <w:pPr>
              <w:jc w:val="center"/>
            </w:pPr>
            <w:r w:rsidRPr="00DC4585">
              <w:t>94,</w:t>
            </w:r>
            <w:r w:rsidR="00294E0E" w:rsidRPr="00DC4585">
              <w:t>7</w:t>
            </w:r>
          </w:p>
        </w:tc>
        <w:tc>
          <w:tcPr>
            <w:tcW w:w="709" w:type="dxa"/>
          </w:tcPr>
          <w:p w14:paraId="5C128A98" w14:textId="77777777" w:rsidR="00580378" w:rsidRPr="00DC4585" w:rsidRDefault="00580378" w:rsidP="00294E0E">
            <w:pPr>
              <w:jc w:val="center"/>
            </w:pPr>
            <w:r w:rsidRPr="00DC4585">
              <w:t>94,</w:t>
            </w:r>
            <w:r w:rsidR="00294E0E" w:rsidRPr="00DC4585">
              <w:t>8</w:t>
            </w:r>
          </w:p>
        </w:tc>
        <w:tc>
          <w:tcPr>
            <w:tcW w:w="1422" w:type="dxa"/>
          </w:tcPr>
          <w:p w14:paraId="4E5BCF58" w14:textId="77777777" w:rsidR="00580378" w:rsidRPr="00DC4585" w:rsidRDefault="00580378" w:rsidP="00294E0E">
            <w:pPr>
              <w:jc w:val="center"/>
            </w:pPr>
            <w:r w:rsidRPr="00DC4585">
              <w:t>94,</w:t>
            </w:r>
            <w:r w:rsidR="00294E0E" w:rsidRPr="00DC4585">
              <w:t>8</w:t>
            </w:r>
            <w:bookmarkStart w:id="5" w:name="_GoBack"/>
            <w:bookmarkEnd w:id="5"/>
          </w:p>
        </w:tc>
        <w:tc>
          <w:tcPr>
            <w:tcW w:w="2409" w:type="dxa"/>
          </w:tcPr>
          <w:p w14:paraId="332E52EA" w14:textId="77777777" w:rsidR="00580378" w:rsidRPr="004864A2" w:rsidRDefault="00580378" w:rsidP="00580378">
            <w:pPr>
              <w:jc w:val="both"/>
            </w:pPr>
            <w:r w:rsidRPr="001D6263">
              <w:rPr>
                <w:shd w:val="clear" w:color="auto" w:fill="FFFFFF"/>
              </w:rPr>
              <w:t>Указ Президента РФ от 19 декабря 2012 г</w:t>
            </w:r>
            <w:r>
              <w:rPr>
                <w:shd w:val="clear" w:color="auto" w:fill="FFFFFF"/>
              </w:rPr>
              <w:t>ода</w:t>
            </w:r>
            <w:r w:rsidRPr="001D6263">
              <w:rPr>
                <w:shd w:val="clear" w:color="auto" w:fill="FFFFFF"/>
              </w:rPr>
              <w:t xml:space="preserve"> </w:t>
            </w:r>
            <w:r>
              <w:rPr>
                <w:shd w:val="clear" w:color="auto" w:fill="FFFFFF"/>
              </w:rPr>
              <w:t>№</w:t>
            </w:r>
            <w:r w:rsidRPr="001D6263">
              <w:rPr>
                <w:shd w:val="clear" w:color="auto" w:fill="FFFFFF"/>
              </w:rPr>
              <w:t xml:space="preserve"> 1666 </w:t>
            </w:r>
            <w:r>
              <w:rPr>
                <w:shd w:val="clear" w:color="auto" w:fill="FFFFFF"/>
              </w:rPr>
              <w:t>«</w:t>
            </w:r>
            <w:r w:rsidRPr="001D6263">
              <w:rPr>
                <w:shd w:val="clear" w:color="auto" w:fill="FFFFFF"/>
              </w:rPr>
              <w:t>О Стратегии государственной национальной политики Российской Федерации на период до 2025 года</w:t>
            </w:r>
            <w:r>
              <w:rPr>
                <w:shd w:val="clear" w:color="auto" w:fill="FFFFFF"/>
              </w:rPr>
              <w:t>»</w:t>
            </w:r>
          </w:p>
        </w:tc>
        <w:tc>
          <w:tcPr>
            <w:tcW w:w="1985" w:type="dxa"/>
            <w:shd w:val="clear" w:color="auto" w:fill="auto"/>
          </w:tcPr>
          <w:p w14:paraId="132F9CB9" w14:textId="77777777" w:rsidR="00580378" w:rsidRPr="00CB5EB7" w:rsidRDefault="00580378" w:rsidP="00580378">
            <w:pPr>
              <w:jc w:val="both"/>
              <w:rPr>
                <w:bCs/>
              </w:rPr>
            </w:pPr>
            <w:r w:rsidRPr="00427B72">
              <w:t>Отдел по гражданской обороне и обеспечению общественной безопасности администрации поселения</w:t>
            </w:r>
          </w:p>
        </w:tc>
        <w:tc>
          <w:tcPr>
            <w:tcW w:w="992" w:type="dxa"/>
          </w:tcPr>
          <w:p w14:paraId="249C2426" w14:textId="77777777" w:rsidR="00580378" w:rsidRPr="004864A2" w:rsidRDefault="00580378" w:rsidP="00580378">
            <w:r w:rsidRPr="004864A2">
              <w:t>-</w:t>
            </w:r>
          </w:p>
        </w:tc>
      </w:tr>
      <w:tr w:rsidR="00D90D53" w:rsidRPr="00EA6906" w14:paraId="5538C0F6" w14:textId="77777777" w:rsidTr="00D90D53">
        <w:trPr>
          <w:trHeight w:val="4539"/>
        </w:trPr>
        <w:tc>
          <w:tcPr>
            <w:tcW w:w="562" w:type="dxa"/>
          </w:tcPr>
          <w:p w14:paraId="10436A8D" w14:textId="77777777" w:rsidR="00D90D53" w:rsidRPr="00EA6906" w:rsidRDefault="00D90D53" w:rsidP="00D90D53">
            <w:pPr>
              <w:rPr>
                <w:sz w:val="22"/>
                <w:szCs w:val="22"/>
                <w:highlight w:val="yellow"/>
              </w:rPr>
            </w:pPr>
            <w:r>
              <w:rPr>
                <w:sz w:val="22"/>
                <w:szCs w:val="22"/>
              </w:rPr>
              <w:lastRenderedPageBreak/>
              <w:t>2</w:t>
            </w:r>
            <w:r w:rsidRPr="00EA6906">
              <w:rPr>
                <w:sz w:val="22"/>
                <w:szCs w:val="22"/>
              </w:rPr>
              <w:t>.</w:t>
            </w:r>
          </w:p>
        </w:tc>
        <w:tc>
          <w:tcPr>
            <w:tcW w:w="2127" w:type="dxa"/>
          </w:tcPr>
          <w:p w14:paraId="055B5E0C" w14:textId="77777777" w:rsidR="00D90D53" w:rsidRPr="00EA6906" w:rsidRDefault="00D90D53" w:rsidP="00D90D53">
            <w:pPr>
              <w:rPr>
                <w:sz w:val="22"/>
                <w:szCs w:val="22"/>
                <w:highlight w:val="yellow"/>
              </w:rPr>
            </w:pPr>
            <w:r w:rsidRPr="002212A0">
              <w:t>Отсутствие межнациональных (межэтнических) и межконфессиональных конфликтов</w:t>
            </w:r>
          </w:p>
        </w:tc>
        <w:tc>
          <w:tcPr>
            <w:tcW w:w="1134" w:type="dxa"/>
          </w:tcPr>
          <w:p w14:paraId="1D339607" w14:textId="77777777" w:rsidR="00D90D53" w:rsidRPr="00EA6906" w:rsidRDefault="00D90D53" w:rsidP="00D90D53">
            <w:pPr>
              <w:rPr>
                <w:sz w:val="22"/>
                <w:szCs w:val="22"/>
              </w:rPr>
            </w:pPr>
            <w:r>
              <w:rPr>
                <w:sz w:val="22"/>
                <w:szCs w:val="22"/>
              </w:rPr>
              <w:t>шт.</w:t>
            </w:r>
          </w:p>
        </w:tc>
        <w:tc>
          <w:tcPr>
            <w:tcW w:w="708" w:type="dxa"/>
          </w:tcPr>
          <w:p w14:paraId="5F0F4FB3" w14:textId="77777777" w:rsidR="00D90D53" w:rsidRPr="00EA6906" w:rsidRDefault="00D90D53" w:rsidP="00D90D53">
            <w:pPr>
              <w:jc w:val="center"/>
              <w:rPr>
                <w:sz w:val="22"/>
                <w:szCs w:val="22"/>
              </w:rPr>
            </w:pPr>
            <w:r>
              <w:rPr>
                <w:sz w:val="22"/>
                <w:szCs w:val="22"/>
              </w:rPr>
              <w:t>0</w:t>
            </w:r>
          </w:p>
        </w:tc>
        <w:tc>
          <w:tcPr>
            <w:tcW w:w="709" w:type="dxa"/>
          </w:tcPr>
          <w:p w14:paraId="697178F7" w14:textId="233E3253" w:rsidR="00D90D53" w:rsidRPr="00EA6906" w:rsidRDefault="00D90D53" w:rsidP="00294E0E">
            <w:pPr>
              <w:jc w:val="center"/>
              <w:rPr>
                <w:sz w:val="22"/>
                <w:szCs w:val="22"/>
              </w:rPr>
            </w:pPr>
            <w:r w:rsidRPr="00EA6906">
              <w:rPr>
                <w:sz w:val="22"/>
                <w:szCs w:val="22"/>
              </w:rPr>
              <w:t>202</w:t>
            </w:r>
            <w:r w:rsidR="00265B79">
              <w:rPr>
                <w:sz w:val="22"/>
                <w:szCs w:val="22"/>
              </w:rPr>
              <w:t>5</w:t>
            </w:r>
          </w:p>
        </w:tc>
        <w:tc>
          <w:tcPr>
            <w:tcW w:w="709" w:type="dxa"/>
          </w:tcPr>
          <w:p w14:paraId="413A8DFF" w14:textId="77777777" w:rsidR="00D90D53" w:rsidRPr="00EA6906" w:rsidRDefault="00D90D53" w:rsidP="00D90D53">
            <w:pPr>
              <w:jc w:val="center"/>
              <w:rPr>
                <w:sz w:val="22"/>
                <w:szCs w:val="22"/>
              </w:rPr>
            </w:pPr>
            <w:r>
              <w:rPr>
                <w:sz w:val="22"/>
                <w:szCs w:val="22"/>
              </w:rPr>
              <w:t>0</w:t>
            </w:r>
          </w:p>
        </w:tc>
        <w:tc>
          <w:tcPr>
            <w:tcW w:w="822" w:type="dxa"/>
          </w:tcPr>
          <w:p w14:paraId="7E66498C" w14:textId="77777777" w:rsidR="00D90D53" w:rsidRPr="00EA6906" w:rsidRDefault="00D90D53" w:rsidP="00D90D53">
            <w:pPr>
              <w:jc w:val="center"/>
              <w:rPr>
                <w:sz w:val="22"/>
                <w:szCs w:val="22"/>
              </w:rPr>
            </w:pPr>
            <w:r w:rsidRPr="00EA6906">
              <w:rPr>
                <w:sz w:val="22"/>
                <w:szCs w:val="22"/>
              </w:rPr>
              <w:t>0</w:t>
            </w:r>
          </w:p>
        </w:tc>
        <w:tc>
          <w:tcPr>
            <w:tcW w:w="709" w:type="dxa"/>
          </w:tcPr>
          <w:p w14:paraId="35207EDD" w14:textId="77777777" w:rsidR="00D90D53" w:rsidRPr="00EA6906" w:rsidRDefault="00D90D53" w:rsidP="00D90D53">
            <w:pPr>
              <w:jc w:val="center"/>
              <w:rPr>
                <w:sz w:val="22"/>
                <w:szCs w:val="22"/>
              </w:rPr>
            </w:pPr>
            <w:r w:rsidRPr="00EA6906">
              <w:rPr>
                <w:sz w:val="22"/>
                <w:szCs w:val="22"/>
              </w:rPr>
              <w:t>0</w:t>
            </w:r>
          </w:p>
        </w:tc>
        <w:tc>
          <w:tcPr>
            <w:tcW w:w="708" w:type="dxa"/>
          </w:tcPr>
          <w:p w14:paraId="3AAFB9A1" w14:textId="77777777" w:rsidR="00D90D53" w:rsidRPr="00EA6906" w:rsidRDefault="00D90D53" w:rsidP="00D90D53">
            <w:pPr>
              <w:jc w:val="center"/>
              <w:rPr>
                <w:sz w:val="22"/>
                <w:szCs w:val="22"/>
              </w:rPr>
            </w:pPr>
            <w:r w:rsidRPr="00EA6906">
              <w:rPr>
                <w:sz w:val="22"/>
                <w:szCs w:val="22"/>
              </w:rPr>
              <w:t>0</w:t>
            </w:r>
          </w:p>
        </w:tc>
        <w:tc>
          <w:tcPr>
            <w:tcW w:w="709" w:type="dxa"/>
          </w:tcPr>
          <w:p w14:paraId="02712B0F" w14:textId="77777777" w:rsidR="00D90D53" w:rsidRPr="00EA6906" w:rsidRDefault="00D90D53" w:rsidP="00D90D53">
            <w:pPr>
              <w:jc w:val="center"/>
              <w:rPr>
                <w:sz w:val="22"/>
                <w:szCs w:val="22"/>
              </w:rPr>
            </w:pPr>
            <w:r w:rsidRPr="00EA6906">
              <w:rPr>
                <w:sz w:val="22"/>
                <w:szCs w:val="22"/>
              </w:rPr>
              <w:t>0</w:t>
            </w:r>
          </w:p>
        </w:tc>
        <w:tc>
          <w:tcPr>
            <w:tcW w:w="1422" w:type="dxa"/>
          </w:tcPr>
          <w:p w14:paraId="4A8DA28F" w14:textId="77777777" w:rsidR="00D90D53" w:rsidRPr="00EA6906" w:rsidRDefault="00D90D53" w:rsidP="00D90D53">
            <w:pPr>
              <w:jc w:val="center"/>
              <w:rPr>
                <w:sz w:val="22"/>
                <w:szCs w:val="22"/>
              </w:rPr>
            </w:pPr>
            <w:r w:rsidRPr="00EA6906">
              <w:rPr>
                <w:sz w:val="22"/>
                <w:szCs w:val="22"/>
              </w:rPr>
              <w:t>0</w:t>
            </w:r>
          </w:p>
        </w:tc>
        <w:tc>
          <w:tcPr>
            <w:tcW w:w="2409" w:type="dxa"/>
          </w:tcPr>
          <w:p w14:paraId="36A22610" w14:textId="77777777" w:rsidR="00D90D53" w:rsidRDefault="00D90D53" w:rsidP="00D90D53">
            <w:pPr>
              <w:jc w:val="both"/>
            </w:pPr>
            <w:r w:rsidRPr="001E5E1F">
              <w:t>Федеральный</w:t>
            </w:r>
            <w:r>
              <w:t xml:space="preserve"> закон от 06.10.2003 № 131-ФЗ </w:t>
            </w:r>
            <w:r w:rsidRPr="001E5E1F">
              <w:t>«Об общих прин</w:t>
            </w:r>
            <w:r>
              <w:t>ципах организации местного само</w:t>
            </w:r>
            <w:r w:rsidRPr="001E5E1F">
              <w:t>управления в Рос</w:t>
            </w:r>
            <w:r>
              <w:t xml:space="preserve">сийской </w:t>
            </w:r>
            <w:r w:rsidRPr="001E5E1F">
              <w:t>Федерации»</w:t>
            </w:r>
          </w:p>
          <w:p w14:paraId="059B03B1" w14:textId="77777777" w:rsidR="00D90D53" w:rsidRDefault="00D90D53" w:rsidP="00D90D53"/>
          <w:p w14:paraId="26E9428B" w14:textId="77777777" w:rsidR="00D90D53" w:rsidRPr="00EA6906" w:rsidRDefault="00D90D53" w:rsidP="00DF0614">
            <w:pPr>
              <w:jc w:val="both"/>
              <w:rPr>
                <w:sz w:val="22"/>
                <w:szCs w:val="22"/>
              </w:rPr>
            </w:pPr>
            <w:r>
              <w:t>Решение Совета депутатов городского поселения Излучинск от 15.02.2019 № 46 «Об утверждении Устава городского поселения Излучинск»</w:t>
            </w:r>
          </w:p>
        </w:tc>
        <w:tc>
          <w:tcPr>
            <w:tcW w:w="1985" w:type="dxa"/>
          </w:tcPr>
          <w:p w14:paraId="5DAA8C89" w14:textId="77777777" w:rsidR="00D90D53" w:rsidRPr="00EA6906" w:rsidRDefault="007E2F4D" w:rsidP="00DF0614">
            <w:pPr>
              <w:jc w:val="both"/>
              <w:rPr>
                <w:sz w:val="22"/>
                <w:szCs w:val="22"/>
              </w:rPr>
            </w:pPr>
            <w:r w:rsidRPr="00427B72">
              <w:t>Отдел по гражданской обороне и обеспечению общественной безопасности администрации поселения</w:t>
            </w:r>
          </w:p>
        </w:tc>
        <w:tc>
          <w:tcPr>
            <w:tcW w:w="992" w:type="dxa"/>
          </w:tcPr>
          <w:p w14:paraId="72DE4CE4" w14:textId="77777777" w:rsidR="00D90D53" w:rsidRPr="00EA6906" w:rsidRDefault="00D90D53" w:rsidP="00D90D53">
            <w:pPr>
              <w:rPr>
                <w:sz w:val="22"/>
                <w:szCs w:val="22"/>
              </w:rPr>
            </w:pPr>
            <w:r w:rsidRPr="00EA6906">
              <w:rPr>
                <w:sz w:val="22"/>
                <w:szCs w:val="22"/>
              </w:rPr>
              <w:t>-</w:t>
            </w:r>
          </w:p>
        </w:tc>
      </w:tr>
    </w:tbl>
    <w:p w14:paraId="7D4F7A33" w14:textId="77777777" w:rsidR="00736607" w:rsidRPr="004864A2" w:rsidRDefault="00736607" w:rsidP="00C01E4B">
      <w:pPr>
        <w:jc w:val="center"/>
      </w:pPr>
    </w:p>
    <w:p w14:paraId="6D0FF8C0" w14:textId="77777777" w:rsidR="005A7FAC" w:rsidRDefault="005A7FAC" w:rsidP="00ED40AF">
      <w:pPr>
        <w:jc w:val="center"/>
      </w:pPr>
    </w:p>
    <w:p w14:paraId="18C6D244" w14:textId="787C1F98" w:rsidR="00ED40AF" w:rsidRPr="004864A2" w:rsidRDefault="00ED40AF" w:rsidP="00ED40AF">
      <w:pPr>
        <w:jc w:val="center"/>
      </w:pPr>
      <w:r w:rsidRPr="004864A2">
        <w:t>3. Помесячный план достижения показателей муниципальной программы в 202</w:t>
      </w:r>
      <w:r w:rsidR="00265B79">
        <w:t>6</w:t>
      </w:r>
      <w:r w:rsidRPr="004864A2">
        <w:t xml:space="preserve"> году</w:t>
      </w:r>
    </w:p>
    <w:p w14:paraId="1E7D3F91" w14:textId="77777777" w:rsidR="00ED40AF" w:rsidRPr="004864A2" w:rsidRDefault="00ED40AF" w:rsidP="00ED40A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704"/>
        <w:gridCol w:w="5379"/>
        <w:gridCol w:w="1292"/>
        <w:gridCol w:w="657"/>
        <w:gridCol w:w="657"/>
        <w:gridCol w:w="657"/>
        <w:gridCol w:w="657"/>
        <w:gridCol w:w="657"/>
        <w:gridCol w:w="657"/>
        <w:gridCol w:w="657"/>
        <w:gridCol w:w="657"/>
        <w:gridCol w:w="657"/>
        <w:gridCol w:w="657"/>
        <w:gridCol w:w="657"/>
        <w:gridCol w:w="1116"/>
      </w:tblGrid>
      <w:tr w:rsidR="005A7FAC" w:rsidRPr="004864A2" w14:paraId="0C48EE72" w14:textId="77777777" w:rsidTr="00484264">
        <w:trPr>
          <w:trHeight w:val="485"/>
        </w:trPr>
        <w:tc>
          <w:tcPr>
            <w:tcW w:w="224" w:type="pct"/>
            <w:vMerge w:val="restart"/>
            <w:vAlign w:val="center"/>
          </w:tcPr>
          <w:p w14:paraId="45FC4E61" w14:textId="77777777" w:rsidR="005A7FAC" w:rsidRPr="004864A2" w:rsidRDefault="005A7FAC" w:rsidP="00ED40AF">
            <w:pPr>
              <w:jc w:val="center"/>
            </w:pPr>
            <w:r w:rsidRPr="004864A2">
              <w:t>№ п/п</w:t>
            </w:r>
          </w:p>
        </w:tc>
        <w:tc>
          <w:tcPr>
            <w:tcW w:w="1711" w:type="pct"/>
            <w:vMerge w:val="restart"/>
            <w:vAlign w:val="center"/>
          </w:tcPr>
          <w:p w14:paraId="7B57BB9F" w14:textId="77777777" w:rsidR="005A7FAC" w:rsidRPr="004864A2" w:rsidRDefault="005A7FAC" w:rsidP="00ED40AF">
            <w:pPr>
              <w:jc w:val="center"/>
            </w:pPr>
            <w:r w:rsidRPr="004864A2">
              <w:t>Наименование показателя</w:t>
            </w:r>
          </w:p>
        </w:tc>
        <w:tc>
          <w:tcPr>
            <w:tcW w:w="411" w:type="pct"/>
            <w:vMerge w:val="restart"/>
            <w:vAlign w:val="center"/>
          </w:tcPr>
          <w:p w14:paraId="6FC5C18A" w14:textId="77777777" w:rsidR="005A7FAC" w:rsidRPr="004864A2" w:rsidRDefault="005A7FAC" w:rsidP="00ED40AF">
            <w:pPr>
              <w:jc w:val="center"/>
            </w:pPr>
            <w:r w:rsidRPr="004864A2">
              <w:t>Единица измерения (по ОКЕИ)</w:t>
            </w:r>
          </w:p>
        </w:tc>
        <w:tc>
          <w:tcPr>
            <w:tcW w:w="2298" w:type="pct"/>
            <w:gridSpan w:val="11"/>
            <w:vAlign w:val="center"/>
          </w:tcPr>
          <w:p w14:paraId="109EB1DD" w14:textId="77777777" w:rsidR="005A7FAC" w:rsidRPr="004864A2" w:rsidRDefault="005A7FAC" w:rsidP="00ED40AF">
            <w:pPr>
              <w:jc w:val="center"/>
            </w:pPr>
            <w:r w:rsidRPr="004864A2">
              <w:t>Плановые значения по кварталам/месяцам</w:t>
            </w:r>
          </w:p>
        </w:tc>
        <w:tc>
          <w:tcPr>
            <w:tcW w:w="355" w:type="pct"/>
            <w:vMerge w:val="restart"/>
            <w:vAlign w:val="center"/>
          </w:tcPr>
          <w:p w14:paraId="331A1FF6" w14:textId="77777777" w:rsidR="005A7FAC" w:rsidRPr="004864A2" w:rsidRDefault="005A7FAC" w:rsidP="00ED40AF">
            <w:pPr>
              <w:jc w:val="center"/>
            </w:pPr>
            <w:r w:rsidRPr="004864A2">
              <w:t>На конец года</w:t>
            </w:r>
          </w:p>
        </w:tc>
      </w:tr>
      <w:tr w:rsidR="00C024AE" w:rsidRPr="004864A2" w14:paraId="7C9D2FDD" w14:textId="77777777" w:rsidTr="00484264">
        <w:trPr>
          <w:trHeight w:val="661"/>
        </w:trPr>
        <w:tc>
          <w:tcPr>
            <w:tcW w:w="224" w:type="pct"/>
            <w:vMerge/>
          </w:tcPr>
          <w:p w14:paraId="64F0493A" w14:textId="77777777" w:rsidR="00C024AE" w:rsidRPr="004864A2" w:rsidRDefault="00C024AE" w:rsidP="00FA54C7"/>
        </w:tc>
        <w:tc>
          <w:tcPr>
            <w:tcW w:w="1711" w:type="pct"/>
            <w:vMerge/>
          </w:tcPr>
          <w:p w14:paraId="713630A6" w14:textId="77777777" w:rsidR="00C024AE" w:rsidRPr="004864A2" w:rsidRDefault="00C024AE" w:rsidP="00FA54C7"/>
        </w:tc>
        <w:tc>
          <w:tcPr>
            <w:tcW w:w="411" w:type="pct"/>
            <w:vMerge/>
          </w:tcPr>
          <w:p w14:paraId="46F556CD" w14:textId="77777777" w:rsidR="00C024AE" w:rsidRPr="004864A2" w:rsidRDefault="00C024AE" w:rsidP="00FA54C7"/>
        </w:tc>
        <w:tc>
          <w:tcPr>
            <w:tcW w:w="209" w:type="pct"/>
            <w:vAlign w:val="center"/>
          </w:tcPr>
          <w:p w14:paraId="4D0FD21C" w14:textId="77777777" w:rsidR="00C024AE" w:rsidRPr="004864A2" w:rsidRDefault="00C024AE" w:rsidP="00ED40AF">
            <w:pPr>
              <w:jc w:val="center"/>
            </w:pPr>
            <w:r w:rsidRPr="004864A2">
              <w:t>янв.</w:t>
            </w:r>
          </w:p>
        </w:tc>
        <w:tc>
          <w:tcPr>
            <w:tcW w:w="209" w:type="pct"/>
            <w:vAlign w:val="center"/>
          </w:tcPr>
          <w:p w14:paraId="72FC5BA1" w14:textId="77777777" w:rsidR="00C024AE" w:rsidRPr="004864A2" w:rsidRDefault="00C024AE" w:rsidP="00ED40AF">
            <w:pPr>
              <w:jc w:val="center"/>
            </w:pPr>
            <w:r w:rsidRPr="004864A2">
              <w:t>фев.</w:t>
            </w:r>
          </w:p>
        </w:tc>
        <w:tc>
          <w:tcPr>
            <w:tcW w:w="209" w:type="pct"/>
            <w:vAlign w:val="center"/>
          </w:tcPr>
          <w:p w14:paraId="56541910" w14:textId="77777777" w:rsidR="00C024AE" w:rsidRPr="004864A2" w:rsidRDefault="00C024AE" w:rsidP="00ED40AF">
            <w:pPr>
              <w:jc w:val="center"/>
            </w:pPr>
            <w:r w:rsidRPr="004864A2">
              <w:t>март</w:t>
            </w:r>
          </w:p>
        </w:tc>
        <w:tc>
          <w:tcPr>
            <w:tcW w:w="209" w:type="pct"/>
            <w:vAlign w:val="center"/>
          </w:tcPr>
          <w:p w14:paraId="7352521A" w14:textId="77777777" w:rsidR="00C024AE" w:rsidRPr="004864A2" w:rsidRDefault="00C024AE" w:rsidP="00ED40AF">
            <w:pPr>
              <w:jc w:val="center"/>
            </w:pPr>
            <w:r w:rsidRPr="004864A2">
              <w:t>апр.</w:t>
            </w:r>
          </w:p>
        </w:tc>
        <w:tc>
          <w:tcPr>
            <w:tcW w:w="209" w:type="pct"/>
            <w:vAlign w:val="center"/>
          </w:tcPr>
          <w:p w14:paraId="3824A0BD" w14:textId="77777777" w:rsidR="00C024AE" w:rsidRPr="004864A2" w:rsidRDefault="00C024AE" w:rsidP="00ED40AF">
            <w:pPr>
              <w:jc w:val="center"/>
            </w:pPr>
            <w:r w:rsidRPr="004864A2">
              <w:t>май</w:t>
            </w:r>
          </w:p>
        </w:tc>
        <w:tc>
          <w:tcPr>
            <w:tcW w:w="209" w:type="pct"/>
            <w:vAlign w:val="center"/>
          </w:tcPr>
          <w:p w14:paraId="70373EB6" w14:textId="77777777" w:rsidR="00C024AE" w:rsidRPr="004864A2" w:rsidRDefault="00C024AE" w:rsidP="00ED40AF">
            <w:pPr>
              <w:jc w:val="center"/>
            </w:pPr>
            <w:r w:rsidRPr="004864A2">
              <w:t>июнь</w:t>
            </w:r>
          </w:p>
        </w:tc>
        <w:tc>
          <w:tcPr>
            <w:tcW w:w="209" w:type="pct"/>
            <w:vAlign w:val="center"/>
          </w:tcPr>
          <w:p w14:paraId="126DB3F9" w14:textId="77777777" w:rsidR="00C024AE" w:rsidRPr="004864A2" w:rsidRDefault="00C024AE" w:rsidP="00ED40AF">
            <w:pPr>
              <w:jc w:val="center"/>
            </w:pPr>
            <w:r w:rsidRPr="004864A2">
              <w:t>июль</w:t>
            </w:r>
          </w:p>
        </w:tc>
        <w:tc>
          <w:tcPr>
            <w:tcW w:w="209" w:type="pct"/>
            <w:vAlign w:val="center"/>
          </w:tcPr>
          <w:p w14:paraId="159E01A5" w14:textId="77777777" w:rsidR="00C024AE" w:rsidRPr="004864A2" w:rsidRDefault="00C024AE" w:rsidP="00ED40AF">
            <w:pPr>
              <w:jc w:val="center"/>
            </w:pPr>
            <w:r w:rsidRPr="004864A2">
              <w:t>авг.</w:t>
            </w:r>
          </w:p>
        </w:tc>
        <w:tc>
          <w:tcPr>
            <w:tcW w:w="209" w:type="pct"/>
            <w:vAlign w:val="center"/>
          </w:tcPr>
          <w:p w14:paraId="69B1D488" w14:textId="77777777" w:rsidR="00C024AE" w:rsidRPr="004864A2" w:rsidRDefault="00C024AE" w:rsidP="00ED40AF">
            <w:pPr>
              <w:jc w:val="center"/>
            </w:pPr>
            <w:r w:rsidRPr="004864A2">
              <w:t>сен.</w:t>
            </w:r>
          </w:p>
        </w:tc>
        <w:tc>
          <w:tcPr>
            <w:tcW w:w="209" w:type="pct"/>
            <w:vAlign w:val="center"/>
          </w:tcPr>
          <w:p w14:paraId="66334B15" w14:textId="77777777" w:rsidR="00C024AE" w:rsidRPr="004864A2" w:rsidRDefault="00C024AE" w:rsidP="00ED40AF">
            <w:pPr>
              <w:jc w:val="center"/>
            </w:pPr>
            <w:r w:rsidRPr="004864A2">
              <w:t>окт.</w:t>
            </w:r>
          </w:p>
        </w:tc>
        <w:tc>
          <w:tcPr>
            <w:tcW w:w="209" w:type="pct"/>
            <w:tcBorders>
              <w:bottom w:val="single" w:sz="4" w:space="0" w:color="auto"/>
            </w:tcBorders>
            <w:vAlign w:val="center"/>
          </w:tcPr>
          <w:p w14:paraId="58D45120" w14:textId="77777777" w:rsidR="00C024AE" w:rsidRPr="004864A2" w:rsidRDefault="00C024AE" w:rsidP="005A7FAC">
            <w:pPr>
              <w:jc w:val="center"/>
            </w:pPr>
            <w:r w:rsidRPr="004864A2">
              <w:t>ноя.</w:t>
            </w:r>
          </w:p>
        </w:tc>
        <w:tc>
          <w:tcPr>
            <w:tcW w:w="355" w:type="pct"/>
            <w:vMerge/>
            <w:tcBorders>
              <w:bottom w:val="single" w:sz="4" w:space="0" w:color="auto"/>
            </w:tcBorders>
          </w:tcPr>
          <w:p w14:paraId="64391310" w14:textId="77777777" w:rsidR="00C024AE" w:rsidRPr="004864A2" w:rsidRDefault="00C024AE" w:rsidP="00FA54C7"/>
        </w:tc>
      </w:tr>
      <w:tr w:rsidR="00C024AE" w:rsidRPr="004864A2" w14:paraId="0186D09A" w14:textId="77777777" w:rsidTr="00484264">
        <w:trPr>
          <w:trHeight w:val="204"/>
        </w:trPr>
        <w:tc>
          <w:tcPr>
            <w:tcW w:w="224" w:type="pct"/>
          </w:tcPr>
          <w:p w14:paraId="3542366F" w14:textId="77777777" w:rsidR="00C024AE" w:rsidRPr="004864A2" w:rsidRDefault="00C024AE" w:rsidP="00FA54C7">
            <w:pPr>
              <w:jc w:val="center"/>
            </w:pPr>
            <w:r w:rsidRPr="004864A2">
              <w:t>1</w:t>
            </w:r>
          </w:p>
        </w:tc>
        <w:tc>
          <w:tcPr>
            <w:tcW w:w="1711" w:type="pct"/>
          </w:tcPr>
          <w:p w14:paraId="482F119F" w14:textId="77777777" w:rsidR="00C024AE" w:rsidRPr="004864A2" w:rsidRDefault="00C024AE" w:rsidP="00FA54C7">
            <w:pPr>
              <w:jc w:val="center"/>
            </w:pPr>
            <w:r w:rsidRPr="004864A2">
              <w:t>2</w:t>
            </w:r>
          </w:p>
        </w:tc>
        <w:tc>
          <w:tcPr>
            <w:tcW w:w="411" w:type="pct"/>
          </w:tcPr>
          <w:p w14:paraId="50C3DDAC" w14:textId="77777777" w:rsidR="00C024AE" w:rsidRPr="004864A2" w:rsidRDefault="00C024AE" w:rsidP="00FA54C7">
            <w:pPr>
              <w:jc w:val="center"/>
            </w:pPr>
            <w:r w:rsidRPr="004864A2">
              <w:t>3</w:t>
            </w:r>
          </w:p>
        </w:tc>
        <w:tc>
          <w:tcPr>
            <w:tcW w:w="209" w:type="pct"/>
          </w:tcPr>
          <w:p w14:paraId="051BF252" w14:textId="77777777" w:rsidR="00C024AE" w:rsidRPr="004864A2" w:rsidRDefault="00C024AE" w:rsidP="00FA54C7">
            <w:pPr>
              <w:jc w:val="center"/>
            </w:pPr>
            <w:r w:rsidRPr="004864A2">
              <w:t>4</w:t>
            </w:r>
          </w:p>
        </w:tc>
        <w:tc>
          <w:tcPr>
            <w:tcW w:w="209" w:type="pct"/>
          </w:tcPr>
          <w:p w14:paraId="1C2BD74F" w14:textId="77777777" w:rsidR="00C024AE" w:rsidRPr="004864A2" w:rsidRDefault="00C024AE" w:rsidP="00FA54C7">
            <w:pPr>
              <w:jc w:val="center"/>
            </w:pPr>
            <w:r w:rsidRPr="004864A2">
              <w:t>5</w:t>
            </w:r>
          </w:p>
        </w:tc>
        <w:tc>
          <w:tcPr>
            <w:tcW w:w="209" w:type="pct"/>
          </w:tcPr>
          <w:p w14:paraId="58EFA8EC" w14:textId="77777777" w:rsidR="00C024AE" w:rsidRPr="004864A2" w:rsidRDefault="00C024AE" w:rsidP="00FA54C7">
            <w:pPr>
              <w:jc w:val="center"/>
            </w:pPr>
            <w:r w:rsidRPr="004864A2">
              <w:t>6</w:t>
            </w:r>
          </w:p>
        </w:tc>
        <w:tc>
          <w:tcPr>
            <w:tcW w:w="209" w:type="pct"/>
          </w:tcPr>
          <w:p w14:paraId="7D303A8D" w14:textId="77777777" w:rsidR="00C024AE" w:rsidRPr="004864A2" w:rsidRDefault="00C024AE" w:rsidP="00FA54C7">
            <w:pPr>
              <w:jc w:val="center"/>
            </w:pPr>
            <w:r w:rsidRPr="004864A2">
              <w:t>7</w:t>
            </w:r>
          </w:p>
        </w:tc>
        <w:tc>
          <w:tcPr>
            <w:tcW w:w="209" w:type="pct"/>
          </w:tcPr>
          <w:p w14:paraId="3E4324BD" w14:textId="77777777" w:rsidR="00C024AE" w:rsidRPr="004864A2" w:rsidRDefault="00C024AE" w:rsidP="00FA54C7">
            <w:pPr>
              <w:jc w:val="center"/>
            </w:pPr>
            <w:r w:rsidRPr="004864A2">
              <w:t>8</w:t>
            </w:r>
          </w:p>
        </w:tc>
        <w:tc>
          <w:tcPr>
            <w:tcW w:w="209" w:type="pct"/>
          </w:tcPr>
          <w:p w14:paraId="30E547B2" w14:textId="77777777" w:rsidR="00C024AE" w:rsidRPr="004864A2" w:rsidRDefault="00C024AE" w:rsidP="00FA54C7">
            <w:pPr>
              <w:jc w:val="center"/>
            </w:pPr>
            <w:r w:rsidRPr="004864A2">
              <w:t>9</w:t>
            </w:r>
          </w:p>
        </w:tc>
        <w:tc>
          <w:tcPr>
            <w:tcW w:w="209" w:type="pct"/>
          </w:tcPr>
          <w:p w14:paraId="66FC33C1" w14:textId="77777777" w:rsidR="00C024AE" w:rsidRPr="004864A2" w:rsidRDefault="00C024AE" w:rsidP="00FA54C7">
            <w:pPr>
              <w:jc w:val="center"/>
            </w:pPr>
            <w:r w:rsidRPr="004864A2">
              <w:t>10</w:t>
            </w:r>
          </w:p>
        </w:tc>
        <w:tc>
          <w:tcPr>
            <w:tcW w:w="209" w:type="pct"/>
          </w:tcPr>
          <w:p w14:paraId="745A66E0" w14:textId="77777777" w:rsidR="00C024AE" w:rsidRPr="004864A2" w:rsidRDefault="00C024AE" w:rsidP="00FA54C7">
            <w:pPr>
              <w:jc w:val="center"/>
            </w:pPr>
            <w:r w:rsidRPr="004864A2">
              <w:t>11</w:t>
            </w:r>
          </w:p>
        </w:tc>
        <w:tc>
          <w:tcPr>
            <w:tcW w:w="209" w:type="pct"/>
          </w:tcPr>
          <w:p w14:paraId="4B299191" w14:textId="77777777" w:rsidR="00C024AE" w:rsidRPr="004864A2" w:rsidRDefault="00C024AE" w:rsidP="00FA54C7">
            <w:pPr>
              <w:jc w:val="center"/>
            </w:pPr>
            <w:r w:rsidRPr="004864A2">
              <w:t>12</w:t>
            </w:r>
          </w:p>
        </w:tc>
        <w:tc>
          <w:tcPr>
            <w:tcW w:w="209" w:type="pct"/>
            <w:tcBorders>
              <w:right w:val="single" w:sz="4" w:space="0" w:color="auto"/>
            </w:tcBorders>
          </w:tcPr>
          <w:p w14:paraId="14C23AA0" w14:textId="77777777" w:rsidR="00C024AE" w:rsidRPr="004864A2" w:rsidRDefault="00C024AE" w:rsidP="00FA54C7">
            <w:pPr>
              <w:jc w:val="center"/>
            </w:pPr>
            <w:r w:rsidRPr="004864A2">
              <w:t>13</w:t>
            </w:r>
          </w:p>
        </w:tc>
        <w:tc>
          <w:tcPr>
            <w:tcW w:w="209" w:type="pct"/>
            <w:tcBorders>
              <w:top w:val="single" w:sz="4" w:space="0" w:color="auto"/>
              <w:left w:val="single" w:sz="4" w:space="0" w:color="auto"/>
              <w:bottom w:val="single" w:sz="4" w:space="0" w:color="auto"/>
              <w:right w:val="single" w:sz="4" w:space="0" w:color="auto"/>
            </w:tcBorders>
          </w:tcPr>
          <w:p w14:paraId="7A4FC285" w14:textId="77777777" w:rsidR="00C024AE" w:rsidRPr="004864A2" w:rsidRDefault="00C024AE" w:rsidP="00FA54C7">
            <w:pPr>
              <w:jc w:val="center"/>
            </w:pPr>
            <w:r w:rsidRPr="004864A2">
              <w:t>14</w:t>
            </w:r>
          </w:p>
        </w:tc>
        <w:tc>
          <w:tcPr>
            <w:tcW w:w="355" w:type="pct"/>
            <w:tcBorders>
              <w:top w:val="single" w:sz="4" w:space="0" w:color="auto"/>
              <w:left w:val="single" w:sz="4" w:space="0" w:color="auto"/>
              <w:bottom w:val="single" w:sz="4" w:space="0" w:color="auto"/>
              <w:right w:val="single" w:sz="4" w:space="0" w:color="auto"/>
            </w:tcBorders>
          </w:tcPr>
          <w:p w14:paraId="60E66392" w14:textId="77777777" w:rsidR="00C024AE" w:rsidRPr="004864A2" w:rsidRDefault="00C024AE" w:rsidP="005A7FAC">
            <w:pPr>
              <w:jc w:val="center"/>
            </w:pPr>
            <w:r w:rsidRPr="004864A2">
              <w:t>1</w:t>
            </w:r>
            <w:r>
              <w:t>5</w:t>
            </w:r>
          </w:p>
        </w:tc>
      </w:tr>
      <w:tr w:rsidR="005A7FAC" w:rsidRPr="004864A2" w14:paraId="74CF37D3" w14:textId="77777777" w:rsidTr="00C024AE">
        <w:trPr>
          <w:trHeight w:val="386"/>
        </w:trPr>
        <w:tc>
          <w:tcPr>
            <w:tcW w:w="224" w:type="pct"/>
          </w:tcPr>
          <w:p w14:paraId="2BFD6163" w14:textId="77777777" w:rsidR="005A7FAC" w:rsidRPr="004864A2" w:rsidRDefault="005A7FAC" w:rsidP="00FA54C7">
            <w:r w:rsidRPr="004864A2">
              <w:t>1.</w:t>
            </w:r>
          </w:p>
        </w:tc>
        <w:tc>
          <w:tcPr>
            <w:tcW w:w="4776" w:type="pct"/>
            <w:gridSpan w:val="14"/>
          </w:tcPr>
          <w:p w14:paraId="328DEAB5" w14:textId="77777777" w:rsidR="002063F0" w:rsidRDefault="002063F0" w:rsidP="002063F0">
            <w:pPr>
              <w:jc w:val="center"/>
              <w:rPr>
                <w:bCs/>
              </w:rPr>
            </w:pPr>
            <w:r>
              <w:t>Цель</w:t>
            </w:r>
            <w:r w:rsidR="005A7FAC">
              <w:t>: «</w:t>
            </w:r>
            <w:r w:rsidR="005A7FAC" w:rsidRPr="004864A2">
              <w:t>У</w:t>
            </w:r>
            <w:r w:rsidR="005A7FAC" w:rsidRPr="004864A2">
              <w:rPr>
                <w:bCs/>
              </w:rPr>
              <w:t>крепление общероссийской гражданской идентичности</w:t>
            </w:r>
            <w:r w:rsidR="000151F7">
              <w:rPr>
                <w:bCs/>
              </w:rPr>
              <w:t xml:space="preserve"> </w:t>
            </w:r>
            <w:r w:rsidR="005A7FAC" w:rsidRPr="004864A2">
              <w:rPr>
                <w:bCs/>
              </w:rPr>
              <w:t>на основе духовно-нравственных ценностей народов Российской Федерации</w:t>
            </w:r>
          </w:p>
          <w:p w14:paraId="0971FBA2" w14:textId="77777777" w:rsidR="005A7FAC" w:rsidRPr="004864A2" w:rsidRDefault="005A7FAC" w:rsidP="002063F0">
            <w:pPr>
              <w:jc w:val="center"/>
            </w:pPr>
            <w:r w:rsidRPr="004864A2">
              <w:rPr>
                <w:bCs/>
              </w:rPr>
              <w:t xml:space="preserve"> в поселении</w:t>
            </w:r>
            <w:r>
              <w:rPr>
                <w:bCs/>
              </w:rPr>
              <w:t>»</w:t>
            </w:r>
          </w:p>
        </w:tc>
      </w:tr>
      <w:tr w:rsidR="00C024AE" w:rsidRPr="004864A2" w14:paraId="3D1EF37D" w14:textId="77777777" w:rsidTr="00484264">
        <w:trPr>
          <w:trHeight w:val="386"/>
        </w:trPr>
        <w:tc>
          <w:tcPr>
            <w:tcW w:w="224" w:type="pct"/>
          </w:tcPr>
          <w:p w14:paraId="4C9D842A" w14:textId="77777777" w:rsidR="00C024AE" w:rsidRPr="004864A2" w:rsidRDefault="00C024AE" w:rsidP="00ED40AF">
            <w:r w:rsidRPr="004864A2">
              <w:t>1.1.</w:t>
            </w:r>
          </w:p>
        </w:tc>
        <w:tc>
          <w:tcPr>
            <w:tcW w:w="1711" w:type="pct"/>
          </w:tcPr>
          <w:p w14:paraId="51E40DB5" w14:textId="77777777" w:rsidR="00C024AE" w:rsidRPr="004864A2" w:rsidRDefault="00C024AE" w:rsidP="00580378">
            <w:pPr>
              <w:ind w:left="143"/>
              <w:jc w:val="both"/>
            </w:pPr>
            <w:r w:rsidRPr="001D6263">
              <w:rPr>
                <w:color w:val="000000"/>
                <w:shd w:val="clear" w:color="auto" w:fill="FFFFFF"/>
              </w:rPr>
              <w:t>Доля граждан, положительно оценивающих состояние межнациональных отношений на территории </w:t>
            </w:r>
            <w:r w:rsidRPr="001D6263">
              <w:rPr>
                <w:rStyle w:val="match"/>
                <w:color w:val="000000"/>
              </w:rPr>
              <w:t>поселения</w:t>
            </w:r>
          </w:p>
        </w:tc>
        <w:tc>
          <w:tcPr>
            <w:tcW w:w="411" w:type="pct"/>
          </w:tcPr>
          <w:p w14:paraId="34EEB96A" w14:textId="77777777" w:rsidR="00C024AE" w:rsidRPr="004864A2" w:rsidRDefault="00C024AE" w:rsidP="00580378">
            <w:pPr>
              <w:jc w:val="center"/>
            </w:pPr>
            <w:r>
              <w:t>процент</w:t>
            </w:r>
          </w:p>
        </w:tc>
        <w:tc>
          <w:tcPr>
            <w:tcW w:w="209" w:type="pct"/>
          </w:tcPr>
          <w:p w14:paraId="454BD71F" w14:textId="77777777" w:rsidR="00C024AE" w:rsidRPr="004864A2" w:rsidRDefault="00C024AE" w:rsidP="00ED40AF">
            <w:pPr>
              <w:jc w:val="center"/>
            </w:pPr>
            <w:r w:rsidRPr="004864A2">
              <w:t>-</w:t>
            </w:r>
          </w:p>
        </w:tc>
        <w:tc>
          <w:tcPr>
            <w:tcW w:w="209" w:type="pct"/>
          </w:tcPr>
          <w:p w14:paraId="0988A246" w14:textId="77777777" w:rsidR="00C024AE" w:rsidRPr="004864A2" w:rsidRDefault="00C024AE" w:rsidP="00ED40AF">
            <w:pPr>
              <w:jc w:val="center"/>
            </w:pPr>
            <w:r w:rsidRPr="004864A2">
              <w:t>-</w:t>
            </w:r>
          </w:p>
        </w:tc>
        <w:tc>
          <w:tcPr>
            <w:tcW w:w="209" w:type="pct"/>
          </w:tcPr>
          <w:p w14:paraId="59C5FB05" w14:textId="24651E54" w:rsidR="00C024AE" w:rsidRPr="004864A2" w:rsidRDefault="00294E0E" w:rsidP="00484264">
            <w:pPr>
              <w:jc w:val="center"/>
            </w:pPr>
            <w:r w:rsidRPr="004864A2">
              <w:t>9</w:t>
            </w:r>
            <w:r>
              <w:t>4,</w:t>
            </w:r>
            <w:r w:rsidR="00265B79">
              <w:t>5</w:t>
            </w:r>
          </w:p>
        </w:tc>
        <w:tc>
          <w:tcPr>
            <w:tcW w:w="209" w:type="pct"/>
          </w:tcPr>
          <w:p w14:paraId="1B3BD35F" w14:textId="77777777" w:rsidR="00C024AE" w:rsidRPr="004864A2" w:rsidRDefault="00C024AE" w:rsidP="00ED40AF">
            <w:pPr>
              <w:jc w:val="center"/>
            </w:pPr>
            <w:r w:rsidRPr="004864A2">
              <w:t>-</w:t>
            </w:r>
          </w:p>
        </w:tc>
        <w:tc>
          <w:tcPr>
            <w:tcW w:w="209" w:type="pct"/>
          </w:tcPr>
          <w:p w14:paraId="6128B435" w14:textId="77777777" w:rsidR="00C024AE" w:rsidRPr="004864A2" w:rsidRDefault="00C024AE" w:rsidP="00ED40AF">
            <w:pPr>
              <w:jc w:val="center"/>
            </w:pPr>
            <w:r w:rsidRPr="004864A2">
              <w:t>-</w:t>
            </w:r>
          </w:p>
        </w:tc>
        <w:tc>
          <w:tcPr>
            <w:tcW w:w="209" w:type="pct"/>
          </w:tcPr>
          <w:p w14:paraId="71964724" w14:textId="528080E6" w:rsidR="00C024AE" w:rsidRPr="004864A2" w:rsidRDefault="00294E0E" w:rsidP="00ED40AF">
            <w:pPr>
              <w:jc w:val="center"/>
            </w:pPr>
            <w:r w:rsidRPr="004864A2">
              <w:t>9</w:t>
            </w:r>
            <w:r>
              <w:t>4,</w:t>
            </w:r>
            <w:r w:rsidR="00265B79">
              <w:t>5</w:t>
            </w:r>
          </w:p>
        </w:tc>
        <w:tc>
          <w:tcPr>
            <w:tcW w:w="209" w:type="pct"/>
          </w:tcPr>
          <w:p w14:paraId="2D3433E1" w14:textId="77777777" w:rsidR="00C024AE" w:rsidRPr="004864A2" w:rsidRDefault="00C024AE" w:rsidP="00ED40AF">
            <w:pPr>
              <w:jc w:val="center"/>
            </w:pPr>
            <w:r w:rsidRPr="004864A2">
              <w:t>-</w:t>
            </w:r>
          </w:p>
        </w:tc>
        <w:tc>
          <w:tcPr>
            <w:tcW w:w="209" w:type="pct"/>
          </w:tcPr>
          <w:p w14:paraId="46B705B2" w14:textId="77777777" w:rsidR="00C024AE" w:rsidRPr="004864A2" w:rsidRDefault="00C024AE" w:rsidP="00ED40AF">
            <w:pPr>
              <w:jc w:val="center"/>
            </w:pPr>
            <w:r w:rsidRPr="004864A2">
              <w:t>-</w:t>
            </w:r>
          </w:p>
        </w:tc>
        <w:tc>
          <w:tcPr>
            <w:tcW w:w="209" w:type="pct"/>
          </w:tcPr>
          <w:p w14:paraId="76625806" w14:textId="28A82AFE" w:rsidR="00C024AE" w:rsidRPr="00580378" w:rsidRDefault="00294E0E" w:rsidP="00ED40AF">
            <w:pPr>
              <w:jc w:val="center"/>
            </w:pPr>
            <w:r w:rsidRPr="004864A2">
              <w:t>9</w:t>
            </w:r>
            <w:r>
              <w:t>4,</w:t>
            </w:r>
            <w:r w:rsidR="00265B79">
              <w:t>5</w:t>
            </w:r>
          </w:p>
        </w:tc>
        <w:tc>
          <w:tcPr>
            <w:tcW w:w="209" w:type="pct"/>
          </w:tcPr>
          <w:p w14:paraId="35D7E0A1" w14:textId="77777777" w:rsidR="00C024AE" w:rsidRPr="004864A2" w:rsidRDefault="00C024AE" w:rsidP="00ED40AF">
            <w:pPr>
              <w:jc w:val="center"/>
            </w:pPr>
            <w:r w:rsidRPr="004864A2">
              <w:t>-</w:t>
            </w:r>
          </w:p>
        </w:tc>
        <w:tc>
          <w:tcPr>
            <w:tcW w:w="209" w:type="pct"/>
          </w:tcPr>
          <w:p w14:paraId="35D16378" w14:textId="77777777" w:rsidR="00C024AE" w:rsidRPr="004864A2" w:rsidRDefault="00C024AE" w:rsidP="00580378">
            <w:pPr>
              <w:jc w:val="center"/>
            </w:pPr>
            <w:r w:rsidRPr="004864A2">
              <w:t>-</w:t>
            </w:r>
          </w:p>
        </w:tc>
        <w:tc>
          <w:tcPr>
            <w:tcW w:w="355" w:type="pct"/>
          </w:tcPr>
          <w:p w14:paraId="3CE1CA69" w14:textId="70EA6DA6" w:rsidR="00C024AE" w:rsidRPr="004864A2" w:rsidRDefault="00C024AE" w:rsidP="00294E0E">
            <w:pPr>
              <w:jc w:val="center"/>
            </w:pPr>
            <w:r w:rsidRPr="004864A2">
              <w:t>9</w:t>
            </w:r>
            <w:r w:rsidR="00294E0E">
              <w:t>4,</w:t>
            </w:r>
            <w:r w:rsidR="00265B79">
              <w:t>5</w:t>
            </w:r>
          </w:p>
        </w:tc>
      </w:tr>
      <w:tr w:rsidR="00C024AE" w:rsidRPr="004864A2" w14:paraId="24C87D83" w14:textId="77777777" w:rsidTr="00484264">
        <w:trPr>
          <w:trHeight w:val="386"/>
        </w:trPr>
        <w:tc>
          <w:tcPr>
            <w:tcW w:w="224" w:type="pct"/>
          </w:tcPr>
          <w:p w14:paraId="676FD7FA" w14:textId="77777777" w:rsidR="00C024AE" w:rsidRPr="004864A2" w:rsidRDefault="00C024AE" w:rsidP="00ED40AF">
            <w:pPr>
              <w:rPr>
                <w:lang w:val="en-US"/>
              </w:rPr>
            </w:pPr>
            <w:r w:rsidRPr="004864A2">
              <w:t>1.2</w:t>
            </w:r>
          </w:p>
        </w:tc>
        <w:tc>
          <w:tcPr>
            <w:tcW w:w="1711" w:type="pct"/>
          </w:tcPr>
          <w:p w14:paraId="48BD7C4B" w14:textId="77777777" w:rsidR="00C024AE" w:rsidRPr="004864A2" w:rsidRDefault="00C024AE" w:rsidP="00580378">
            <w:pPr>
              <w:ind w:left="143"/>
              <w:jc w:val="both"/>
            </w:pPr>
            <w:r w:rsidRPr="004864A2">
              <w:t>Отсутствие межнациональных (межэтнических) и межконфессиональных конфликтов</w:t>
            </w:r>
          </w:p>
        </w:tc>
        <w:tc>
          <w:tcPr>
            <w:tcW w:w="411" w:type="pct"/>
          </w:tcPr>
          <w:p w14:paraId="2856275C" w14:textId="77777777" w:rsidR="00C024AE" w:rsidRPr="004864A2" w:rsidRDefault="00C024AE" w:rsidP="00ED40AF">
            <w:pPr>
              <w:jc w:val="center"/>
            </w:pPr>
            <w:r w:rsidRPr="004864A2">
              <w:t>шт.</w:t>
            </w:r>
          </w:p>
        </w:tc>
        <w:tc>
          <w:tcPr>
            <w:tcW w:w="209" w:type="pct"/>
          </w:tcPr>
          <w:p w14:paraId="0C30AD4C" w14:textId="77777777" w:rsidR="00C024AE" w:rsidRPr="004864A2" w:rsidRDefault="00C024AE" w:rsidP="00ED40AF">
            <w:pPr>
              <w:jc w:val="center"/>
            </w:pPr>
            <w:r w:rsidRPr="004864A2">
              <w:t>-</w:t>
            </w:r>
          </w:p>
        </w:tc>
        <w:tc>
          <w:tcPr>
            <w:tcW w:w="209" w:type="pct"/>
          </w:tcPr>
          <w:p w14:paraId="4274EAEA" w14:textId="77777777" w:rsidR="00C024AE" w:rsidRPr="004864A2" w:rsidRDefault="00C024AE" w:rsidP="00ED40AF">
            <w:pPr>
              <w:jc w:val="center"/>
            </w:pPr>
            <w:r w:rsidRPr="004864A2">
              <w:t>-</w:t>
            </w:r>
          </w:p>
        </w:tc>
        <w:tc>
          <w:tcPr>
            <w:tcW w:w="209" w:type="pct"/>
          </w:tcPr>
          <w:p w14:paraId="1A64F697" w14:textId="77777777" w:rsidR="00C024AE" w:rsidRPr="004864A2" w:rsidRDefault="00C024AE" w:rsidP="00ED40AF">
            <w:pPr>
              <w:jc w:val="center"/>
            </w:pPr>
            <w:r w:rsidRPr="004864A2">
              <w:t>0</w:t>
            </w:r>
          </w:p>
        </w:tc>
        <w:tc>
          <w:tcPr>
            <w:tcW w:w="209" w:type="pct"/>
          </w:tcPr>
          <w:p w14:paraId="2E54C1B1" w14:textId="77777777" w:rsidR="00C024AE" w:rsidRPr="004864A2" w:rsidRDefault="00C024AE" w:rsidP="00ED40AF">
            <w:pPr>
              <w:jc w:val="center"/>
            </w:pPr>
            <w:r w:rsidRPr="004864A2">
              <w:t>-</w:t>
            </w:r>
          </w:p>
        </w:tc>
        <w:tc>
          <w:tcPr>
            <w:tcW w:w="209" w:type="pct"/>
          </w:tcPr>
          <w:p w14:paraId="04977E0B" w14:textId="77777777" w:rsidR="00C024AE" w:rsidRPr="004864A2" w:rsidRDefault="00C024AE" w:rsidP="00ED40AF">
            <w:pPr>
              <w:jc w:val="center"/>
            </w:pPr>
            <w:r w:rsidRPr="004864A2">
              <w:t>-</w:t>
            </w:r>
          </w:p>
        </w:tc>
        <w:tc>
          <w:tcPr>
            <w:tcW w:w="209" w:type="pct"/>
          </w:tcPr>
          <w:p w14:paraId="42CB1E33" w14:textId="77777777" w:rsidR="00C024AE" w:rsidRPr="004864A2" w:rsidRDefault="00C024AE" w:rsidP="00ED40AF">
            <w:pPr>
              <w:jc w:val="center"/>
            </w:pPr>
            <w:r w:rsidRPr="004864A2">
              <w:t>0</w:t>
            </w:r>
          </w:p>
        </w:tc>
        <w:tc>
          <w:tcPr>
            <w:tcW w:w="209" w:type="pct"/>
          </w:tcPr>
          <w:p w14:paraId="055258D5" w14:textId="77777777" w:rsidR="00C024AE" w:rsidRPr="004864A2" w:rsidRDefault="00C024AE" w:rsidP="00ED40AF">
            <w:pPr>
              <w:jc w:val="center"/>
            </w:pPr>
            <w:r w:rsidRPr="004864A2">
              <w:t>-</w:t>
            </w:r>
          </w:p>
        </w:tc>
        <w:tc>
          <w:tcPr>
            <w:tcW w:w="209" w:type="pct"/>
          </w:tcPr>
          <w:p w14:paraId="43268FBD" w14:textId="77777777" w:rsidR="00C024AE" w:rsidRPr="004864A2" w:rsidRDefault="00C024AE" w:rsidP="00ED40AF">
            <w:pPr>
              <w:jc w:val="center"/>
            </w:pPr>
            <w:r w:rsidRPr="004864A2">
              <w:t>-</w:t>
            </w:r>
          </w:p>
        </w:tc>
        <w:tc>
          <w:tcPr>
            <w:tcW w:w="209" w:type="pct"/>
          </w:tcPr>
          <w:p w14:paraId="39650D84" w14:textId="77777777" w:rsidR="00C024AE" w:rsidRPr="004864A2" w:rsidRDefault="00C024AE" w:rsidP="00ED40AF">
            <w:pPr>
              <w:jc w:val="center"/>
            </w:pPr>
            <w:r w:rsidRPr="004864A2">
              <w:t>0</w:t>
            </w:r>
          </w:p>
        </w:tc>
        <w:tc>
          <w:tcPr>
            <w:tcW w:w="209" w:type="pct"/>
          </w:tcPr>
          <w:p w14:paraId="74C46235" w14:textId="77777777" w:rsidR="00C024AE" w:rsidRPr="004864A2" w:rsidRDefault="00C024AE" w:rsidP="00ED40AF">
            <w:pPr>
              <w:jc w:val="center"/>
            </w:pPr>
            <w:r w:rsidRPr="004864A2">
              <w:t>-</w:t>
            </w:r>
          </w:p>
        </w:tc>
        <w:tc>
          <w:tcPr>
            <w:tcW w:w="209" w:type="pct"/>
          </w:tcPr>
          <w:p w14:paraId="2CF8829E" w14:textId="77777777" w:rsidR="00C024AE" w:rsidRPr="004864A2" w:rsidRDefault="00C024AE" w:rsidP="00ED40AF">
            <w:pPr>
              <w:jc w:val="center"/>
            </w:pPr>
            <w:r w:rsidRPr="004864A2">
              <w:t>-</w:t>
            </w:r>
          </w:p>
        </w:tc>
        <w:tc>
          <w:tcPr>
            <w:tcW w:w="355" w:type="pct"/>
          </w:tcPr>
          <w:p w14:paraId="54B7A883" w14:textId="77777777" w:rsidR="00C024AE" w:rsidRPr="004864A2" w:rsidRDefault="00C024AE" w:rsidP="00ED40AF">
            <w:pPr>
              <w:jc w:val="center"/>
            </w:pPr>
            <w:r w:rsidRPr="004864A2">
              <w:t>0</w:t>
            </w:r>
          </w:p>
        </w:tc>
      </w:tr>
    </w:tbl>
    <w:p w14:paraId="3A83CEDA" w14:textId="77777777" w:rsidR="0076464C" w:rsidRPr="004864A2" w:rsidRDefault="003650D5" w:rsidP="0076464C">
      <w:pPr>
        <w:jc w:val="center"/>
      </w:pPr>
      <w:r>
        <w:lastRenderedPageBreak/>
        <w:t>4</w:t>
      </w:r>
      <w:r w:rsidR="0076464C" w:rsidRPr="004864A2">
        <w:t>. Структура муниципальной программы</w:t>
      </w:r>
    </w:p>
    <w:p w14:paraId="6DA346E0" w14:textId="77777777" w:rsidR="0076464C" w:rsidRPr="004864A2" w:rsidRDefault="0076464C" w:rsidP="0076464C">
      <w:pPr>
        <w:jc w:val="center"/>
        <w:rPr>
          <w:rFonts w:eastAsia="Calibri"/>
        </w:rPr>
      </w:pPr>
    </w:p>
    <w:tbl>
      <w:tblPr>
        <w:tblW w:w="15559" w:type="dxa"/>
        <w:tblLook w:val="01E0" w:firstRow="1" w:lastRow="1" w:firstColumn="1" w:lastColumn="1" w:noHBand="0" w:noVBand="0"/>
      </w:tblPr>
      <w:tblGrid>
        <w:gridCol w:w="858"/>
        <w:gridCol w:w="5800"/>
        <w:gridCol w:w="5357"/>
        <w:gridCol w:w="3544"/>
      </w:tblGrid>
      <w:tr w:rsidR="0076464C" w:rsidRPr="004864A2" w14:paraId="443E29F2" w14:textId="77777777" w:rsidTr="0076464C">
        <w:trPr>
          <w:trHeight w:val="491"/>
        </w:trPr>
        <w:tc>
          <w:tcPr>
            <w:tcW w:w="858" w:type="dxa"/>
            <w:tcBorders>
              <w:top w:val="single" w:sz="4" w:space="0" w:color="auto"/>
              <w:left w:val="single" w:sz="4" w:space="0" w:color="auto"/>
              <w:bottom w:val="single" w:sz="4" w:space="0" w:color="auto"/>
              <w:right w:val="single" w:sz="4" w:space="0" w:color="auto"/>
            </w:tcBorders>
          </w:tcPr>
          <w:p w14:paraId="2BE2FCBB" w14:textId="77777777" w:rsidR="0076464C" w:rsidRPr="004864A2" w:rsidRDefault="0076464C" w:rsidP="00FA54C7">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14:paraId="3E06676D" w14:textId="77777777" w:rsidR="0076464C" w:rsidRPr="004864A2" w:rsidRDefault="0076464C" w:rsidP="00FA54C7">
            <w:pPr>
              <w:jc w:val="center"/>
            </w:pPr>
            <w:r w:rsidRPr="004864A2">
              <w:t>Задачи структурного элемента</w:t>
            </w:r>
          </w:p>
        </w:tc>
        <w:tc>
          <w:tcPr>
            <w:tcW w:w="5357" w:type="dxa"/>
            <w:tcBorders>
              <w:top w:val="single" w:sz="4" w:space="0" w:color="auto"/>
              <w:left w:val="single" w:sz="4" w:space="0" w:color="auto"/>
              <w:bottom w:val="single" w:sz="4" w:space="0" w:color="auto"/>
              <w:right w:val="single" w:sz="4" w:space="0" w:color="auto"/>
            </w:tcBorders>
          </w:tcPr>
          <w:p w14:paraId="16BAA41B" w14:textId="77777777" w:rsidR="0076464C" w:rsidRPr="004864A2" w:rsidRDefault="0076464C" w:rsidP="00FA54C7">
            <w:pPr>
              <w:jc w:val="center"/>
            </w:pPr>
            <w:r w:rsidRPr="004864A2">
              <w:t>Краткое описание ожидаемых эффектов от реализации задачи структурного элемента</w:t>
            </w:r>
          </w:p>
        </w:tc>
        <w:tc>
          <w:tcPr>
            <w:tcW w:w="3544" w:type="dxa"/>
            <w:tcBorders>
              <w:top w:val="single" w:sz="4" w:space="0" w:color="auto"/>
              <w:left w:val="single" w:sz="4" w:space="0" w:color="auto"/>
              <w:bottom w:val="single" w:sz="4" w:space="0" w:color="auto"/>
              <w:right w:val="single" w:sz="4" w:space="0" w:color="auto"/>
            </w:tcBorders>
          </w:tcPr>
          <w:p w14:paraId="11365BAE" w14:textId="77777777" w:rsidR="0076464C" w:rsidRPr="004864A2" w:rsidRDefault="0076464C" w:rsidP="00FA54C7">
            <w:pPr>
              <w:jc w:val="both"/>
            </w:pPr>
            <w:r w:rsidRPr="004864A2">
              <w:t>Связь</w:t>
            </w:r>
          </w:p>
          <w:p w14:paraId="6D67DAB4" w14:textId="77777777" w:rsidR="0076464C" w:rsidRPr="004864A2" w:rsidRDefault="0076464C" w:rsidP="00FA54C7">
            <w:pPr>
              <w:jc w:val="both"/>
            </w:pPr>
            <w:r w:rsidRPr="004864A2">
              <w:t>с показателями</w:t>
            </w:r>
          </w:p>
        </w:tc>
      </w:tr>
      <w:tr w:rsidR="0076464C" w:rsidRPr="004864A2" w14:paraId="3A15084D" w14:textId="77777777" w:rsidTr="0076464C">
        <w:trPr>
          <w:trHeight w:val="271"/>
        </w:trPr>
        <w:tc>
          <w:tcPr>
            <w:tcW w:w="858" w:type="dxa"/>
            <w:tcBorders>
              <w:top w:val="single" w:sz="4" w:space="0" w:color="auto"/>
              <w:left w:val="single" w:sz="4" w:space="0" w:color="auto"/>
              <w:bottom w:val="single" w:sz="4" w:space="0" w:color="auto"/>
              <w:right w:val="single" w:sz="4" w:space="0" w:color="auto"/>
            </w:tcBorders>
          </w:tcPr>
          <w:p w14:paraId="1FDBFAD0" w14:textId="77777777" w:rsidR="0076464C" w:rsidRPr="004864A2" w:rsidRDefault="0076464C" w:rsidP="00FA54C7">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14:paraId="5531C57E" w14:textId="77777777" w:rsidR="0076464C" w:rsidRPr="004864A2" w:rsidRDefault="0076464C" w:rsidP="00FA54C7">
            <w:pPr>
              <w:jc w:val="center"/>
            </w:pPr>
            <w:r w:rsidRPr="004864A2">
              <w:t>2</w:t>
            </w:r>
          </w:p>
        </w:tc>
        <w:tc>
          <w:tcPr>
            <w:tcW w:w="5357" w:type="dxa"/>
            <w:tcBorders>
              <w:top w:val="single" w:sz="4" w:space="0" w:color="auto"/>
              <w:left w:val="single" w:sz="4" w:space="0" w:color="auto"/>
              <w:bottom w:val="single" w:sz="4" w:space="0" w:color="auto"/>
              <w:right w:val="single" w:sz="4" w:space="0" w:color="auto"/>
            </w:tcBorders>
          </w:tcPr>
          <w:p w14:paraId="71725AFF" w14:textId="77777777" w:rsidR="0076464C" w:rsidRPr="004864A2" w:rsidRDefault="0076464C" w:rsidP="00FA54C7">
            <w:pPr>
              <w:jc w:val="center"/>
            </w:pPr>
            <w:r w:rsidRPr="004864A2">
              <w:t>3</w:t>
            </w:r>
          </w:p>
        </w:tc>
        <w:tc>
          <w:tcPr>
            <w:tcW w:w="3544" w:type="dxa"/>
            <w:tcBorders>
              <w:top w:val="single" w:sz="4" w:space="0" w:color="auto"/>
              <w:left w:val="single" w:sz="4" w:space="0" w:color="auto"/>
              <w:bottom w:val="single" w:sz="4" w:space="0" w:color="auto"/>
              <w:right w:val="single" w:sz="4" w:space="0" w:color="auto"/>
            </w:tcBorders>
          </w:tcPr>
          <w:p w14:paraId="4B19DBE0" w14:textId="77777777" w:rsidR="0076464C" w:rsidRPr="004864A2" w:rsidRDefault="0076464C" w:rsidP="00FA54C7">
            <w:pPr>
              <w:jc w:val="both"/>
            </w:pPr>
            <w:r w:rsidRPr="004864A2">
              <w:t>4</w:t>
            </w:r>
          </w:p>
        </w:tc>
      </w:tr>
      <w:tr w:rsidR="0076464C" w:rsidRPr="004864A2" w14:paraId="649EDFF8" w14:textId="77777777" w:rsidTr="0076464C">
        <w:trPr>
          <w:trHeight w:val="279"/>
        </w:trPr>
        <w:tc>
          <w:tcPr>
            <w:tcW w:w="858" w:type="dxa"/>
            <w:tcBorders>
              <w:top w:val="single" w:sz="4" w:space="0" w:color="auto"/>
              <w:left w:val="single" w:sz="4" w:space="0" w:color="auto"/>
              <w:bottom w:val="single" w:sz="4" w:space="0" w:color="auto"/>
              <w:right w:val="single" w:sz="4" w:space="0" w:color="auto"/>
            </w:tcBorders>
          </w:tcPr>
          <w:p w14:paraId="53EC4957" w14:textId="77777777" w:rsidR="0076464C" w:rsidRPr="004864A2" w:rsidRDefault="0076464C" w:rsidP="00FA54C7">
            <w:pPr>
              <w:jc w:val="center"/>
            </w:pPr>
            <w:r w:rsidRPr="004864A2">
              <w:t>1.1.</w:t>
            </w:r>
          </w:p>
        </w:tc>
        <w:tc>
          <w:tcPr>
            <w:tcW w:w="14701" w:type="dxa"/>
            <w:gridSpan w:val="3"/>
            <w:tcBorders>
              <w:top w:val="single" w:sz="4" w:space="0" w:color="auto"/>
              <w:left w:val="single" w:sz="4" w:space="0" w:color="auto"/>
              <w:bottom w:val="single" w:sz="4" w:space="0" w:color="auto"/>
              <w:right w:val="single" w:sz="4" w:space="0" w:color="auto"/>
            </w:tcBorders>
          </w:tcPr>
          <w:p w14:paraId="2AC66081" w14:textId="77777777" w:rsidR="002063F0" w:rsidRDefault="0076464C" w:rsidP="002063F0">
            <w:pPr>
              <w:jc w:val="center"/>
            </w:pPr>
            <w:r w:rsidRPr="004864A2">
              <w:t xml:space="preserve">Комплекс процессных мероприятий «Участие в профилактике экстремизма, а также в минимизации и (или) ликвидации последствий </w:t>
            </w:r>
          </w:p>
          <w:p w14:paraId="1770FCCC" w14:textId="77777777" w:rsidR="0076464C" w:rsidRPr="004864A2" w:rsidRDefault="0076464C" w:rsidP="002063F0">
            <w:pPr>
              <w:jc w:val="center"/>
            </w:pPr>
            <w:r w:rsidRPr="004864A2">
              <w:t>проявления экстремизма в границах поселения»</w:t>
            </w:r>
          </w:p>
        </w:tc>
      </w:tr>
      <w:tr w:rsidR="0076464C" w:rsidRPr="004864A2" w14:paraId="32B24B02" w14:textId="77777777" w:rsidTr="0076464C">
        <w:trPr>
          <w:trHeight w:val="343"/>
        </w:trPr>
        <w:tc>
          <w:tcPr>
            <w:tcW w:w="858" w:type="dxa"/>
            <w:tcBorders>
              <w:top w:val="single" w:sz="4" w:space="0" w:color="auto"/>
              <w:left w:val="single" w:sz="4" w:space="0" w:color="auto"/>
              <w:bottom w:val="single" w:sz="4" w:space="0" w:color="auto"/>
              <w:right w:val="single" w:sz="4" w:space="0" w:color="auto"/>
            </w:tcBorders>
          </w:tcPr>
          <w:p w14:paraId="3E032055" w14:textId="77777777" w:rsidR="0076464C" w:rsidRPr="004864A2" w:rsidRDefault="0076464C" w:rsidP="00FA54C7">
            <w:pPr>
              <w:jc w:val="center"/>
            </w:pPr>
          </w:p>
        </w:tc>
        <w:tc>
          <w:tcPr>
            <w:tcW w:w="5800" w:type="dxa"/>
            <w:tcBorders>
              <w:top w:val="single" w:sz="4" w:space="0" w:color="auto"/>
              <w:left w:val="single" w:sz="4" w:space="0" w:color="auto"/>
              <w:bottom w:val="single" w:sz="4" w:space="0" w:color="auto"/>
              <w:right w:val="single" w:sz="4" w:space="0" w:color="auto"/>
            </w:tcBorders>
          </w:tcPr>
          <w:p w14:paraId="18FC44A8" w14:textId="77777777" w:rsidR="0076464C" w:rsidRPr="004864A2" w:rsidRDefault="0076464C" w:rsidP="007E2F4D">
            <w:pPr>
              <w:jc w:val="both"/>
            </w:pPr>
            <w:r w:rsidRPr="004864A2">
              <w:t xml:space="preserve">Ответственный за реализацию - </w:t>
            </w:r>
            <w:r w:rsidR="007E2F4D">
              <w:t>О</w:t>
            </w:r>
            <w:r w:rsidR="007E2F4D" w:rsidRPr="007E2F4D">
              <w:t>тдел по гражданской обороне и обеспечению общественной безопасности</w:t>
            </w:r>
            <w:r w:rsidR="007E2F4D" w:rsidRPr="004864A2">
              <w:t xml:space="preserve"> </w:t>
            </w:r>
            <w:r w:rsidRPr="004864A2">
              <w:t>администрации поселения</w:t>
            </w:r>
          </w:p>
        </w:tc>
        <w:tc>
          <w:tcPr>
            <w:tcW w:w="8901" w:type="dxa"/>
            <w:gridSpan w:val="2"/>
            <w:tcBorders>
              <w:top w:val="single" w:sz="4" w:space="0" w:color="auto"/>
              <w:left w:val="single" w:sz="4" w:space="0" w:color="auto"/>
              <w:bottom w:val="single" w:sz="4" w:space="0" w:color="auto"/>
              <w:right w:val="single" w:sz="4" w:space="0" w:color="auto"/>
            </w:tcBorders>
          </w:tcPr>
          <w:p w14:paraId="20E2AA77" w14:textId="77777777" w:rsidR="0076464C" w:rsidRPr="004864A2" w:rsidRDefault="0076464C" w:rsidP="00FA54C7">
            <w:pPr>
              <w:jc w:val="both"/>
            </w:pPr>
            <w:r w:rsidRPr="004864A2">
              <w:t>-</w:t>
            </w:r>
          </w:p>
        </w:tc>
      </w:tr>
      <w:tr w:rsidR="0076464C" w:rsidRPr="004864A2" w14:paraId="609618FB" w14:textId="77777777" w:rsidTr="0076464C">
        <w:trPr>
          <w:trHeight w:val="188"/>
        </w:trPr>
        <w:tc>
          <w:tcPr>
            <w:tcW w:w="858" w:type="dxa"/>
            <w:tcBorders>
              <w:top w:val="single" w:sz="4" w:space="0" w:color="auto"/>
              <w:left w:val="single" w:sz="4" w:space="0" w:color="auto"/>
              <w:bottom w:val="single" w:sz="4" w:space="0" w:color="auto"/>
              <w:right w:val="single" w:sz="4" w:space="0" w:color="auto"/>
            </w:tcBorders>
          </w:tcPr>
          <w:p w14:paraId="7CF452E8" w14:textId="77777777" w:rsidR="0076464C" w:rsidRPr="004864A2" w:rsidRDefault="0076464C" w:rsidP="00FA54C7">
            <w:pPr>
              <w:jc w:val="center"/>
            </w:pPr>
            <w:r w:rsidRPr="004864A2">
              <w:t>1.1.1.</w:t>
            </w:r>
          </w:p>
        </w:tc>
        <w:tc>
          <w:tcPr>
            <w:tcW w:w="5800" w:type="dxa"/>
            <w:tcBorders>
              <w:top w:val="single" w:sz="4" w:space="0" w:color="auto"/>
              <w:left w:val="single" w:sz="4" w:space="0" w:color="auto"/>
              <w:bottom w:val="single" w:sz="4" w:space="0" w:color="auto"/>
              <w:right w:val="single" w:sz="4" w:space="0" w:color="auto"/>
            </w:tcBorders>
          </w:tcPr>
          <w:p w14:paraId="441D7D8D" w14:textId="77777777" w:rsidR="0076464C" w:rsidRPr="004864A2" w:rsidRDefault="004864A2" w:rsidP="002063F0">
            <w:pPr>
              <w:jc w:val="both"/>
            </w:pPr>
            <w:r w:rsidRPr="004864A2">
              <w:t>Укрепление межнационального и межконфессионального согласия, сохранение этнокультурного многообразия народов, проживающих в поселении</w:t>
            </w:r>
            <w:r w:rsidR="00746C27">
              <w:t xml:space="preserve"> </w:t>
            </w:r>
          </w:p>
        </w:tc>
        <w:tc>
          <w:tcPr>
            <w:tcW w:w="5357" w:type="dxa"/>
            <w:tcBorders>
              <w:top w:val="single" w:sz="4" w:space="0" w:color="auto"/>
              <w:left w:val="single" w:sz="4" w:space="0" w:color="auto"/>
              <w:bottom w:val="single" w:sz="4" w:space="0" w:color="auto"/>
              <w:right w:val="single" w:sz="4" w:space="0" w:color="auto"/>
            </w:tcBorders>
          </w:tcPr>
          <w:p w14:paraId="3A665A06" w14:textId="77777777" w:rsidR="00DF0614" w:rsidRDefault="00DF0614" w:rsidP="00DF0614">
            <w:pPr>
              <w:autoSpaceDE w:val="0"/>
              <w:autoSpaceDN w:val="0"/>
              <w:adjustRightInd w:val="0"/>
              <w:jc w:val="both"/>
            </w:pPr>
            <w:r w:rsidRPr="00DF0614">
              <w:t>Организована просветительская работа среди населения, направленная на формирование знаний об ответственности за участие в экстремистской деятельности, разжигание межнациональной, межрелигиозной розни.</w:t>
            </w:r>
          </w:p>
          <w:p w14:paraId="03985CD1" w14:textId="77777777" w:rsidR="000C0252" w:rsidRDefault="000C0252" w:rsidP="000C0252">
            <w:pPr>
              <w:autoSpaceDE w:val="0"/>
              <w:autoSpaceDN w:val="0"/>
              <w:adjustRightInd w:val="0"/>
              <w:jc w:val="both"/>
            </w:pPr>
            <w:r w:rsidRPr="00B96D08">
              <w:t>Информирование населения с</w:t>
            </w:r>
            <w:r>
              <w:t xml:space="preserve"> помощью</w:t>
            </w:r>
            <w:r w:rsidRPr="0010559F">
              <w:t xml:space="preserve"> полиграфической продукции</w:t>
            </w:r>
            <w:r>
              <w:t xml:space="preserve">. </w:t>
            </w:r>
          </w:p>
          <w:p w14:paraId="072D8017" w14:textId="77777777" w:rsidR="0076464C" w:rsidRPr="004864A2" w:rsidRDefault="00265E22" w:rsidP="00F740C0">
            <w:pPr>
              <w:jc w:val="both"/>
              <w:rPr>
                <w:rFonts w:eastAsia="Calibri"/>
                <w:lang w:eastAsia="en-US"/>
              </w:rPr>
            </w:pPr>
            <w:r>
              <w:t>Осуществлен</w:t>
            </w:r>
            <w:r w:rsidRPr="00893CB8">
              <w:rPr>
                <w:rFonts w:eastAsia="Calibri"/>
                <w:lang w:eastAsia="en-US"/>
              </w:rPr>
              <w:t xml:space="preserve"> </w:t>
            </w:r>
            <w:r w:rsidRPr="00893CB8">
              <w:rPr>
                <w:bCs/>
                <w:lang w:eastAsia="en-US"/>
              </w:rPr>
              <w:t xml:space="preserve">мониторинг </w:t>
            </w:r>
            <w:r>
              <w:rPr>
                <w:bCs/>
                <w:lang w:eastAsia="en-US"/>
              </w:rPr>
              <w:t xml:space="preserve">интернет – ресурсов </w:t>
            </w:r>
            <w:r w:rsidRPr="00893CB8">
              <w:rPr>
                <w:bCs/>
                <w:lang w:eastAsia="en-US"/>
              </w:rPr>
              <w:t>на предмет наличия материал</w:t>
            </w:r>
            <w:r>
              <w:rPr>
                <w:bCs/>
                <w:lang w:eastAsia="en-US"/>
              </w:rPr>
              <w:t>ов</w:t>
            </w:r>
            <w:r w:rsidRPr="00893CB8">
              <w:rPr>
                <w:bCs/>
                <w:lang w:eastAsia="en-US"/>
              </w:rPr>
              <w:t xml:space="preserve"> с </w:t>
            </w:r>
            <w:r w:rsidRPr="00893CB8">
              <w:t>признаками экстремистской деятельности</w:t>
            </w:r>
            <w:r>
              <w:t xml:space="preserve">, а также </w:t>
            </w:r>
            <w:r w:rsidRPr="00893CB8">
              <w:t xml:space="preserve">участие в </w:t>
            </w:r>
            <w:r>
              <w:t xml:space="preserve">организации </w:t>
            </w:r>
            <w:r w:rsidRPr="00893CB8">
              <w:t xml:space="preserve">проведения мероприятий, направленных на </w:t>
            </w:r>
            <w:r w:rsidRPr="00893CB8">
              <w:rPr>
                <w:color w:val="000000"/>
              </w:rPr>
              <w:t xml:space="preserve">укрепление межнационального и межконфессионального согласия, сохранение этнокультурного многообразия народов, проживающих в поселении, </w:t>
            </w:r>
            <w:r w:rsidRPr="00893CB8">
              <w:t>расширение межрелигиозного диалога</w:t>
            </w:r>
          </w:p>
        </w:tc>
        <w:tc>
          <w:tcPr>
            <w:tcW w:w="3544" w:type="dxa"/>
            <w:tcBorders>
              <w:top w:val="single" w:sz="4" w:space="0" w:color="auto"/>
              <w:left w:val="single" w:sz="4" w:space="0" w:color="auto"/>
              <w:bottom w:val="single" w:sz="4" w:space="0" w:color="auto"/>
              <w:right w:val="single" w:sz="4" w:space="0" w:color="auto"/>
            </w:tcBorders>
          </w:tcPr>
          <w:p w14:paraId="7797B4BD" w14:textId="77777777" w:rsidR="0076464C" w:rsidRDefault="00580378" w:rsidP="00F740C0">
            <w:pPr>
              <w:pBdr>
                <w:top w:val="none" w:sz="4" w:space="0" w:color="000000"/>
                <w:left w:val="none" w:sz="4" w:space="0" w:color="000000"/>
                <w:bottom w:val="none" w:sz="4" w:space="0" w:color="000000"/>
                <w:right w:val="none" w:sz="4" w:space="0" w:color="000000"/>
              </w:pBdr>
              <w:jc w:val="both"/>
            </w:pPr>
            <w:r w:rsidRPr="001D6263">
              <w:rPr>
                <w:color w:val="000000"/>
                <w:shd w:val="clear" w:color="auto" w:fill="FFFFFF"/>
              </w:rPr>
              <w:t>Доля граждан, положительно оценивающих состояние межнациональных отношений на территории </w:t>
            </w:r>
            <w:r w:rsidRPr="001D6263">
              <w:rPr>
                <w:rStyle w:val="match"/>
                <w:color w:val="000000"/>
              </w:rPr>
              <w:t>поселения</w:t>
            </w:r>
          </w:p>
          <w:p w14:paraId="11FDB451" w14:textId="77777777" w:rsidR="00F740C0" w:rsidRDefault="00F740C0" w:rsidP="00F740C0">
            <w:pPr>
              <w:pBdr>
                <w:top w:val="none" w:sz="4" w:space="0" w:color="000000"/>
                <w:left w:val="none" w:sz="4" w:space="0" w:color="000000"/>
                <w:bottom w:val="none" w:sz="4" w:space="0" w:color="000000"/>
                <w:right w:val="none" w:sz="4" w:space="0" w:color="000000"/>
              </w:pBdr>
              <w:jc w:val="both"/>
            </w:pPr>
            <w:r w:rsidRPr="004864A2">
              <w:t>Отсутствие межнациональных (межэтнических) и межконфессиональных конфликтов</w:t>
            </w:r>
          </w:p>
          <w:p w14:paraId="4CFB526E" w14:textId="77777777" w:rsidR="00F740C0" w:rsidRPr="004864A2" w:rsidRDefault="00F740C0" w:rsidP="00FA54C7">
            <w:pPr>
              <w:pBdr>
                <w:top w:val="none" w:sz="4" w:space="0" w:color="000000"/>
                <w:left w:val="none" w:sz="4" w:space="0" w:color="000000"/>
                <w:bottom w:val="none" w:sz="4" w:space="0" w:color="000000"/>
                <w:right w:val="none" w:sz="4" w:space="0" w:color="000000"/>
              </w:pBdr>
              <w:spacing w:after="200"/>
              <w:jc w:val="both"/>
            </w:pPr>
          </w:p>
        </w:tc>
      </w:tr>
    </w:tbl>
    <w:p w14:paraId="794938E9" w14:textId="77777777" w:rsidR="00ED40AF" w:rsidRDefault="00ED40AF" w:rsidP="0076464C">
      <w:pPr>
        <w:jc w:val="center"/>
        <w:rPr>
          <w:sz w:val="28"/>
          <w:szCs w:val="28"/>
        </w:rPr>
      </w:pPr>
    </w:p>
    <w:p w14:paraId="091939C9" w14:textId="77777777" w:rsidR="00462DC9" w:rsidRDefault="00462DC9" w:rsidP="00F740C0">
      <w:pPr>
        <w:jc w:val="center"/>
      </w:pPr>
    </w:p>
    <w:p w14:paraId="27CA804E" w14:textId="77777777" w:rsidR="00462DC9" w:rsidRDefault="00462DC9" w:rsidP="00F740C0">
      <w:pPr>
        <w:jc w:val="center"/>
      </w:pPr>
    </w:p>
    <w:p w14:paraId="1EA8F13A" w14:textId="77777777" w:rsidR="005A7FAC" w:rsidRDefault="005A7FAC" w:rsidP="00F740C0">
      <w:pPr>
        <w:jc w:val="center"/>
      </w:pPr>
    </w:p>
    <w:p w14:paraId="523AFD16" w14:textId="77777777" w:rsidR="005A7FAC" w:rsidRDefault="005A7FAC" w:rsidP="00F740C0">
      <w:pPr>
        <w:jc w:val="center"/>
      </w:pPr>
    </w:p>
    <w:p w14:paraId="3C0C059E" w14:textId="77777777" w:rsidR="005A7FAC" w:rsidRDefault="005A7FAC" w:rsidP="00F740C0">
      <w:pPr>
        <w:jc w:val="center"/>
      </w:pPr>
    </w:p>
    <w:p w14:paraId="344042F5" w14:textId="77777777" w:rsidR="005A7FAC" w:rsidRDefault="005A7FAC" w:rsidP="00F740C0">
      <w:pPr>
        <w:jc w:val="center"/>
      </w:pPr>
    </w:p>
    <w:p w14:paraId="20559290" w14:textId="77777777" w:rsidR="00F740C0" w:rsidRPr="00F740C0" w:rsidRDefault="00F740C0" w:rsidP="00F740C0">
      <w:pPr>
        <w:jc w:val="center"/>
      </w:pPr>
      <w:r w:rsidRPr="00F740C0">
        <w:lastRenderedPageBreak/>
        <w:t>5. Финансовое обеспечение муниципальной программы</w:t>
      </w:r>
    </w:p>
    <w:p w14:paraId="0DE464D3" w14:textId="77777777" w:rsidR="00F740C0" w:rsidRPr="00F740C0" w:rsidRDefault="00F740C0" w:rsidP="00F740C0">
      <w:pPr>
        <w:rPr>
          <w:rFonts w:eastAsia="Calibri"/>
        </w:rPr>
      </w:pPr>
    </w:p>
    <w:tbl>
      <w:tblPr>
        <w:tblW w:w="15848" w:type="dxa"/>
        <w:tblInd w:w="-5" w:type="dxa"/>
        <w:tblLayout w:type="fixed"/>
        <w:tblLook w:val="01E0" w:firstRow="1" w:lastRow="1" w:firstColumn="1" w:lastColumn="1" w:noHBand="0" w:noVBand="0"/>
      </w:tblPr>
      <w:tblGrid>
        <w:gridCol w:w="6634"/>
        <w:gridCol w:w="1275"/>
        <w:gridCol w:w="1276"/>
        <w:gridCol w:w="1276"/>
        <w:gridCol w:w="1276"/>
        <w:gridCol w:w="1275"/>
        <w:gridCol w:w="1276"/>
        <w:gridCol w:w="1560"/>
      </w:tblGrid>
      <w:tr w:rsidR="006224FF" w:rsidRPr="00F740C0" w14:paraId="76790A55" w14:textId="77777777" w:rsidTr="006224FF">
        <w:trPr>
          <w:trHeight w:val="343"/>
        </w:trPr>
        <w:tc>
          <w:tcPr>
            <w:tcW w:w="6634" w:type="dxa"/>
            <w:vMerge w:val="restart"/>
            <w:tcBorders>
              <w:top w:val="single" w:sz="4" w:space="0" w:color="000000"/>
              <w:left w:val="single" w:sz="4" w:space="0" w:color="000000"/>
              <w:bottom w:val="single" w:sz="4" w:space="0" w:color="000000"/>
              <w:right w:val="single" w:sz="4" w:space="0" w:color="auto"/>
            </w:tcBorders>
            <w:vAlign w:val="center"/>
          </w:tcPr>
          <w:p w14:paraId="0DFCA336" w14:textId="77777777" w:rsidR="006224FF" w:rsidRPr="00F740C0" w:rsidRDefault="006224FF"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300DF6B5" w14:textId="77777777" w:rsidR="006224FF" w:rsidRPr="00F740C0" w:rsidRDefault="006224FF" w:rsidP="00F740C0">
            <w:pPr>
              <w:jc w:val="center"/>
            </w:pPr>
            <w:r w:rsidRPr="00F740C0">
              <w:t>Объем финансового обеспечения по годам, тыс. рублей</w:t>
            </w:r>
          </w:p>
        </w:tc>
        <w:tc>
          <w:tcPr>
            <w:tcW w:w="1560" w:type="dxa"/>
            <w:vMerge w:val="restart"/>
            <w:tcBorders>
              <w:top w:val="single" w:sz="4" w:space="0" w:color="auto"/>
              <w:left w:val="single" w:sz="4" w:space="0" w:color="auto"/>
              <w:right w:val="single" w:sz="4" w:space="0" w:color="auto"/>
            </w:tcBorders>
            <w:vAlign w:val="center"/>
          </w:tcPr>
          <w:p w14:paraId="22BE380D" w14:textId="77777777" w:rsidR="006224FF" w:rsidRPr="00F740C0" w:rsidRDefault="006224FF" w:rsidP="00F740C0">
            <w:pPr>
              <w:jc w:val="center"/>
            </w:pPr>
            <w:r w:rsidRPr="00F740C0">
              <w:t>Всего</w:t>
            </w:r>
          </w:p>
        </w:tc>
      </w:tr>
      <w:tr w:rsidR="006224FF" w:rsidRPr="00F740C0" w14:paraId="6AEF8A7C" w14:textId="77777777" w:rsidTr="006224FF">
        <w:trPr>
          <w:trHeight w:val="466"/>
        </w:trPr>
        <w:tc>
          <w:tcPr>
            <w:tcW w:w="6634" w:type="dxa"/>
            <w:vMerge/>
            <w:tcBorders>
              <w:left w:val="single" w:sz="4" w:space="0" w:color="000000"/>
              <w:bottom w:val="single" w:sz="4" w:space="0" w:color="000000"/>
            </w:tcBorders>
            <w:vAlign w:val="center"/>
          </w:tcPr>
          <w:p w14:paraId="1C8E6740" w14:textId="77777777" w:rsidR="006224FF" w:rsidRPr="00F740C0" w:rsidRDefault="006224FF" w:rsidP="00F740C0">
            <w:pPr>
              <w:jc w:val="center"/>
            </w:pPr>
          </w:p>
        </w:tc>
        <w:tc>
          <w:tcPr>
            <w:tcW w:w="1275" w:type="dxa"/>
            <w:tcBorders>
              <w:top w:val="single" w:sz="4" w:space="0" w:color="auto"/>
              <w:left w:val="single" w:sz="4" w:space="0" w:color="000000"/>
              <w:bottom w:val="single" w:sz="4" w:space="0" w:color="000000"/>
              <w:right w:val="single" w:sz="4" w:space="0" w:color="000000"/>
            </w:tcBorders>
            <w:vAlign w:val="center"/>
          </w:tcPr>
          <w:p w14:paraId="1E1BCC35" w14:textId="77777777" w:rsidR="006224FF" w:rsidRPr="00F740C0" w:rsidRDefault="006224FF" w:rsidP="00294E0E">
            <w:pPr>
              <w:jc w:val="center"/>
            </w:pPr>
            <w:r w:rsidRPr="00F740C0">
              <w:t>202</w:t>
            </w:r>
            <w:r>
              <w:t>5</w:t>
            </w:r>
          </w:p>
        </w:tc>
        <w:tc>
          <w:tcPr>
            <w:tcW w:w="1276" w:type="dxa"/>
            <w:tcBorders>
              <w:top w:val="single" w:sz="4" w:space="0" w:color="auto"/>
              <w:left w:val="single" w:sz="4" w:space="0" w:color="000000"/>
              <w:bottom w:val="single" w:sz="4" w:space="0" w:color="000000"/>
              <w:right w:val="single" w:sz="4" w:space="0" w:color="000000"/>
            </w:tcBorders>
            <w:vAlign w:val="center"/>
          </w:tcPr>
          <w:p w14:paraId="2B75CB72" w14:textId="77777777" w:rsidR="006224FF" w:rsidRPr="00F740C0" w:rsidRDefault="006224FF" w:rsidP="00294E0E">
            <w:pPr>
              <w:jc w:val="center"/>
            </w:pPr>
            <w:r w:rsidRPr="00F740C0">
              <w:t>202</w:t>
            </w:r>
            <w:r>
              <w:t>6</w:t>
            </w:r>
          </w:p>
        </w:tc>
        <w:tc>
          <w:tcPr>
            <w:tcW w:w="1276" w:type="dxa"/>
            <w:tcBorders>
              <w:top w:val="single" w:sz="4" w:space="0" w:color="auto"/>
              <w:left w:val="single" w:sz="4" w:space="0" w:color="000000"/>
              <w:bottom w:val="single" w:sz="4" w:space="0" w:color="000000"/>
              <w:right w:val="single" w:sz="4" w:space="0" w:color="000000"/>
            </w:tcBorders>
            <w:vAlign w:val="center"/>
          </w:tcPr>
          <w:p w14:paraId="610AA51C" w14:textId="77777777" w:rsidR="006224FF" w:rsidRPr="00F740C0" w:rsidRDefault="006224FF" w:rsidP="00294E0E">
            <w:pPr>
              <w:jc w:val="center"/>
            </w:pPr>
            <w:r w:rsidRPr="00F740C0">
              <w:t>202</w:t>
            </w:r>
            <w:r>
              <w:t>7</w:t>
            </w:r>
          </w:p>
        </w:tc>
        <w:tc>
          <w:tcPr>
            <w:tcW w:w="1276" w:type="dxa"/>
            <w:tcBorders>
              <w:top w:val="single" w:sz="4" w:space="0" w:color="auto"/>
              <w:left w:val="single" w:sz="4" w:space="0" w:color="000000"/>
              <w:bottom w:val="single" w:sz="4" w:space="0" w:color="000000"/>
              <w:right w:val="single" w:sz="4" w:space="0" w:color="000000"/>
            </w:tcBorders>
            <w:vAlign w:val="center"/>
          </w:tcPr>
          <w:p w14:paraId="706D150F" w14:textId="77777777" w:rsidR="006224FF" w:rsidRPr="00F740C0" w:rsidRDefault="006224FF" w:rsidP="00294E0E">
            <w:pPr>
              <w:jc w:val="center"/>
            </w:pPr>
            <w:r w:rsidRPr="00F740C0">
              <w:t>202</w:t>
            </w:r>
            <w:r>
              <w:t>8</w:t>
            </w:r>
          </w:p>
        </w:tc>
        <w:tc>
          <w:tcPr>
            <w:tcW w:w="1275" w:type="dxa"/>
            <w:tcBorders>
              <w:top w:val="single" w:sz="4" w:space="0" w:color="auto"/>
              <w:left w:val="single" w:sz="4" w:space="0" w:color="000000"/>
              <w:bottom w:val="single" w:sz="4" w:space="0" w:color="000000"/>
              <w:right w:val="single" w:sz="4" w:space="0" w:color="auto"/>
            </w:tcBorders>
            <w:vAlign w:val="center"/>
          </w:tcPr>
          <w:p w14:paraId="23CDE440" w14:textId="77777777" w:rsidR="006224FF" w:rsidRPr="00F740C0" w:rsidRDefault="006224FF" w:rsidP="00294E0E">
            <w:pPr>
              <w:jc w:val="center"/>
            </w:pPr>
            <w:r w:rsidRPr="00F740C0">
              <w:t>202</w:t>
            </w:r>
            <w:r>
              <w:t>9</w:t>
            </w:r>
          </w:p>
        </w:tc>
        <w:tc>
          <w:tcPr>
            <w:tcW w:w="1276" w:type="dxa"/>
            <w:tcBorders>
              <w:top w:val="single" w:sz="4" w:space="0" w:color="auto"/>
              <w:left w:val="single" w:sz="4" w:space="0" w:color="auto"/>
              <w:bottom w:val="single" w:sz="4" w:space="0" w:color="auto"/>
              <w:right w:val="single" w:sz="4" w:space="0" w:color="auto"/>
            </w:tcBorders>
            <w:vAlign w:val="center"/>
          </w:tcPr>
          <w:p w14:paraId="2CBA3235" w14:textId="77777777" w:rsidR="006224FF" w:rsidRPr="00F740C0" w:rsidRDefault="006224FF" w:rsidP="00F740C0">
            <w:pPr>
              <w:jc w:val="center"/>
            </w:pPr>
            <w:r>
              <w:t>2030</w:t>
            </w:r>
          </w:p>
        </w:tc>
        <w:tc>
          <w:tcPr>
            <w:tcW w:w="1560" w:type="dxa"/>
            <w:vMerge/>
            <w:tcBorders>
              <w:left w:val="single" w:sz="4" w:space="0" w:color="auto"/>
              <w:bottom w:val="single" w:sz="4" w:space="0" w:color="000000"/>
              <w:right w:val="single" w:sz="4" w:space="0" w:color="auto"/>
            </w:tcBorders>
            <w:vAlign w:val="center"/>
          </w:tcPr>
          <w:p w14:paraId="7E24F59D" w14:textId="77777777" w:rsidR="006224FF" w:rsidRPr="00F740C0" w:rsidRDefault="006224FF" w:rsidP="00F740C0">
            <w:pPr>
              <w:jc w:val="center"/>
            </w:pPr>
          </w:p>
        </w:tc>
      </w:tr>
      <w:tr w:rsidR="00294E0E" w:rsidRPr="00F740C0" w14:paraId="2527D7E0" w14:textId="77777777" w:rsidTr="006224FF">
        <w:trPr>
          <w:trHeight w:val="260"/>
        </w:trPr>
        <w:tc>
          <w:tcPr>
            <w:tcW w:w="6634" w:type="dxa"/>
            <w:tcBorders>
              <w:top w:val="single" w:sz="4" w:space="0" w:color="000000"/>
              <w:left w:val="single" w:sz="4" w:space="0" w:color="000000"/>
              <w:bottom w:val="single" w:sz="4" w:space="0" w:color="000000"/>
            </w:tcBorders>
            <w:vAlign w:val="center"/>
          </w:tcPr>
          <w:p w14:paraId="02A09A08" w14:textId="77777777" w:rsidR="00294E0E" w:rsidRPr="00F740C0" w:rsidRDefault="00294E0E" w:rsidP="00F740C0">
            <w:pPr>
              <w:jc w:val="center"/>
            </w:pPr>
            <w:r w:rsidRPr="00F740C0">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6641D66F" w14:textId="77777777" w:rsidR="00294E0E" w:rsidRPr="00F740C0" w:rsidRDefault="00294E0E" w:rsidP="00F740C0">
            <w:pPr>
              <w:jc w:val="center"/>
            </w:pPr>
            <w:r w:rsidRPr="00F740C0">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06CC3CA4" w14:textId="77777777" w:rsidR="00294E0E" w:rsidRPr="00F740C0" w:rsidRDefault="00294E0E" w:rsidP="00F740C0">
            <w:pPr>
              <w:jc w:val="center"/>
            </w:pPr>
            <w:r w:rsidRPr="00F740C0">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643F21AA" w14:textId="77777777" w:rsidR="00294E0E" w:rsidRPr="00F740C0" w:rsidRDefault="00294E0E" w:rsidP="00F740C0">
            <w:pPr>
              <w:jc w:val="center"/>
            </w:pPr>
            <w:r w:rsidRPr="00F740C0">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64FB588A" w14:textId="77777777" w:rsidR="00294E0E" w:rsidRPr="00F740C0" w:rsidRDefault="00294E0E" w:rsidP="00F740C0">
            <w:pPr>
              <w:jc w:val="center"/>
            </w:pPr>
            <w:r w:rsidRPr="00F740C0">
              <w:t>5</w:t>
            </w:r>
          </w:p>
        </w:tc>
        <w:tc>
          <w:tcPr>
            <w:tcW w:w="1275" w:type="dxa"/>
            <w:tcBorders>
              <w:top w:val="single" w:sz="4" w:space="0" w:color="000000"/>
              <w:left w:val="single" w:sz="4" w:space="0" w:color="000000"/>
              <w:bottom w:val="single" w:sz="4" w:space="0" w:color="000000"/>
              <w:right w:val="single" w:sz="4" w:space="0" w:color="000000"/>
            </w:tcBorders>
            <w:vAlign w:val="center"/>
          </w:tcPr>
          <w:p w14:paraId="1980818C" w14:textId="77777777" w:rsidR="00294E0E" w:rsidRPr="00F740C0" w:rsidRDefault="00294E0E" w:rsidP="00F740C0">
            <w:pPr>
              <w:jc w:val="center"/>
            </w:pPr>
            <w:r w:rsidRPr="00F740C0">
              <w:t>6</w:t>
            </w:r>
          </w:p>
        </w:tc>
        <w:tc>
          <w:tcPr>
            <w:tcW w:w="1276" w:type="dxa"/>
            <w:tcBorders>
              <w:top w:val="single" w:sz="4" w:space="0" w:color="auto"/>
              <w:left w:val="single" w:sz="4" w:space="0" w:color="000000"/>
              <w:bottom w:val="single" w:sz="4" w:space="0" w:color="000000"/>
              <w:right w:val="single" w:sz="4" w:space="0" w:color="000000"/>
            </w:tcBorders>
          </w:tcPr>
          <w:p w14:paraId="71F6A269" w14:textId="77777777" w:rsidR="00294E0E" w:rsidRDefault="006224FF" w:rsidP="00F740C0">
            <w:pPr>
              <w:jc w:val="center"/>
            </w:pPr>
            <w:r>
              <w:t>7</w:t>
            </w:r>
          </w:p>
        </w:tc>
        <w:tc>
          <w:tcPr>
            <w:tcW w:w="1560" w:type="dxa"/>
            <w:tcBorders>
              <w:top w:val="single" w:sz="4" w:space="0" w:color="000000"/>
              <w:left w:val="single" w:sz="4" w:space="0" w:color="000000"/>
              <w:bottom w:val="single" w:sz="4" w:space="0" w:color="000000"/>
              <w:right w:val="single" w:sz="4" w:space="0" w:color="000000"/>
            </w:tcBorders>
            <w:vAlign w:val="center"/>
          </w:tcPr>
          <w:p w14:paraId="1DC18C16" w14:textId="77777777" w:rsidR="00294E0E" w:rsidRPr="00F740C0" w:rsidRDefault="006224FF" w:rsidP="006224FF">
            <w:pPr>
              <w:jc w:val="center"/>
            </w:pPr>
            <w:r>
              <w:t>8</w:t>
            </w:r>
          </w:p>
        </w:tc>
      </w:tr>
      <w:tr w:rsidR="006224FF" w:rsidRPr="00F740C0" w14:paraId="03D56774" w14:textId="77777777" w:rsidTr="006224FF">
        <w:trPr>
          <w:trHeight w:val="160"/>
        </w:trPr>
        <w:tc>
          <w:tcPr>
            <w:tcW w:w="6634" w:type="dxa"/>
            <w:tcBorders>
              <w:top w:val="single" w:sz="4" w:space="0" w:color="000000"/>
              <w:left w:val="single" w:sz="4" w:space="0" w:color="000000"/>
              <w:bottom w:val="single" w:sz="4" w:space="0" w:color="000000"/>
            </w:tcBorders>
          </w:tcPr>
          <w:p w14:paraId="0491627A" w14:textId="1ECA3250" w:rsidR="006224FF" w:rsidRPr="00F740C0" w:rsidRDefault="006224FF" w:rsidP="006224FF">
            <w:pPr>
              <w:rPr>
                <w:b/>
              </w:rPr>
            </w:pPr>
            <w:r w:rsidRPr="00F740C0">
              <w:rPr>
                <w:b/>
              </w:rPr>
              <w:t>Муниципальная программа (всего), в том числе:</w:t>
            </w:r>
          </w:p>
        </w:tc>
        <w:tc>
          <w:tcPr>
            <w:tcW w:w="1275" w:type="dxa"/>
            <w:tcBorders>
              <w:top w:val="single" w:sz="4" w:space="0" w:color="000000"/>
              <w:left w:val="single" w:sz="4" w:space="0" w:color="000000"/>
              <w:bottom w:val="single" w:sz="4" w:space="0" w:color="000000"/>
              <w:right w:val="single" w:sz="4" w:space="0" w:color="000000"/>
            </w:tcBorders>
          </w:tcPr>
          <w:p w14:paraId="587B9B57" w14:textId="6D0BC919" w:rsidR="006224FF" w:rsidRPr="00F740C0" w:rsidRDefault="00327731" w:rsidP="006224FF">
            <w:pPr>
              <w:jc w:val="center"/>
              <w:rPr>
                <w:b/>
              </w:rPr>
            </w:pPr>
            <w:r>
              <w:rPr>
                <w:b/>
              </w:rPr>
              <w:t>12</w:t>
            </w:r>
            <w:r w:rsidR="006224FF">
              <w:rPr>
                <w:b/>
              </w:rPr>
              <w:t>,0</w:t>
            </w:r>
          </w:p>
        </w:tc>
        <w:tc>
          <w:tcPr>
            <w:tcW w:w="1276" w:type="dxa"/>
            <w:tcBorders>
              <w:top w:val="single" w:sz="4" w:space="0" w:color="000000"/>
              <w:left w:val="single" w:sz="4" w:space="0" w:color="000000"/>
              <w:bottom w:val="single" w:sz="4" w:space="0" w:color="000000"/>
              <w:right w:val="single" w:sz="4" w:space="0" w:color="000000"/>
            </w:tcBorders>
          </w:tcPr>
          <w:p w14:paraId="19033B37" w14:textId="77777777" w:rsidR="006224FF" w:rsidRPr="00F740C0" w:rsidRDefault="006224FF" w:rsidP="006224FF">
            <w:pPr>
              <w:jc w:val="center"/>
              <w:rPr>
                <w:b/>
                <w:bCs/>
              </w:rPr>
            </w:pPr>
            <w:r>
              <w:rPr>
                <w:b/>
                <w:bCs/>
              </w:rPr>
              <w:t>12,0</w:t>
            </w:r>
          </w:p>
        </w:tc>
        <w:tc>
          <w:tcPr>
            <w:tcW w:w="1276" w:type="dxa"/>
            <w:tcBorders>
              <w:top w:val="single" w:sz="4" w:space="0" w:color="000000"/>
              <w:left w:val="single" w:sz="4" w:space="0" w:color="000000"/>
              <w:bottom w:val="single" w:sz="4" w:space="0" w:color="000000"/>
              <w:right w:val="single" w:sz="4" w:space="0" w:color="000000"/>
            </w:tcBorders>
          </w:tcPr>
          <w:p w14:paraId="2C0361F5" w14:textId="77777777" w:rsidR="006224FF" w:rsidRPr="00F740C0" w:rsidRDefault="006224FF" w:rsidP="006224FF">
            <w:pPr>
              <w:jc w:val="center"/>
              <w:rPr>
                <w:b/>
              </w:rPr>
            </w:pPr>
            <w:r>
              <w:rPr>
                <w:b/>
              </w:rPr>
              <w:t>12,0</w:t>
            </w:r>
          </w:p>
        </w:tc>
        <w:tc>
          <w:tcPr>
            <w:tcW w:w="1276" w:type="dxa"/>
            <w:tcBorders>
              <w:top w:val="single" w:sz="4" w:space="0" w:color="000000"/>
              <w:left w:val="single" w:sz="4" w:space="0" w:color="000000"/>
              <w:bottom w:val="single" w:sz="4" w:space="0" w:color="000000"/>
              <w:right w:val="single" w:sz="4" w:space="0" w:color="000000"/>
            </w:tcBorders>
          </w:tcPr>
          <w:p w14:paraId="18D1B798" w14:textId="77777777" w:rsidR="006224FF" w:rsidRPr="00F740C0" w:rsidRDefault="006224FF" w:rsidP="006224FF">
            <w:pPr>
              <w:jc w:val="center"/>
              <w:rPr>
                <w:b/>
                <w:bCs/>
              </w:rPr>
            </w:pPr>
            <w:r>
              <w:rPr>
                <w:b/>
                <w:bCs/>
              </w:rPr>
              <w:t>12,0</w:t>
            </w:r>
          </w:p>
        </w:tc>
        <w:tc>
          <w:tcPr>
            <w:tcW w:w="1275" w:type="dxa"/>
            <w:tcBorders>
              <w:top w:val="single" w:sz="4" w:space="0" w:color="000000"/>
              <w:left w:val="single" w:sz="4" w:space="0" w:color="000000"/>
              <w:bottom w:val="single" w:sz="4" w:space="0" w:color="000000"/>
              <w:right w:val="single" w:sz="4" w:space="0" w:color="000000"/>
            </w:tcBorders>
          </w:tcPr>
          <w:p w14:paraId="407CEF8D" w14:textId="77777777" w:rsidR="006224FF" w:rsidRPr="00F740C0" w:rsidRDefault="006224FF" w:rsidP="006224FF">
            <w:pPr>
              <w:jc w:val="center"/>
              <w:rPr>
                <w:b/>
              </w:rPr>
            </w:pPr>
            <w:r>
              <w:rPr>
                <w:b/>
              </w:rPr>
              <w:t>12,0</w:t>
            </w:r>
          </w:p>
        </w:tc>
        <w:tc>
          <w:tcPr>
            <w:tcW w:w="1276" w:type="dxa"/>
            <w:tcBorders>
              <w:top w:val="single" w:sz="4" w:space="0" w:color="000000"/>
              <w:left w:val="single" w:sz="4" w:space="0" w:color="000000"/>
              <w:bottom w:val="single" w:sz="4" w:space="0" w:color="000000"/>
              <w:right w:val="single" w:sz="4" w:space="0" w:color="000000"/>
            </w:tcBorders>
          </w:tcPr>
          <w:p w14:paraId="13FEC9F2" w14:textId="77777777" w:rsidR="006224FF" w:rsidRPr="00F740C0" w:rsidRDefault="006224FF" w:rsidP="006224FF">
            <w:pPr>
              <w:jc w:val="center"/>
              <w:rPr>
                <w:b/>
              </w:rPr>
            </w:pPr>
            <w:r>
              <w:rPr>
                <w:b/>
              </w:rPr>
              <w:t>12,0</w:t>
            </w:r>
          </w:p>
        </w:tc>
        <w:tc>
          <w:tcPr>
            <w:tcW w:w="1560" w:type="dxa"/>
            <w:tcBorders>
              <w:top w:val="single" w:sz="4" w:space="0" w:color="000000"/>
              <w:left w:val="single" w:sz="4" w:space="0" w:color="000000"/>
              <w:bottom w:val="single" w:sz="4" w:space="0" w:color="000000"/>
              <w:right w:val="single" w:sz="4" w:space="0" w:color="000000"/>
            </w:tcBorders>
          </w:tcPr>
          <w:p w14:paraId="3095F499" w14:textId="2F803DD8" w:rsidR="006224FF" w:rsidRPr="00F740C0" w:rsidRDefault="00191B9D" w:rsidP="006224FF">
            <w:pPr>
              <w:jc w:val="center"/>
              <w:rPr>
                <w:b/>
              </w:rPr>
            </w:pPr>
            <w:r>
              <w:rPr>
                <w:b/>
              </w:rPr>
              <w:t>72,</w:t>
            </w:r>
            <w:r w:rsidR="006224FF">
              <w:rPr>
                <w:b/>
              </w:rPr>
              <w:t>0</w:t>
            </w:r>
          </w:p>
        </w:tc>
      </w:tr>
      <w:tr w:rsidR="006224FF" w:rsidRPr="00F740C0" w14:paraId="133E935E" w14:textId="77777777" w:rsidTr="006224FF">
        <w:trPr>
          <w:trHeight w:val="189"/>
        </w:trPr>
        <w:tc>
          <w:tcPr>
            <w:tcW w:w="6634" w:type="dxa"/>
            <w:tcBorders>
              <w:top w:val="single" w:sz="4" w:space="0" w:color="000000"/>
              <w:left w:val="single" w:sz="4" w:space="0" w:color="000000"/>
              <w:bottom w:val="single" w:sz="4" w:space="0" w:color="000000"/>
            </w:tcBorders>
            <w:shd w:val="clear" w:color="auto" w:fill="auto"/>
          </w:tcPr>
          <w:p w14:paraId="2CEE86C3" w14:textId="77777777" w:rsidR="006224FF" w:rsidRPr="00F740C0" w:rsidRDefault="006224FF" w:rsidP="006224FF">
            <w:r w:rsidRPr="00F740C0">
              <w:t>местный бюджет</w:t>
            </w:r>
          </w:p>
        </w:tc>
        <w:tc>
          <w:tcPr>
            <w:tcW w:w="1275" w:type="dxa"/>
            <w:tcBorders>
              <w:top w:val="single" w:sz="4" w:space="0" w:color="000000"/>
              <w:left w:val="single" w:sz="4" w:space="0" w:color="000000"/>
              <w:bottom w:val="single" w:sz="4" w:space="0" w:color="000000"/>
              <w:right w:val="single" w:sz="4" w:space="0" w:color="000000"/>
            </w:tcBorders>
          </w:tcPr>
          <w:p w14:paraId="55B4B477" w14:textId="421F7966" w:rsidR="006224FF" w:rsidRPr="00D634D9" w:rsidRDefault="00327731" w:rsidP="006224FF">
            <w:pPr>
              <w:jc w:val="center"/>
            </w:pPr>
            <w:r>
              <w:t>12</w:t>
            </w:r>
            <w:r w:rsidR="006224FF" w:rsidRPr="00D634D9">
              <w:t>,0</w:t>
            </w:r>
          </w:p>
        </w:tc>
        <w:tc>
          <w:tcPr>
            <w:tcW w:w="1276" w:type="dxa"/>
            <w:tcBorders>
              <w:top w:val="single" w:sz="4" w:space="0" w:color="000000"/>
              <w:left w:val="single" w:sz="4" w:space="0" w:color="000000"/>
              <w:bottom w:val="single" w:sz="4" w:space="0" w:color="000000"/>
              <w:right w:val="single" w:sz="4" w:space="0" w:color="000000"/>
            </w:tcBorders>
          </w:tcPr>
          <w:p w14:paraId="107C19F7" w14:textId="77777777" w:rsidR="006224FF" w:rsidRPr="00D634D9" w:rsidRDefault="006224FF" w:rsidP="006224FF">
            <w:pPr>
              <w:jc w:val="center"/>
              <w:rPr>
                <w:bCs/>
              </w:rPr>
            </w:pPr>
            <w:r w:rsidRPr="00D634D9">
              <w:rPr>
                <w:bCs/>
              </w:rPr>
              <w:t>12,0</w:t>
            </w:r>
          </w:p>
        </w:tc>
        <w:tc>
          <w:tcPr>
            <w:tcW w:w="1276" w:type="dxa"/>
            <w:tcBorders>
              <w:top w:val="single" w:sz="4" w:space="0" w:color="000000"/>
              <w:left w:val="single" w:sz="4" w:space="0" w:color="000000"/>
              <w:bottom w:val="single" w:sz="4" w:space="0" w:color="000000"/>
              <w:right w:val="single" w:sz="4" w:space="0" w:color="000000"/>
            </w:tcBorders>
          </w:tcPr>
          <w:p w14:paraId="03FCDF51" w14:textId="77777777" w:rsidR="006224FF" w:rsidRPr="00D634D9" w:rsidRDefault="006224FF" w:rsidP="006224FF">
            <w:pPr>
              <w:jc w:val="center"/>
            </w:pPr>
            <w:r w:rsidRPr="00D634D9">
              <w:t>12,0</w:t>
            </w:r>
          </w:p>
        </w:tc>
        <w:tc>
          <w:tcPr>
            <w:tcW w:w="1276" w:type="dxa"/>
            <w:tcBorders>
              <w:top w:val="single" w:sz="4" w:space="0" w:color="000000"/>
              <w:left w:val="single" w:sz="4" w:space="0" w:color="000000"/>
              <w:bottom w:val="single" w:sz="4" w:space="0" w:color="000000"/>
              <w:right w:val="single" w:sz="4" w:space="0" w:color="000000"/>
            </w:tcBorders>
          </w:tcPr>
          <w:p w14:paraId="170FDDF3" w14:textId="77777777" w:rsidR="006224FF" w:rsidRPr="00D634D9" w:rsidRDefault="006224FF" w:rsidP="006224FF">
            <w:pPr>
              <w:jc w:val="center"/>
              <w:rPr>
                <w:bCs/>
              </w:rPr>
            </w:pPr>
            <w:r w:rsidRPr="00D634D9">
              <w:rPr>
                <w:bCs/>
              </w:rPr>
              <w:t>12,0</w:t>
            </w:r>
          </w:p>
        </w:tc>
        <w:tc>
          <w:tcPr>
            <w:tcW w:w="1275" w:type="dxa"/>
            <w:tcBorders>
              <w:top w:val="single" w:sz="4" w:space="0" w:color="000000"/>
              <w:left w:val="single" w:sz="4" w:space="0" w:color="000000"/>
              <w:bottom w:val="single" w:sz="4" w:space="0" w:color="000000"/>
              <w:right w:val="single" w:sz="4" w:space="0" w:color="000000"/>
            </w:tcBorders>
          </w:tcPr>
          <w:p w14:paraId="56C27D9B" w14:textId="77777777" w:rsidR="006224FF" w:rsidRPr="00D634D9" w:rsidRDefault="006224FF" w:rsidP="006224FF">
            <w:pPr>
              <w:jc w:val="center"/>
            </w:pPr>
            <w:r w:rsidRPr="00D634D9">
              <w:t>12,0</w:t>
            </w:r>
          </w:p>
        </w:tc>
        <w:tc>
          <w:tcPr>
            <w:tcW w:w="1276" w:type="dxa"/>
            <w:tcBorders>
              <w:top w:val="single" w:sz="4" w:space="0" w:color="000000"/>
              <w:left w:val="single" w:sz="4" w:space="0" w:color="000000"/>
              <w:bottom w:val="single" w:sz="4" w:space="0" w:color="000000"/>
              <w:right w:val="single" w:sz="4" w:space="0" w:color="000000"/>
            </w:tcBorders>
          </w:tcPr>
          <w:p w14:paraId="7E598456" w14:textId="77777777" w:rsidR="006224FF" w:rsidRPr="00D634D9" w:rsidRDefault="006224FF" w:rsidP="006224FF">
            <w:pPr>
              <w:jc w:val="center"/>
            </w:pPr>
            <w:r w:rsidRPr="00D634D9">
              <w:t>12,0</w:t>
            </w:r>
          </w:p>
        </w:tc>
        <w:tc>
          <w:tcPr>
            <w:tcW w:w="1560" w:type="dxa"/>
            <w:tcBorders>
              <w:top w:val="single" w:sz="4" w:space="0" w:color="000000"/>
              <w:left w:val="single" w:sz="4" w:space="0" w:color="000000"/>
              <w:bottom w:val="single" w:sz="4" w:space="0" w:color="000000"/>
              <w:right w:val="single" w:sz="4" w:space="0" w:color="000000"/>
            </w:tcBorders>
          </w:tcPr>
          <w:p w14:paraId="4B36E010" w14:textId="5B2ACBFD" w:rsidR="006224FF" w:rsidRPr="00D634D9" w:rsidRDefault="00191B9D" w:rsidP="006224FF">
            <w:pPr>
              <w:jc w:val="center"/>
            </w:pPr>
            <w:r>
              <w:t>72,</w:t>
            </w:r>
            <w:r w:rsidR="006224FF">
              <w:t>0</w:t>
            </w:r>
          </w:p>
        </w:tc>
      </w:tr>
      <w:tr w:rsidR="006224FF" w:rsidRPr="00F740C0" w14:paraId="18BC4AA0" w14:textId="77777777" w:rsidTr="006224FF">
        <w:trPr>
          <w:trHeight w:val="309"/>
        </w:trPr>
        <w:tc>
          <w:tcPr>
            <w:tcW w:w="6634" w:type="dxa"/>
            <w:tcBorders>
              <w:top w:val="single" w:sz="4" w:space="0" w:color="000000"/>
              <w:left w:val="single" w:sz="4" w:space="0" w:color="000000"/>
              <w:bottom w:val="single" w:sz="4" w:space="0" w:color="000000"/>
            </w:tcBorders>
          </w:tcPr>
          <w:p w14:paraId="62A8308C" w14:textId="77777777" w:rsidR="006224FF" w:rsidRPr="00F740C0" w:rsidRDefault="006224FF" w:rsidP="006224FF">
            <w:r w:rsidRPr="00F740C0">
              <w:t>объем налоговых расходов (справочно)</w:t>
            </w:r>
          </w:p>
        </w:tc>
        <w:tc>
          <w:tcPr>
            <w:tcW w:w="1275" w:type="dxa"/>
            <w:tcBorders>
              <w:top w:val="single" w:sz="4" w:space="0" w:color="000000"/>
              <w:left w:val="single" w:sz="4" w:space="0" w:color="000000"/>
              <w:bottom w:val="single" w:sz="4" w:space="0" w:color="000000"/>
              <w:right w:val="single" w:sz="4" w:space="0" w:color="000000"/>
            </w:tcBorders>
          </w:tcPr>
          <w:p w14:paraId="695B5BED" w14:textId="77777777" w:rsidR="006224FF" w:rsidRPr="00F740C0" w:rsidRDefault="006224FF" w:rsidP="006224FF">
            <w:pPr>
              <w:jc w:val="center"/>
            </w:pPr>
            <w:r w:rsidRPr="00F740C0">
              <w:t>0,0</w:t>
            </w:r>
          </w:p>
        </w:tc>
        <w:tc>
          <w:tcPr>
            <w:tcW w:w="1276" w:type="dxa"/>
            <w:tcBorders>
              <w:top w:val="single" w:sz="4" w:space="0" w:color="000000"/>
              <w:left w:val="single" w:sz="4" w:space="0" w:color="000000"/>
              <w:bottom w:val="single" w:sz="4" w:space="0" w:color="000000"/>
              <w:right w:val="single" w:sz="4" w:space="0" w:color="000000"/>
            </w:tcBorders>
          </w:tcPr>
          <w:p w14:paraId="70E2709B" w14:textId="77777777" w:rsidR="006224FF" w:rsidRPr="00F740C0" w:rsidRDefault="006224FF" w:rsidP="006224FF">
            <w:pPr>
              <w:jc w:val="center"/>
            </w:pPr>
            <w:r w:rsidRPr="00F740C0">
              <w:t>0,0</w:t>
            </w:r>
          </w:p>
        </w:tc>
        <w:tc>
          <w:tcPr>
            <w:tcW w:w="1276" w:type="dxa"/>
            <w:tcBorders>
              <w:top w:val="single" w:sz="4" w:space="0" w:color="000000"/>
              <w:left w:val="single" w:sz="4" w:space="0" w:color="000000"/>
              <w:bottom w:val="single" w:sz="4" w:space="0" w:color="000000"/>
              <w:right w:val="single" w:sz="4" w:space="0" w:color="000000"/>
            </w:tcBorders>
          </w:tcPr>
          <w:p w14:paraId="3A06DE86" w14:textId="77777777" w:rsidR="006224FF" w:rsidRPr="00F740C0" w:rsidRDefault="006224FF" w:rsidP="006224FF">
            <w:pPr>
              <w:jc w:val="center"/>
            </w:pPr>
            <w:r w:rsidRPr="00F740C0">
              <w:t>0,0</w:t>
            </w:r>
          </w:p>
        </w:tc>
        <w:tc>
          <w:tcPr>
            <w:tcW w:w="1276" w:type="dxa"/>
            <w:tcBorders>
              <w:top w:val="single" w:sz="4" w:space="0" w:color="000000"/>
              <w:left w:val="single" w:sz="4" w:space="0" w:color="000000"/>
              <w:bottom w:val="single" w:sz="4" w:space="0" w:color="000000"/>
              <w:right w:val="single" w:sz="4" w:space="0" w:color="000000"/>
            </w:tcBorders>
          </w:tcPr>
          <w:p w14:paraId="34938A08" w14:textId="77777777" w:rsidR="006224FF" w:rsidRPr="00F740C0" w:rsidRDefault="006224FF" w:rsidP="006224FF">
            <w:pPr>
              <w:jc w:val="center"/>
            </w:pPr>
            <w:r w:rsidRPr="00F740C0">
              <w:t>0,0</w:t>
            </w:r>
          </w:p>
        </w:tc>
        <w:tc>
          <w:tcPr>
            <w:tcW w:w="1275" w:type="dxa"/>
            <w:tcBorders>
              <w:top w:val="single" w:sz="4" w:space="0" w:color="000000"/>
              <w:left w:val="single" w:sz="4" w:space="0" w:color="000000"/>
              <w:bottom w:val="single" w:sz="4" w:space="0" w:color="000000"/>
              <w:right w:val="single" w:sz="4" w:space="0" w:color="000000"/>
            </w:tcBorders>
          </w:tcPr>
          <w:p w14:paraId="1B231619" w14:textId="77777777" w:rsidR="006224FF" w:rsidRPr="00F740C0" w:rsidRDefault="006224FF" w:rsidP="006224FF">
            <w:pPr>
              <w:jc w:val="center"/>
            </w:pPr>
            <w:r w:rsidRPr="00F740C0">
              <w:t>0,0</w:t>
            </w:r>
          </w:p>
        </w:tc>
        <w:tc>
          <w:tcPr>
            <w:tcW w:w="1276" w:type="dxa"/>
            <w:tcBorders>
              <w:top w:val="single" w:sz="4" w:space="0" w:color="000000"/>
              <w:left w:val="single" w:sz="4" w:space="0" w:color="000000"/>
              <w:bottom w:val="single" w:sz="4" w:space="0" w:color="000000"/>
              <w:right w:val="single" w:sz="4" w:space="0" w:color="000000"/>
            </w:tcBorders>
          </w:tcPr>
          <w:p w14:paraId="2C13719C" w14:textId="77777777" w:rsidR="006224FF" w:rsidRPr="00F740C0" w:rsidRDefault="006224FF" w:rsidP="006224FF">
            <w:pPr>
              <w:jc w:val="center"/>
            </w:pPr>
            <w:r w:rsidRPr="00F740C0">
              <w:t>0,0</w:t>
            </w:r>
          </w:p>
        </w:tc>
        <w:tc>
          <w:tcPr>
            <w:tcW w:w="1560" w:type="dxa"/>
            <w:tcBorders>
              <w:top w:val="single" w:sz="4" w:space="0" w:color="000000"/>
              <w:left w:val="single" w:sz="4" w:space="0" w:color="000000"/>
              <w:bottom w:val="single" w:sz="4" w:space="0" w:color="000000"/>
              <w:right w:val="single" w:sz="4" w:space="0" w:color="000000"/>
            </w:tcBorders>
          </w:tcPr>
          <w:p w14:paraId="00FA2DD1" w14:textId="77777777" w:rsidR="006224FF" w:rsidRPr="00F740C0" w:rsidRDefault="006224FF" w:rsidP="006224FF">
            <w:pPr>
              <w:jc w:val="center"/>
            </w:pPr>
            <w:r w:rsidRPr="00F740C0">
              <w:t>0,0</w:t>
            </w:r>
          </w:p>
        </w:tc>
      </w:tr>
      <w:tr w:rsidR="006224FF" w:rsidRPr="00F740C0" w14:paraId="1DA4BCBC" w14:textId="77777777" w:rsidTr="006224FF">
        <w:trPr>
          <w:trHeight w:val="417"/>
        </w:trPr>
        <w:tc>
          <w:tcPr>
            <w:tcW w:w="6634" w:type="dxa"/>
            <w:tcBorders>
              <w:top w:val="single" w:sz="4" w:space="0" w:color="000000"/>
              <w:left w:val="single" w:sz="4" w:space="0" w:color="000000"/>
              <w:bottom w:val="single" w:sz="4" w:space="0" w:color="000000"/>
            </w:tcBorders>
          </w:tcPr>
          <w:p w14:paraId="0A87893D" w14:textId="77777777" w:rsidR="006224FF" w:rsidRPr="00F740C0" w:rsidRDefault="006224FF" w:rsidP="006224FF">
            <w:pPr>
              <w:rPr>
                <w:b/>
              </w:rPr>
            </w:pPr>
            <w:r w:rsidRPr="00F740C0">
              <w:rPr>
                <w:b/>
              </w:rPr>
              <w:t>1.1.</w:t>
            </w:r>
            <w:r>
              <w:rPr>
                <w:sz w:val="28"/>
                <w:szCs w:val="28"/>
              </w:rPr>
              <w:t xml:space="preserve"> </w:t>
            </w:r>
            <w:r w:rsidRPr="00566E79">
              <w:rPr>
                <w:b/>
              </w:rPr>
              <w:t>Комплекс процессных мероприятий «Участие в профилактике экстремизма, а также в минимизации и (или) ликвидации последствий проявления экстремизма в границах поселения»</w:t>
            </w:r>
            <w:r>
              <w:rPr>
                <w:b/>
              </w:rPr>
              <w:t xml:space="preserve"> </w:t>
            </w:r>
            <w:r w:rsidRPr="00F740C0">
              <w:rPr>
                <w:b/>
              </w:rPr>
              <w:t>(всего), в том числе:</w:t>
            </w:r>
          </w:p>
        </w:tc>
        <w:tc>
          <w:tcPr>
            <w:tcW w:w="1275" w:type="dxa"/>
            <w:tcBorders>
              <w:top w:val="single" w:sz="4" w:space="0" w:color="000000"/>
              <w:left w:val="single" w:sz="4" w:space="0" w:color="000000"/>
              <w:bottom w:val="single" w:sz="4" w:space="0" w:color="000000"/>
              <w:right w:val="single" w:sz="4" w:space="0" w:color="000000"/>
            </w:tcBorders>
          </w:tcPr>
          <w:p w14:paraId="0CA88F1D" w14:textId="54880067" w:rsidR="006224FF" w:rsidRPr="00F740C0" w:rsidRDefault="00327731" w:rsidP="006224FF">
            <w:pPr>
              <w:jc w:val="center"/>
              <w:rPr>
                <w:b/>
              </w:rPr>
            </w:pPr>
            <w:r>
              <w:rPr>
                <w:b/>
              </w:rPr>
              <w:t>12</w:t>
            </w:r>
            <w:r w:rsidR="006224FF">
              <w:rPr>
                <w:b/>
              </w:rPr>
              <w:t>,0</w:t>
            </w:r>
          </w:p>
        </w:tc>
        <w:tc>
          <w:tcPr>
            <w:tcW w:w="1276" w:type="dxa"/>
            <w:tcBorders>
              <w:top w:val="single" w:sz="4" w:space="0" w:color="000000"/>
              <w:left w:val="single" w:sz="4" w:space="0" w:color="000000"/>
              <w:bottom w:val="single" w:sz="4" w:space="0" w:color="000000"/>
              <w:right w:val="single" w:sz="4" w:space="0" w:color="000000"/>
            </w:tcBorders>
          </w:tcPr>
          <w:p w14:paraId="3987123B" w14:textId="77777777" w:rsidR="006224FF" w:rsidRPr="00F740C0" w:rsidRDefault="006224FF" w:rsidP="006224FF">
            <w:pPr>
              <w:jc w:val="center"/>
              <w:rPr>
                <w:b/>
                <w:bCs/>
              </w:rPr>
            </w:pPr>
            <w:r>
              <w:rPr>
                <w:b/>
                <w:bCs/>
              </w:rPr>
              <w:t>12,0</w:t>
            </w:r>
          </w:p>
        </w:tc>
        <w:tc>
          <w:tcPr>
            <w:tcW w:w="1276" w:type="dxa"/>
            <w:tcBorders>
              <w:top w:val="single" w:sz="4" w:space="0" w:color="000000"/>
              <w:left w:val="single" w:sz="4" w:space="0" w:color="000000"/>
              <w:bottom w:val="single" w:sz="4" w:space="0" w:color="000000"/>
              <w:right w:val="single" w:sz="4" w:space="0" w:color="000000"/>
            </w:tcBorders>
          </w:tcPr>
          <w:p w14:paraId="0DD33698" w14:textId="77777777" w:rsidR="006224FF" w:rsidRPr="00F740C0" w:rsidRDefault="006224FF" w:rsidP="006224FF">
            <w:pPr>
              <w:jc w:val="center"/>
              <w:rPr>
                <w:b/>
              </w:rPr>
            </w:pPr>
            <w:r>
              <w:rPr>
                <w:b/>
              </w:rPr>
              <w:t>12,0</w:t>
            </w:r>
          </w:p>
        </w:tc>
        <w:tc>
          <w:tcPr>
            <w:tcW w:w="1276" w:type="dxa"/>
            <w:tcBorders>
              <w:top w:val="single" w:sz="4" w:space="0" w:color="000000"/>
              <w:left w:val="single" w:sz="4" w:space="0" w:color="000000"/>
              <w:bottom w:val="single" w:sz="4" w:space="0" w:color="000000"/>
              <w:right w:val="single" w:sz="4" w:space="0" w:color="000000"/>
            </w:tcBorders>
          </w:tcPr>
          <w:p w14:paraId="7AE21638" w14:textId="77777777" w:rsidR="006224FF" w:rsidRPr="00F740C0" w:rsidRDefault="006224FF" w:rsidP="006224FF">
            <w:pPr>
              <w:jc w:val="center"/>
              <w:rPr>
                <w:b/>
                <w:bCs/>
              </w:rPr>
            </w:pPr>
            <w:r>
              <w:rPr>
                <w:b/>
                <w:bCs/>
              </w:rPr>
              <w:t>12,0</w:t>
            </w:r>
          </w:p>
        </w:tc>
        <w:tc>
          <w:tcPr>
            <w:tcW w:w="1275" w:type="dxa"/>
            <w:tcBorders>
              <w:top w:val="single" w:sz="4" w:space="0" w:color="000000"/>
              <w:left w:val="single" w:sz="4" w:space="0" w:color="000000"/>
              <w:bottom w:val="single" w:sz="4" w:space="0" w:color="000000"/>
              <w:right w:val="single" w:sz="4" w:space="0" w:color="000000"/>
            </w:tcBorders>
          </w:tcPr>
          <w:p w14:paraId="4E7B5A9A" w14:textId="77777777" w:rsidR="006224FF" w:rsidRPr="00F740C0" w:rsidRDefault="006224FF" w:rsidP="006224FF">
            <w:pPr>
              <w:jc w:val="center"/>
              <w:rPr>
                <w:b/>
              </w:rPr>
            </w:pPr>
            <w:r>
              <w:rPr>
                <w:b/>
              </w:rPr>
              <w:t>12,0</w:t>
            </w:r>
          </w:p>
        </w:tc>
        <w:tc>
          <w:tcPr>
            <w:tcW w:w="1276" w:type="dxa"/>
            <w:tcBorders>
              <w:top w:val="single" w:sz="4" w:space="0" w:color="000000"/>
              <w:left w:val="single" w:sz="4" w:space="0" w:color="000000"/>
              <w:bottom w:val="single" w:sz="4" w:space="0" w:color="000000"/>
              <w:right w:val="single" w:sz="4" w:space="0" w:color="000000"/>
            </w:tcBorders>
          </w:tcPr>
          <w:p w14:paraId="6D4FB450" w14:textId="77777777" w:rsidR="006224FF" w:rsidRPr="00F740C0" w:rsidRDefault="006224FF" w:rsidP="006224FF">
            <w:pPr>
              <w:jc w:val="center"/>
              <w:rPr>
                <w:b/>
              </w:rPr>
            </w:pPr>
            <w:r>
              <w:rPr>
                <w:b/>
              </w:rPr>
              <w:t>12,0</w:t>
            </w:r>
          </w:p>
        </w:tc>
        <w:tc>
          <w:tcPr>
            <w:tcW w:w="1560" w:type="dxa"/>
            <w:tcBorders>
              <w:top w:val="single" w:sz="4" w:space="0" w:color="000000"/>
              <w:left w:val="single" w:sz="4" w:space="0" w:color="000000"/>
              <w:bottom w:val="single" w:sz="4" w:space="0" w:color="000000"/>
              <w:right w:val="single" w:sz="4" w:space="0" w:color="000000"/>
            </w:tcBorders>
          </w:tcPr>
          <w:p w14:paraId="25C55042" w14:textId="1983A2BA" w:rsidR="006224FF" w:rsidRPr="00F740C0" w:rsidRDefault="00191B9D" w:rsidP="006224FF">
            <w:pPr>
              <w:jc w:val="center"/>
              <w:rPr>
                <w:b/>
              </w:rPr>
            </w:pPr>
            <w:r>
              <w:rPr>
                <w:b/>
              </w:rPr>
              <w:t>72</w:t>
            </w:r>
            <w:r w:rsidR="006224FF">
              <w:rPr>
                <w:b/>
              </w:rPr>
              <w:t>,0</w:t>
            </w:r>
          </w:p>
        </w:tc>
      </w:tr>
      <w:tr w:rsidR="006224FF" w:rsidRPr="00F740C0" w14:paraId="565C6FBD" w14:textId="77777777" w:rsidTr="006224FF">
        <w:trPr>
          <w:trHeight w:val="298"/>
        </w:trPr>
        <w:tc>
          <w:tcPr>
            <w:tcW w:w="6634" w:type="dxa"/>
            <w:tcBorders>
              <w:top w:val="single" w:sz="4" w:space="0" w:color="000000"/>
              <w:left w:val="single" w:sz="4" w:space="0" w:color="000000"/>
              <w:bottom w:val="single" w:sz="4" w:space="0" w:color="000000"/>
            </w:tcBorders>
          </w:tcPr>
          <w:p w14:paraId="53E93A15" w14:textId="77777777" w:rsidR="006224FF" w:rsidRPr="00F740C0" w:rsidRDefault="006224FF" w:rsidP="006224FF">
            <w:r w:rsidRPr="00F740C0">
              <w:t>местный бюджет</w:t>
            </w:r>
          </w:p>
        </w:tc>
        <w:tc>
          <w:tcPr>
            <w:tcW w:w="1275" w:type="dxa"/>
            <w:tcBorders>
              <w:top w:val="single" w:sz="4" w:space="0" w:color="000000"/>
              <w:left w:val="single" w:sz="4" w:space="0" w:color="000000"/>
              <w:bottom w:val="single" w:sz="4" w:space="0" w:color="000000"/>
              <w:right w:val="single" w:sz="4" w:space="0" w:color="000000"/>
            </w:tcBorders>
          </w:tcPr>
          <w:p w14:paraId="356623E7" w14:textId="42D4F33B" w:rsidR="006224FF" w:rsidRPr="00D634D9" w:rsidRDefault="00327731" w:rsidP="006224FF">
            <w:pPr>
              <w:jc w:val="center"/>
            </w:pPr>
            <w:r>
              <w:t>12</w:t>
            </w:r>
            <w:r w:rsidR="006224FF" w:rsidRPr="00D634D9">
              <w:t>,0</w:t>
            </w:r>
          </w:p>
        </w:tc>
        <w:tc>
          <w:tcPr>
            <w:tcW w:w="1276" w:type="dxa"/>
            <w:tcBorders>
              <w:top w:val="single" w:sz="4" w:space="0" w:color="000000"/>
              <w:left w:val="single" w:sz="4" w:space="0" w:color="000000"/>
              <w:bottom w:val="single" w:sz="4" w:space="0" w:color="000000"/>
              <w:right w:val="single" w:sz="4" w:space="0" w:color="000000"/>
            </w:tcBorders>
          </w:tcPr>
          <w:p w14:paraId="2A7C1A74" w14:textId="77777777" w:rsidR="006224FF" w:rsidRPr="00D634D9" w:rsidRDefault="006224FF" w:rsidP="006224FF">
            <w:pPr>
              <w:jc w:val="center"/>
              <w:rPr>
                <w:bCs/>
              </w:rPr>
            </w:pPr>
            <w:r w:rsidRPr="00D634D9">
              <w:rPr>
                <w:bCs/>
              </w:rPr>
              <w:t>12,0</w:t>
            </w:r>
          </w:p>
        </w:tc>
        <w:tc>
          <w:tcPr>
            <w:tcW w:w="1276" w:type="dxa"/>
            <w:tcBorders>
              <w:top w:val="single" w:sz="4" w:space="0" w:color="000000"/>
              <w:left w:val="single" w:sz="4" w:space="0" w:color="000000"/>
              <w:bottom w:val="single" w:sz="4" w:space="0" w:color="000000"/>
              <w:right w:val="single" w:sz="4" w:space="0" w:color="000000"/>
            </w:tcBorders>
          </w:tcPr>
          <w:p w14:paraId="760F9D31" w14:textId="77777777" w:rsidR="006224FF" w:rsidRPr="00D634D9" w:rsidRDefault="006224FF" w:rsidP="006224FF">
            <w:pPr>
              <w:jc w:val="center"/>
            </w:pPr>
            <w:r w:rsidRPr="00D634D9">
              <w:t>12,0</w:t>
            </w:r>
          </w:p>
        </w:tc>
        <w:tc>
          <w:tcPr>
            <w:tcW w:w="1276" w:type="dxa"/>
            <w:tcBorders>
              <w:top w:val="single" w:sz="4" w:space="0" w:color="000000"/>
              <w:left w:val="single" w:sz="4" w:space="0" w:color="000000"/>
              <w:bottom w:val="single" w:sz="4" w:space="0" w:color="000000"/>
              <w:right w:val="single" w:sz="4" w:space="0" w:color="000000"/>
            </w:tcBorders>
          </w:tcPr>
          <w:p w14:paraId="500E64D3" w14:textId="77777777" w:rsidR="006224FF" w:rsidRPr="00D634D9" w:rsidRDefault="006224FF" w:rsidP="006224FF">
            <w:pPr>
              <w:jc w:val="center"/>
              <w:rPr>
                <w:bCs/>
              </w:rPr>
            </w:pPr>
            <w:r w:rsidRPr="00D634D9">
              <w:rPr>
                <w:bCs/>
              </w:rPr>
              <w:t>12,0</w:t>
            </w:r>
          </w:p>
        </w:tc>
        <w:tc>
          <w:tcPr>
            <w:tcW w:w="1275" w:type="dxa"/>
            <w:tcBorders>
              <w:top w:val="single" w:sz="4" w:space="0" w:color="000000"/>
              <w:left w:val="single" w:sz="4" w:space="0" w:color="000000"/>
              <w:bottom w:val="single" w:sz="4" w:space="0" w:color="000000"/>
              <w:right w:val="single" w:sz="4" w:space="0" w:color="000000"/>
            </w:tcBorders>
          </w:tcPr>
          <w:p w14:paraId="533ECE97" w14:textId="77777777" w:rsidR="006224FF" w:rsidRPr="00D634D9" w:rsidRDefault="006224FF" w:rsidP="006224FF">
            <w:pPr>
              <w:jc w:val="center"/>
            </w:pPr>
            <w:r w:rsidRPr="00D634D9">
              <w:t>12,0</w:t>
            </w:r>
          </w:p>
        </w:tc>
        <w:tc>
          <w:tcPr>
            <w:tcW w:w="1276" w:type="dxa"/>
            <w:tcBorders>
              <w:top w:val="single" w:sz="4" w:space="0" w:color="000000"/>
              <w:left w:val="single" w:sz="4" w:space="0" w:color="000000"/>
              <w:bottom w:val="single" w:sz="4" w:space="0" w:color="000000"/>
              <w:right w:val="single" w:sz="4" w:space="0" w:color="000000"/>
            </w:tcBorders>
          </w:tcPr>
          <w:p w14:paraId="2B884BD3" w14:textId="77777777" w:rsidR="006224FF" w:rsidRPr="00D634D9" w:rsidRDefault="006224FF" w:rsidP="006224FF">
            <w:pPr>
              <w:jc w:val="center"/>
            </w:pPr>
            <w:r w:rsidRPr="00D634D9">
              <w:t>12,0</w:t>
            </w:r>
          </w:p>
        </w:tc>
        <w:tc>
          <w:tcPr>
            <w:tcW w:w="1560" w:type="dxa"/>
            <w:tcBorders>
              <w:top w:val="single" w:sz="4" w:space="0" w:color="000000"/>
              <w:left w:val="single" w:sz="4" w:space="0" w:color="000000"/>
              <w:bottom w:val="single" w:sz="4" w:space="0" w:color="000000"/>
              <w:right w:val="single" w:sz="4" w:space="0" w:color="000000"/>
            </w:tcBorders>
          </w:tcPr>
          <w:p w14:paraId="26D1B6BE" w14:textId="3267D1D4" w:rsidR="006224FF" w:rsidRPr="00D634D9" w:rsidRDefault="00191B9D" w:rsidP="006224FF">
            <w:pPr>
              <w:jc w:val="center"/>
            </w:pPr>
            <w:r>
              <w:t>72</w:t>
            </w:r>
            <w:r w:rsidR="006224FF">
              <w:t>,0</w:t>
            </w:r>
          </w:p>
        </w:tc>
      </w:tr>
      <w:tr w:rsidR="006224FF" w:rsidRPr="00F740C0" w14:paraId="25A9C7BB" w14:textId="77777777" w:rsidTr="006224FF">
        <w:trPr>
          <w:trHeight w:val="298"/>
        </w:trPr>
        <w:tc>
          <w:tcPr>
            <w:tcW w:w="6634" w:type="dxa"/>
            <w:tcBorders>
              <w:top w:val="single" w:sz="4" w:space="0" w:color="000000"/>
              <w:left w:val="single" w:sz="4" w:space="0" w:color="000000"/>
              <w:bottom w:val="single" w:sz="4" w:space="0" w:color="000000"/>
            </w:tcBorders>
            <w:shd w:val="clear" w:color="auto" w:fill="auto"/>
          </w:tcPr>
          <w:p w14:paraId="333781E6" w14:textId="5C1B356E" w:rsidR="006224FF" w:rsidRPr="001D535F" w:rsidRDefault="006224FF" w:rsidP="006224FF">
            <w:pPr>
              <w:autoSpaceDE w:val="0"/>
              <w:autoSpaceDN w:val="0"/>
              <w:adjustRightInd w:val="0"/>
              <w:jc w:val="both"/>
              <w:rPr>
                <w:i/>
              </w:rPr>
            </w:pPr>
            <w:r w:rsidRPr="001D535F">
              <w:rPr>
                <w:i/>
              </w:rPr>
              <w:t>1.1.1.</w:t>
            </w:r>
            <w:r w:rsidR="009746F9">
              <w:rPr>
                <w:i/>
              </w:rPr>
              <w:t xml:space="preserve"> </w:t>
            </w:r>
            <w:r w:rsidRPr="001D535F">
              <w:rPr>
                <w:i/>
              </w:rPr>
              <w:t>Мероприятие</w:t>
            </w:r>
            <w:r w:rsidR="009746F9">
              <w:rPr>
                <w:i/>
              </w:rPr>
              <w:t xml:space="preserve"> </w:t>
            </w:r>
            <w:r w:rsidRPr="001D535F">
              <w:rPr>
                <w:i/>
              </w:rPr>
              <w:t xml:space="preserve">(результат) </w:t>
            </w:r>
            <w:r w:rsidRPr="00B96D08">
              <w:rPr>
                <w:i/>
              </w:rPr>
              <w:t>«Реализованы мероприятия в сфере межнационального и межконфессионального согласия, сохранение этнокультурного многообразия народов, проживающих в поселении» (</w:t>
            </w:r>
            <w:r w:rsidRPr="002063F0">
              <w:rPr>
                <w:i/>
              </w:rPr>
              <w:t>всего), в том числе:</w:t>
            </w:r>
          </w:p>
        </w:tc>
        <w:tc>
          <w:tcPr>
            <w:tcW w:w="1275" w:type="dxa"/>
            <w:tcBorders>
              <w:top w:val="single" w:sz="4" w:space="0" w:color="000000"/>
              <w:left w:val="single" w:sz="4" w:space="0" w:color="000000"/>
              <w:bottom w:val="single" w:sz="4" w:space="0" w:color="000000"/>
              <w:right w:val="single" w:sz="4" w:space="0" w:color="000000"/>
            </w:tcBorders>
          </w:tcPr>
          <w:p w14:paraId="737F1F08" w14:textId="0A253AA4" w:rsidR="006224FF" w:rsidRPr="001D535F" w:rsidRDefault="00327731" w:rsidP="006224FF">
            <w:pPr>
              <w:jc w:val="center"/>
              <w:rPr>
                <w:i/>
              </w:rPr>
            </w:pPr>
            <w:r>
              <w:rPr>
                <w:i/>
              </w:rPr>
              <w:t>12</w:t>
            </w:r>
            <w:r w:rsidR="006224FF" w:rsidRPr="001D535F">
              <w:rPr>
                <w:i/>
              </w:rPr>
              <w:t>,0</w:t>
            </w:r>
          </w:p>
        </w:tc>
        <w:tc>
          <w:tcPr>
            <w:tcW w:w="1276" w:type="dxa"/>
            <w:tcBorders>
              <w:top w:val="single" w:sz="4" w:space="0" w:color="000000"/>
              <w:left w:val="single" w:sz="4" w:space="0" w:color="000000"/>
              <w:bottom w:val="single" w:sz="4" w:space="0" w:color="000000"/>
              <w:right w:val="single" w:sz="4" w:space="0" w:color="000000"/>
            </w:tcBorders>
          </w:tcPr>
          <w:p w14:paraId="6ED664DF" w14:textId="77777777" w:rsidR="006224FF" w:rsidRPr="001D535F" w:rsidRDefault="006224FF" w:rsidP="006224FF">
            <w:pPr>
              <w:jc w:val="center"/>
              <w:rPr>
                <w:bCs/>
                <w:i/>
              </w:rPr>
            </w:pPr>
            <w:r w:rsidRPr="001D535F">
              <w:rPr>
                <w:bCs/>
                <w:i/>
              </w:rPr>
              <w:t>12,0</w:t>
            </w:r>
          </w:p>
        </w:tc>
        <w:tc>
          <w:tcPr>
            <w:tcW w:w="1276" w:type="dxa"/>
            <w:tcBorders>
              <w:top w:val="single" w:sz="4" w:space="0" w:color="000000"/>
              <w:left w:val="single" w:sz="4" w:space="0" w:color="000000"/>
              <w:bottom w:val="single" w:sz="4" w:space="0" w:color="000000"/>
              <w:right w:val="single" w:sz="4" w:space="0" w:color="000000"/>
            </w:tcBorders>
          </w:tcPr>
          <w:p w14:paraId="31E8BFAA" w14:textId="77777777" w:rsidR="006224FF" w:rsidRPr="001D535F" w:rsidRDefault="006224FF" w:rsidP="006224FF">
            <w:pPr>
              <w:jc w:val="center"/>
              <w:rPr>
                <w:i/>
              </w:rPr>
            </w:pPr>
            <w:r w:rsidRPr="001D535F">
              <w:rPr>
                <w:i/>
              </w:rPr>
              <w:t>12,0</w:t>
            </w:r>
          </w:p>
        </w:tc>
        <w:tc>
          <w:tcPr>
            <w:tcW w:w="1276" w:type="dxa"/>
            <w:tcBorders>
              <w:top w:val="single" w:sz="4" w:space="0" w:color="000000"/>
              <w:left w:val="single" w:sz="4" w:space="0" w:color="000000"/>
              <w:bottom w:val="single" w:sz="4" w:space="0" w:color="000000"/>
              <w:right w:val="single" w:sz="4" w:space="0" w:color="000000"/>
            </w:tcBorders>
          </w:tcPr>
          <w:p w14:paraId="490DB1F3" w14:textId="77777777" w:rsidR="006224FF" w:rsidRPr="001D535F" w:rsidRDefault="006224FF" w:rsidP="006224FF">
            <w:pPr>
              <w:jc w:val="center"/>
              <w:rPr>
                <w:bCs/>
                <w:i/>
              </w:rPr>
            </w:pPr>
            <w:r w:rsidRPr="001D535F">
              <w:rPr>
                <w:bCs/>
                <w:i/>
              </w:rPr>
              <w:t>12,0</w:t>
            </w:r>
          </w:p>
        </w:tc>
        <w:tc>
          <w:tcPr>
            <w:tcW w:w="1275" w:type="dxa"/>
            <w:tcBorders>
              <w:top w:val="single" w:sz="4" w:space="0" w:color="000000"/>
              <w:left w:val="single" w:sz="4" w:space="0" w:color="000000"/>
              <w:bottom w:val="single" w:sz="4" w:space="0" w:color="000000"/>
              <w:right w:val="single" w:sz="4" w:space="0" w:color="000000"/>
            </w:tcBorders>
          </w:tcPr>
          <w:p w14:paraId="2D70A546" w14:textId="77777777" w:rsidR="006224FF" w:rsidRPr="001D535F" w:rsidRDefault="006224FF" w:rsidP="006224FF">
            <w:pPr>
              <w:jc w:val="center"/>
              <w:rPr>
                <w:i/>
              </w:rPr>
            </w:pPr>
            <w:r w:rsidRPr="001D535F">
              <w:rPr>
                <w:i/>
              </w:rPr>
              <w:t>12,0</w:t>
            </w:r>
          </w:p>
        </w:tc>
        <w:tc>
          <w:tcPr>
            <w:tcW w:w="1276" w:type="dxa"/>
            <w:tcBorders>
              <w:top w:val="single" w:sz="4" w:space="0" w:color="000000"/>
              <w:left w:val="single" w:sz="4" w:space="0" w:color="000000"/>
              <w:bottom w:val="single" w:sz="4" w:space="0" w:color="000000"/>
              <w:right w:val="single" w:sz="4" w:space="0" w:color="000000"/>
            </w:tcBorders>
          </w:tcPr>
          <w:p w14:paraId="55813AC8" w14:textId="77777777" w:rsidR="006224FF" w:rsidRPr="001D535F" w:rsidRDefault="006224FF" w:rsidP="006224FF">
            <w:pPr>
              <w:jc w:val="center"/>
              <w:rPr>
                <w:i/>
              </w:rPr>
            </w:pPr>
            <w:r w:rsidRPr="001D535F">
              <w:rPr>
                <w:i/>
              </w:rPr>
              <w:t>12,0</w:t>
            </w:r>
          </w:p>
        </w:tc>
        <w:tc>
          <w:tcPr>
            <w:tcW w:w="1560" w:type="dxa"/>
            <w:tcBorders>
              <w:top w:val="single" w:sz="4" w:space="0" w:color="000000"/>
              <w:left w:val="single" w:sz="4" w:space="0" w:color="000000"/>
              <w:bottom w:val="single" w:sz="4" w:space="0" w:color="000000"/>
              <w:right w:val="single" w:sz="4" w:space="0" w:color="000000"/>
            </w:tcBorders>
          </w:tcPr>
          <w:p w14:paraId="59B8E804" w14:textId="785E1AF8" w:rsidR="006224FF" w:rsidRPr="001D535F" w:rsidRDefault="00191B9D" w:rsidP="006224FF">
            <w:pPr>
              <w:jc w:val="center"/>
              <w:rPr>
                <w:i/>
              </w:rPr>
            </w:pPr>
            <w:r>
              <w:rPr>
                <w:i/>
              </w:rPr>
              <w:t>72</w:t>
            </w:r>
            <w:r w:rsidR="006224FF">
              <w:rPr>
                <w:i/>
              </w:rPr>
              <w:t>,0</w:t>
            </w:r>
          </w:p>
        </w:tc>
      </w:tr>
      <w:tr w:rsidR="006224FF" w:rsidRPr="00F740C0" w14:paraId="14ADEA47" w14:textId="77777777" w:rsidTr="006224FF">
        <w:trPr>
          <w:trHeight w:val="298"/>
        </w:trPr>
        <w:tc>
          <w:tcPr>
            <w:tcW w:w="6634" w:type="dxa"/>
            <w:tcBorders>
              <w:top w:val="single" w:sz="4" w:space="0" w:color="000000"/>
              <w:left w:val="single" w:sz="4" w:space="0" w:color="000000"/>
              <w:bottom w:val="single" w:sz="4" w:space="0" w:color="000000"/>
            </w:tcBorders>
            <w:shd w:val="clear" w:color="auto" w:fill="auto"/>
          </w:tcPr>
          <w:p w14:paraId="7D602872" w14:textId="77777777" w:rsidR="006224FF" w:rsidRPr="00F740C0" w:rsidRDefault="006224FF" w:rsidP="006224FF">
            <w:r w:rsidRPr="00F740C0">
              <w:t>местный бюджет</w:t>
            </w:r>
          </w:p>
        </w:tc>
        <w:tc>
          <w:tcPr>
            <w:tcW w:w="1275" w:type="dxa"/>
            <w:tcBorders>
              <w:top w:val="single" w:sz="4" w:space="0" w:color="000000"/>
              <w:left w:val="single" w:sz="4" w:space="0" w:color="000000"/>
              <w:bottom w:val="single" w:sz="4" w:space="0" w:color="000000"/>
              <w:right w:val="single" w:sz="4" w:space="0" w:color="000000"/>
            </w:tcBorders>
          </w:tcPr>
          <w:p w14:paraId="6CFCA39C" w14:textId="6437545F" w:rsidR="006224FF" w:rsidRPr="00D634D9" w:rsidRDefault="00327731" w:rsidP="006224FF">
            <w:pPr>
              <w:jc w:val="center"/>
            </w:pPr>
            <w:r>
              <w:t>12</w:t>
            </w:r>
            <w:r w:rsidR="006224FF" w:rsidRPr="00D634D9">
              <w:t>,0</w:t>
            </w:r>
          </w:p>
        </w:tc>
        <w:tc>
          <w:tcPr>
            <w:tcW w:w="1276" w:type="dxa"/>
            <w:tcBorders>
              <w:top w:val="single" w:sz="4" w:space="0" w:color="000000"/>
              <w:left w:val="single" w:sz="4" w:space="0" w:color="000000"/>
              <w:bottom w:val="single" w:sz="4" w:space="0" w:color="000000"/>
              <w:right w:val="single" w:sz="4" w:space="0" w:color="000000"/>
            </w:tcBorders>
          </w:tcPr>
          <w:p w14:paraId="331D7DCD" w14:textId="77777777" w:rsidR="006224FF" w:rsidRPr="00D634D9" w:rsidRDefault="006224FF" w:rsidP="006224FF">
            <w:pPr>
              <w:jc w:val="center"/>
              <w:rPr>
                <w:bCs/>
              </w:rPr>
            </w:pPr>
            <w:r w:rsidRPr="00D634D9">
              <w:rPr>
                <w:bCs/>
              </w:rPr>
              <w:t>12,0</w:t>
            </w:r>
          </w:p>
        </w:tc>
        <w:tc>
          <w:tcPr>
            <w:tcW w:w="1276" w:type="dxa"/>
            <w:tcBorders>
              <w:top w:val="single" w:sz="4" w:space="0" w:color="000000"/>
              <w:left w:val="single" w:sz="4" w:space="0" w:color="000000"/>
              <w:bottom w:val="single" w:sz="4" w:space="0" w:color="000000"/>
              <w:right w:val="single" w:sz="4" w:space="0" w:color="000000"/>
            </w:tcBorders>
          </w:tcPr>
          <w:p w14:paraId="0D6FEB21" w14:textId="77777777" w:rsidR="006224FF" w:rsidRPr="00D634D9" w:rsidRDefault="006224FF" w:rsidP="006224FF">
            <w:pPr>
              <w:jc w:val="center"/>
            </w:pPr>
            <w:r w:rsidRPr="00D634D9">
              <w:t>12,0</w:t>
            </w:r>
          </w:p>
        </w:tc>
        <w:tc>
          <w:tcPr>
            <w:tcW w:w="1276" w:type="dxa"/>
            <w:tcBorders>
              <w:top w:val="single" w:sz="4" w:space="0" w:color="000000"/>
              <w:left w:val="single" w:sz="4" w:space="0" w:color="000000"/>
              <w:bottom w:val="single" w:sz="4" w:space="0" w:color="000000"/>
              <w:right w:val="single" w:sz="4" w:space="0" w:color="000000"/>
            </w:tcBorders>
          </w:tcPr>
          <w:p w14:paraId="199C19AC" w14:textId="77777777" w:rsidR="006224FF" w:rsidRPr="00D634D9" w:rsidRDefault="006224FF" w:rsidP="006224FF">
            <w:pPr>
              <w:jc w:val="center"/>
              <w:rPr>
                <w:bCs/>
              </w:rPr>
            </w:pPr>
            <w:r w:rsidRPr="00D634D9">
              <w:rPr>
                <w:bCs/>
              </w:rPr>
              <w:t>12,0</w:t>
            </w:r>
          </w:p>
        </w:tc>
        <w:tc>
          <w:tcPr>
            <w:tcW w:w="1275" w:type="dxa"/>
            <w:tcBorders>
              <w:top w:val="single" w:sz="4" w:space="0" w:color="000000"/>
              <w:left w:val="single" w:sz="4" w:space="0" w:color="000000"/>
              <w:bottom w:val="single" w:sz="4" w:space="0" w:color="000000"/>
              <w:right w:val="single" w:sz="4" w:space="0" w:color="000000"/>
            </w:tcBorders>
          </w:tcPr>
          <w:p w14:paraId="1491964E" w14:textId="77777777" w:rsidR="006224FF" w:rsidRPr="00D634D9" w:rsidRDefault="006224FF" w:rsidP="006224FF">
            <w:pPr>
              <w:jc w:val="center"/>
            </w:pPr>
            <w:r w:rsidRPr="00D634D9">
              <w:t>12,0</w:t>
            </w:r>
          </w:p>
        </w:tc>
        <w:tc>
          <w:tcPr>
            <w:tcW w:w="1276" w:type="dxa"/>
            <w:tcBorders>
              <w:top w:val="single" w:sz="4" w:space="0" w:color="000000"/>
              <w:left w:val="single" w:sz="4" w:space="0" w:color="000000"/>
              <w:bottom w:val="single" w:sz="4" w:space="0" w:color="000000"/>
              <w:right w:val="single" w:sz="4" w:space="0" w:color="000000"/>
            </w:tcBorders>
          </w:tcPr>
          <w:p w14:paraId="303FF85E" w14:textId="77777777" w:rsidR="006224FF" w:rsidRPr="00D634D9" w:rsidRDefault="006224FF" w:rsidP="006224FF">
            <w:pPr>
              <w:jc w:val="center"/>
            </w:pPr>
            <w:r w:rsidRPr="00D634D9">
              <w:t>12,0</w:t>
            </w:r>
          </w:p>
        </w:tc>
        <w:tc>
          <w:tcPr>
            <w:tcW w:w="1560" w:type="dxa"/>
            <w:tcBorders>
              <w:top w:val="single" w:sz="4" w:space="0" w:color="000000"/>
              <w:left w:val="single" w:sz="4" w:space="0" w:color="000000"/>
              <w:bottom w:val="single" w:sz="4" w:space="0" w:color="000000"/>
              <w:right w:val="single" w:sz="4" w:space="0" w:color="000000"/>
            </w:tcBorders>
          </w:tcPr>
          <w:p w14:paraId="2127F34F" w14:textId="2B596077" w:rsidR="006224FF" w:rsidRPr="00D634D9" w:rsidRDefault="00191B9D" w:rsidP="006224FF">
            <w:pPr>
              <w:jc w:val="center"/>
            </w:pPr>
            <w:r>
              <w:t>72</w:t>
            </w:r>
            <w:r w:rsidR="006224FF">
              <w:t>,0</w:t>
            </w:r>
          </w:p>
        </w:tc>
      </w:tr>
    </w:tbl>
    <w:p w14:paraId="6F0171B1" w14:textId="0257F5FF" w:rsidR="00F17BBE" w:rsidRDefault="00191B9D" w:rsidP="006224FF">
      <w:pPr>
        <w:jc w:val="right"/>
        <w:rPr>
          <w:sz w:val="28"/>
          <w:szCs w:val="28"/>
        </w:rPr>
      </w:pPr>
      <w:r>
        <w:rPr>
          <w:sz w:val="28"/>
          <w:szCs w:val="28"/>
        </w:rPr>
        <w:t>».</w:t>
      </w:r>
    </w:p>
    <w:sectPr w:rsidR="00F17BBE" w:rsidSect="002212A0">
      <w:headerReference w:type="first" r:id="rId14"/>
      <w:pgSz w:w="16840" w:h="11907" w:orient="landscape" w:code="9"/>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F0001" w14:textId="77777777" w:rsidR="004B3BEA" w:rsidRDefault="004B3BEA">
      <w:r>
        <w:separator/>
      </w:r>
    </w:p>
  </w:endnote>
  <w:endnote w:type="continuationSeparator" w:id="0">
    <w:p w14:paraId="02D7BEA7" w14:textId="77777777" w:rsidR="004B3BEA" w:rsidRDefault="004B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E636A" w14:textId="77777777" w:rsidR="00736607" w:rsidRDefault="00736607"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9988171" w14:textId="77777777" w:rsidR="00736607" w:rsidRDefault="00736607"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99792" w14:textId="77777777" w:rsidR="00736607" w:rsidRDefault="00736607"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F040E" w14:textId="77777777" w:rsidR="004B3BEA" w:rsidRDefault="004B3BEA">
      <w:r>
        <w:separator/>
      </w:r>
    </w:p>
  </w:footnote>
  <w:footnote w:type="continuationSeparator" w:id="0">
    <w:p w14:paraId="03497963" w14:textId="77777777" w:rsidR="004B3BEA" w:rsidRDefault="004B3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C501" w14:textId="77777777" w:rsidR="00736607" w:rsidRDefault="00736607"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95B969A" w14:textId="77777777" w:rsidR="00736607" w:rsidRDefault="0073660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14:paraId="2686BAD5" w14:textId="7816FB36" w:rsidR="00736607" w:rsidRDefault="00736607">
        <w:pPr>
          <w:pStyle w:val="a8"/>
          <w:jc w:val="center"/>
        </w:pPr>
        <w:r>
          <w:fldChar w:fldCharType="begin"/>
        </w:r>
        <w:r>
          <w:instrText>PAGE   \* MERGEFORMAT</w:instrText>
        </w:r>
        <w:r>
          <w:fldChar w:fldCharType="separate"/>
        </w:r>
        <w:r w:rsidR="00DC4585" w:rsidRPr="00DC4585">
          <w:rPr>
            <w:noProof/>
            <w:lang w:val="ru-RU"/>
          </w:rPr>
          <w:t>4</w:t>
        </w:r>
        <w:r>
          <w:fldChar w:fldCharType="end"/>
        </w:r>
      </w:p>
    </w:sdtContent>
  </w:sdt>
  <w:p w14:paraId="19BA4038" w14:textId="77777777" w:rsidR="00736607" w:rsidRDefault="00736607">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73D9C" w14:textId="77777777" w:rsidR="00736607" w:rsidRDefault="0073660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1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51F7"/>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124B"/>
    <w:rsid w:val="0007154A"/>
    <w:rsid w:val="000720DF"/>
    <w:rsid w:val="00072B04"/>
    <w:rsid w:val="00073176"/>
    <w:rsid w:val="0007521F"/>
    <w:rsid w:val="000752D4"/>
    <w:rsid w:val="00077232"/>
    <w:rsid w:val="000774B2"/>
    <w:rsid w:val="00077F04"/>
    <w:rsid w:val="0008150B"/>
    <w:rsid w:val="0008157A"/>
    <w:rsid w:val="000821D6"/>
    <w:rsid w:val="000838E1"/>
    <w:rsid w:val="00083D8A"/>
    <w:rsid w:val="00090403"/>
    <w:rsid w:val="00090973"/>
    <w:rsid w:val="00090E81"/>
    <w:rsid w:val="000910FF"/>
    <w:rsid w:val="00092F7E"/>
    <w:rsid w:val="0009323B"/>
    <w:rsid w:val="00094018"/>
    <w:rsid w:val="00094BAB"/>
    <w:rsid w:val="00094ED2"/>
    <w:rsid w:val="000970A7"/>
    <w:rsid w:val="00097466"/>
    <w:rsid w:val="00097550"/>
    <w:rsid w:val="000A2B1B"/>
    <w:rsid w:val="000A2C76"/>
    <w:rsid w:val="000A3787"/>
    <w:rsid w:val="000A4083"/>
    <w:rsid w:val="000A591A"/>
    <w:rsid w:val="000A5FCC"/>
    <w:rsid w:val="000B40C5"/>
    <w:rsid w:val="000B443E"/>
    <w:rsid w:val="000B7C08"/>
    <w:rsid w:val="000C0252"/>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C43"/>
    <w:rsid w:val="00184BED"/>
    <w:rsid w:val="00184DE9"/>
    <w:rsid w:val="001854EE"/>
    <w:rsid w:val="0018697E"/>
    <w:rsid w:val="00190E81"/>
    <w:rsid w:val="00191B9D"/>
    <w:rsid w:val="00192395"/>
    <w:rsid w:val="00193725"/>
    <w:rsid w:val="00193895"/>
    <w:rsid w:val="00193E2F"/>
    <w:rsid w:val="00194065"/>
    <w:rsid w:val="00194DC8"/>
    <w:rsid w:val="00195DD7"/>
    <w:rsid w:val="0019768C"/>
    <w:rsid w:val="001978CC"/>
    <w:rsid w:val="001A013C"/>
    <w:rsid w:val="001A39FB"/>
    <w:rsid w:val="001A6B5F"/>
    <w:rsid w:val="001B157B"/>
    <w:rsid w:val="001B1F2B"/>
    <w:rsid w:val="001B3601"/>
    <w:rsid w:val="001B39B2"/>
    <w:rsid w:val="001B47CC"/>
    <w:rsid w:val="001B7B8B"/>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35F"/>
    <w:rsid w:val="001D5F60"/>
    <w:rsid w:val="001D6203"/>
    <w:rsid w:val="001D7052"/>
    <w:rsid w:val="001E163A"/>
    <w:rsid w:val="001E2835"/>
    <w:rsid w:val="001E35B2"/>
    <w:rsid w:val="001E51FF"/>
    <w:rsid w:val="001E54BA"/>
    <w:rsid w:val="001E5E1F"/>
    <w:rsid w:val="001E62DB"/>
    <w:rsid w:val="001E6694"/>
    <w:rsid w:val="001E790B"/>
    <w:rsid w:val="001F0267"/>
    <w:rsid w:val="001F0C65"/>
    <w:rsid w:val="001F123A"/>
    <w:rsid w:val="001F4304"/>
    <w:rsid w:val="001F457B"/>
    <w:rsid w:val="001F59A8"/>
    <w:rsid w:val="001F6221"/>
    <w:rsid w:val="001F6F79"/>
    <w:rsid w:val="001F7208"/>
    <w:rsid w:val="001F734D"/>
    <w:rsid w:val="00200152"/>
    <w:rsid w:val="00201185"/>
    <w:rsid w:val="00202CA9"/>
    <w:rsid w:val="002048EF"/>
    <w:rsid w:val="0020507F"/>
    <w:rsid w:val="00205489"/>
    <w:rsid w:val="002063F0"/>
    <w:rsid w:val="00206AFB"/>
    <w:rsid w:val="00206F2D"/>
    <w:rsid w:val="00210AC1"/>
    <w:rsid w:val="00211419"/>
    <w:rsid w:val="0021163D"/>
    <w:rsid w:val="0021283E"/>
    <w:rsid w:val="002129FC"/>
    <w:rsid w:val="00212AE8"/>
    <w:rsid w:val="002130C2"/>
    <w:rsid w:val="00216A67"/>
    <w:rsid w:val="00217754"/>
    <w:rsid w:val="00217B07"/>
    <w:rsid w:val="002212A0"/>
    <w:rsid w:val="002217FF"/>
    <w:rsid w:val="00222F58"/>
    <w:rsid w:val="002233BD"/>
    <w:rsid w:val="0022727F"/>
    <w:rsid w:val="00227401"/>
    <w:rsid w:val="00227B04"/>
    <w:rsid w:val="002312B5"/>
    <w:rsid w:val="0023130E"/>
    <w:rsid w:val="00233247"/>
    <w:rsid w:val="00233645"/>
    <w:rsid w:val="00235672"/>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208"/>
    <w:rsid w:val="00260920"/>
    <w:rsid w:val="0026161E"/>
    <w:rsid w:val="00263EC3"/>
    <w:rsid w:val="00264D6C"/>
    <w:rsid w:val="00265B79"/>
    <w:rsid w:val="00265D5C"/>
    <w:rsid w:val="00265E22"/>
    <w:rsid w:val="00266DBE"/>
    <w:rsid w:val="00267600"/>
    <w:rsid w:val="00267F10"/>
    <w:rsid w:val="002716CC"/>
    <w:rsid w:val="0027195E"/>
    <w:rsid w:val="002719E4"/>
    <w:rsid w:val="00272A0F"/>
    <w:rsid w:val="0027330F"/>
    <w:rsid w:val="00273AD9"/>
    <w:rsid w:val="00273EC9"/>
    <w:rsid w:val="00274B5D"/>
    <w:rsid w:val="002751FD"/>
    <w:rsid w:val="00283E82"/>
    <w:rsid w:val="00284F42"/>
    <w:rsid w:val="00285C96"/>
    <w:rsid w:val="00287028"/>
    <w:rsid w:val="00287B9F"/>
    <w:rsid w:val="00287E99"/>
    <w:rsid w:val="00292E0C"/>
    <w:rsid w:val="00293995"/>
    <w:rsid w:val="00294E0E"/>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C5E11"/>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A6E"/>
    <w:rsid w:val="00323FDC"/>
    <w:rsid w:val="00327731"/>
    <w:rsid w:val="00327C7A"/>
    <w:rsid w:val="003314E4"/>
    <w:rsid w:val="003315E6"/>
    <w:rsid w:val="00333AC3"/>
    <w:rsid w:val="00333D81"/>
    <w:rsid w:val="00336092"/>
    <w:rsid w:val="00336C4F"/>
    <w:rsid w:val="00342AA3"/>
    <w:rsid w:val="00342D23"/>
    <w:rsid w:val="003438A1"/>
    <w:rsid w:val="00344507"/>
    <w:rsid w:val="00344DC0"/>
    <w:rsid w:val="0034539E"/>
    <w:rsid w:val="00345E85"/>
    <w:rsid w:val="00353996"/>
    <w:rsid w:val="00354D00"/>
    <w:rsid w:val="0035714F"/>
    <w:rsid w:val="00361B2B"/>
    <w:rsid w:val="00361D6C"/>
    <w:rsid w:val="003650D5"/>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2565"/>
    <w:rsid w:val="003B330C"/>
    <w:rsid w:val="003B4A71"/>
    <w:rsid w:val="003B5DFB"/>
    <w:rsid w:val="003B6641"/>
    <w:rsid w:val="003B684C"/>
    <w:rsid w:val="003C12D7"/>
    <w:rsid w:val="003C13F2"/>
    <w:rsid w:val="003C2569"/>
    <w:rsid w:val="003C2BBB"/>
    <w:rsid w:val="003C2C19"/>
    <w:rsid w:val="003C3EB5"/>
    <w:rsid w:val="003C6C86"/>
    <w:rsid w:val="003C71B6"/>
    <w:rsid w:val="003D0743"/>
    <w:rsid w:val="003D1699"/>
    <w:rsid w:val="003D318A"/>
    <w:rsid w:val="003D3DA3"/>
    <w:rsid w:val="003D7C7F"/>
    <w:rsid w:val="003E074A"/>
    <w:rsid w:val="003E17EA"/>
    <w:rsid w:val="003E1A4B"/>
    <w:rsid w:val="003E1B2B"/>
    <w:rsid w:val="003E271F"/>
    <w:rsid w:val="003E2EF7"/>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B72"/>
    <w:rsid w:val="00427E55"/>
    <w:rsid w:val="00430D4E"/>
    <w:rsid w:val="00430FD8"/>
    <w:rsid w:val="00431AC1"/>
    <w:rsid w:val="004330B4"/>
    <w:rsid w:val="00434BD0"/>
    <w:rsid w:val="0044159F"/>
    <w:rsid w:val="00444B3A"/>
    <w:rsid w:val="0044607F"/>
    <w:rsid w:val="00446D31"/>
    <w:rsid w:val="0044751F"/>
    <w:rsid w:val="00451F84"/>
    <w:rsid w:val="004525B8"/>
    <w:rsid w:val="00457E3D"/>
    <w:rsid w:val="004609AE"/>
    <w:rsid w:val="00462AC0"/>
    <w:rsid w:val="00462DC9"/>
    <w:rsid w:val="004667F0"/>
    <w:rsid w:val="004700FE"/>
    <w:rsid w:val="00471C36"/>
    <w:rsid w:val="00472597"/>
    <w:rsid w:val="00474D10"/>
    <w:rsid w:val="004754DD"/>
    <w:rsid w:val="00475834"/>
    <w:rsid w:val="00476974"/>
    <w:rsid w:val="00482F34"/>
    <w:rsid w:val="00483BD2"/>
    <w:rsid w:val="00484264"/>
    <w:rsid w:val="0048439C"/>
    <w:rsid w:val="004864A2"/>
    <w:rsid w:val="004905D8"/>
    <w:rsid w:val="00491C43"/>
    <w:rsid w:val="00491FE7"/>
    <w:rsid w:val="0049458A"/>
    <w:rsid w:val="00494FAC"/>
    <w:rsid w:val="0049549E"/>
    <w:rsid w:val="00496279"/>
    <w:rsid w:val="004962DB"/>
    <w:rsid w:val="004977FC"/>
    <w:rsid w:val="004A1E95"/>
    <w:rsid w:val="004A3041"/>
    <w:rsid w:val="004A45B7"/>
    <w:rsid w:val="004A65DA"/>
    <w:rsid w:val="004A7DF1"/>
    <w:rsid w:val="004B1E1B"/>
    <w:rsid w:val="004B207F"/>
    <w:rsid w:val="004B20BF"/>
    <w:rsid w:val="004B3BEA"/>
    <w:rsid w:val="004B4311"/>
    <w:rsid w:val="004B4506"/>
    <w:rsid w:val="004B6CFE"/>
    <w:rsid w:val="004B7A97"/>
    <w:rsid w:val="004B7EDF"/>
    <w:rsid w:val="004C0079"/>
    <w:rsid w:val="004C045E"/>
    <w:rsid w:val="004C065D"/>
    <w:rsid w:val="004C1AE6"/>
    <w:rsid w:val="004C3F22"/>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500EA5"/>
    <w:rsid w:val="005026FD"/>
    <w:rsid w:val="00512838"/>
    <w:rsid w:val="00516E93"/>
    <w:rsid w:val="00517C8D"/>
    <w:rsid w:val="00520475"/>
    <w:rsid w:val="00521661"/>
    <w:rsid w:val="00521C14"/>
    <w:rsid w:val="00522954"/>
    <w:rsid w:val="0052446B"/>
    <w:rsid w:val="005341D9"/>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66E79"/>
    <w:rsid w:val="00570493"/>
    <w:rsid w:val="005712E0"/>
    <w:rsid w:val="00572162"/>
    <w:rsid w:val="00574450"/>
    <w:rsid w:val="00574CCD"/>
    <w:rsid w:val="00575249"/>
    <w:rsid w:val="005759B3"/>
    <w:rsid w:val="005769D6"/>
    <w:rsid w:val="00580378"/>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2467"/>
    <w:rsid w:val="005A266E"/>
    <w:rsid w:val="005A4EA2"/>
    <w:rsid w:val="005A4F9E"/>
    <w:rsid w:val="005A6848"/>
    <w:rsid w:val="005A7D29"/>
    <w:rsid w:val="005A7FAC"/>
    <w:rsid w:val="005B1D5A"/>
    <w:rsid w:val="005B1FB6"/>
    <w:rsid w:val="005B2EAD"/>
    <w:rsid w:val="005B36D9"/>
    <w:rsid w:val="005B4455"/>
    <w:rsid w:val="005B4EBC"/>
    <w:rsid w:val="005B659E"/>
    <w:rsid w:val="005B6714"/>
    <w:rsid w:val="005C0F32"/>
    <w:rsid w:val="005C20A4"/>
    <w:rsid w:val="005C3BE2"/>
    <w:rsid w:val="005C5430"/>
    <w:rsid w:val="005C6E4B"/>
    <w:rsid w:val="005C72BC"/>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601BF5"/>
    <w:rsid w:val="00602EC4"/>
    <w:rsid w:val="006050EF"/>
    <w:rsid w:val="00605323"/>
    <w:rsid w:val="00607E49"/>
    <w:rsid w:val="00610029"/>
    <w:rsid w:val="00610FE2"/>
    <w:rsid w:val="00612364"/>
    <w:rsid w:val="00613966"/>
    <w:rsid w:val="00616E62"/>
    <w:rsid w:val="00616FA8"/>
    <w:rsid w:val="0062098D"/>
    <w:rsid w:val="006224FF"/>
    <w:rsid w:val="00622576"/>
    <w:rsid w:val="006236BA"/>
    <w:rsid w:val="00623FE5"/>
    <w:rsid w:val="00624F70"/>
    <w:rsid w:val="0062530B"/>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7302"/>
    <w:rsid w:val="006A79E8"/>
    <w:rsid w:val="006B1457"/>
    <w:rsid w:val="006B346F"/>
    <w:rsid w:val="006B45B5"/>
    <w:rsid w:val="006B6114"/>
    <w:rsid w:val="006B7F60"/>
    <w:rsid w:val="006C181B"/>
    <w:rsid w:val="006C205A"/>
    <w:rsid w:val="006C399C"/>
    <w:rsid w:val="006D0207"/>
    <w:rsid w:val="006D1DFE"/>
    <w:rsid w:val="006D232E"/>
    <w:rsid w:val="006D27EA"/>
    <w:rsid w:val="006D3C94"/>
    <w:rsid w:val="006D4417"/>
    <w:rsid w:val="006D5F9B"/>
    <w:rsid w:val="006D7F02"/>
    <w:rsid w:val="006E027C"/>
    <w:rsid w:val="006E09C7"/>
    <w:rsid w:val="006E1DDD"/>
    <w:rsid w:val="006E2AAD"/>
    <w:rsid w:val="006E2FB7"/>
    <w:rsid w:val="006E3ECB"/>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10090"/>
    <w:rsid w:val="007109E0"/>
    <w:rsid w:val="00712165"/>
    <w:rsid w:val="00713FD1"/>
    <w:rsid w:val="0072383A"/>
    <w:rsid w:val="007265DE"/>
    <w:rsid w:val="007277C8"/>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6C27"/>
    <w:rsid w:val="00747748"/>
    <w:rsid w:val="007517B2"/>
    <w:rsid w:val="00752927"/>
    <w:rsid w:val="00753360"/>
    <w:rsid w:val="00753622"/>
    <w:rsid w:val="0075399F"/>
    <w:rsid w:val="0076019A"/>
    <w:rsid w:val="007601DD"/>
    <w:rsid w:val="00761840"/>
    <w:rsid w:val="00763CD8"/>
    <w:rsid w:val="0076464C"/>
    <w:rsid w:val="00764A5B"/>
    <w:rsid w:val="007661EF"/>
    <w:rsid w:val="00771037"/>
    <w:rsid w:val="007712D2"/>
    <w:rsid w:val="00771EEC"/>
    <w:rsid w:val="00772E66"/>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72B"/>
    <w:rsid w:val="007B57F1"/>
    <w:rsid w:val="007C0D15"/>
    <w:rsid w:val="007C3792"/>
    <w:rsid w:val="007C65B2"/>
    <w:rsid w:val="007C6D07"/>
    <w:rsid w:val="007C7F6C"/>
    <w:rsid w:val="007D0434"/>
    <w:rsid w:val="007D1116"/>
    <w:rsid w:val="007D2A15"/>
    <w:rsid w:val="007D3A5A"/>
    <w:rsid w:val="007D48D7"/>
    <w:rsid w:val="007D5165"/>
    <w:rsid w:val="007D5ADB"/>
    <w:rsid w:val="007D6E2A"/>
    <w:rsid w:val="007D6E39"/>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5EEF"/>
    <w:rsid w:val="008261DF"/>
    <w:rsid w:val="00826746"/>
    <w:rsid w:val="00826D11"/>
    <w:rsid w:val="008271E8"/>
    <w:rsid w:val="00827A02"/>
    <w:rsid w:val="00830CA6"/>
    <w:rsid w:val="00831BFB"/>
    <w:rsid w:val="008329EE"/>
    <w:rsid w:val="00832D0A"/>
    <w:rsid w:val="00835178"/>
    <w:rsid w:val="00835540"/>
    <w:rsid w:val="00835869"/>
    <w:rsid w:val="00840351"/>
    <w:rsid w:val="008405ED"/>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4980"/>
    <w:rsid w:val="008961C5"/>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2EE0"/>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73DC"/>
    <w:rsid w:val="00941973"/>
    <w:rsid w:val="00941F27"/>
    <w:rsid w:val="00942034"/>
    <w:rsid w:val="00942E33"/>
    <w:rsid w:val="00942EF6"/>
    <w:rsid w:val="00943DE9"/>
    <w:rsid w:val="009453DB"/>
    <w:rsid w:val="00945C4C"/>
    <w:rsid w:val="00947FC8"/>
    <w:rsid w:val="00950715"/>
    <w:rsid w:val="00951E96"/>
    <w:rsid w:val="009523A7"/>
    <w:rsid w:val="0095575F"/>
    <w:rsid w:val="009561A7"/>
    <w:rsid w:val="00957FB9"/>
    <w:rsid w:val="00960141"/>
    <w:rsid w:val="009614ED"/>
    <w:rsid w:val="0096242A"/>
    <w:rsid w:val="00967575"/>
    <w:rsid w:val="00970C21"/>
    <w:rsid w:val="00971569"/>
    <w:rsid w:val="00971F95"/>
    <w:rsid w:val="00972829"/>
    <w:rsid w:val="0097299B"/>
    <w:rsid w:val="00972CD9"/>
    <w:rsid w:val="00973934"/>
    <w:rsid w:val="00973B88"/>
    <w:rsid w:val="009746F9"/>
    <w:rsid w:val="00976885"/>
    <w:rsid w:val="0097788C"/>
    <w:rsid w:val="00981A32"/>
    <w:rsid w:val="0098370B"/>
    <w:rsid w:val="00985F85"/>
    <w:rsid w:val="00986506"/>
    <w:rsid w:val="00987287"/>
    <w:rsid w:val="00990201"/>
    <w:rsid w:val="00990FEB"/>
    <w:rsid w:val="009936C3"/>
    <w:rsid w:val="00993C85"/>
    <w:rsid w:val="00996DB6"/>
    <w:rsid w:val="009977B0"/>
    <w:rsid w:val="0099797A"/>
    <w:rsid w:val="009A0EE8"/>
    <w:rsid w:val="009A1476"/>
    <w:rsid w:val="009A1A74"/>
    <w:rsid w:val="009A258E"/>
    <w:rsid w:val="009A3E76"/>
    <w:rsid w:val="009A451B"/>
    <w:rsid w:val="009A4F03"/>
    <w:rsid w:val="009B083B"/>
    <w:rsid w:val="009B0BBE"/>
    <w:rsid w:val="009B2055"/>
    <w:rsid w:val="009B33EF"/>
    <w:rsid w:val="009B35DD"/>
    <w:rsid w:val="009B3EAC"/>
    <w:rsid w:val="009B5437"/>
    <w:rsid w:val="009C21FC"/>
    <w:rsid w:val="009C360C"/>
    <w:rsid w:val="009C3C42"/>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171E"/>
    <w:rsid w:val="00A33397"/>
    <w:rsid w:val="00A345D1"/>
    <w:rsid w:val="00A34FFA"/>
    <w:rsid w:val="00A35347"/>
    <w:rsid w:val="00A35A6E"/>
    <w:rsid w:val="00A36226"/>
    <w:rsid w:val="00A37D8D"/>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77231"/>
    <w:rsid w:val="00A8181F"/>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6C21"/>
    <w:rsid w:val="00AE6C3F"/>
    <w:rsid w:val="00AE70B5"/>
    <w:rsid w:val="00AE7198"/>
    <w:rsid w:val="00AF13A6"/>
    <w:rsid w:val="00AF168E"/>
    <w:rsid w:val="00AF1728"/>
    <w:rsid w:val="00AF3B02"/>
    <w:rsid w:val="00AF5E20"/>
    <w:rsid w:val="00B00035"/>
    <w:rsid w:val="00B00FCF"/>
    <w:rsid w:val="00B01251"/>
    <w:rsid w:val="00B03CA7"/>
    <w:rsid w:val="00B064E1"/>
    <w:rsid w:val="00B06587"/>
    <w:rsid w:val="00B06D04"/>
    <w:rsid w:val="00B07C86"/>
    <w:rsid w:val="00B11DF0"/>
    <w:rsid w:val="00B1290D"/>
    <w:rsid w:val="00B1515B"/>
    <w:rsid w:val="00B24B28"/>
    <w:rsid w:val="00B25BC0"/>
    <w:rsid w:val="00B26451"/>
    <w:rsid w:val="00B27EF5"/>
    <w:rsid w:val="00B30D6C"/>
    <w:rsid w:val="00B316F0"/>
    <w:rsid w:val="00B3496E"/>
    <w:rsid w:val="00B35B9E"/>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96D08"/>
    <w:rsid w:val="00BA2D1F"/>
    <w:rsid w:val="00BA3B22"/>
    <w:rsid w:val="00BA4A2D"/>
    <w:rsid w:val="00BA6EDC"/>
    <w:rsid w:val="00BA722E"/>
    <w:rsid w:val="00BB0ACF"/>
    <w:rsid w:val="00BB2C6E"/>
    <w:rsid w:val="00BB34F8"/>
    <w:rsid w:val="00BB3DCC"/>
    <w:rsid w:val="00BB58BC"/>
    <w:rsid w:val="00BB7B65"/>
    <w:rsid w:val="00BC0D8D"/>
    <w:rsid w:val="00BC2673"/>
    <w:rsid w:val="00BC29FF"/>
    <w:rsid w:val="00BC62EE"/>
    <w:rsid w:val="00BC646E"/>
    <w:rsid w:val="00BC720C"/>
    <w:rsid w:val="00BD06B2"/>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86"/>
    <w:rsid w:val="00BF290B"/>
    <w:rsid w:val="00BF3734"/>
    <w:rsid w:val="00BF5058"/>
    <w:rsid w:val="00BF5549"/>
    <w:rsid w:val="00BF603B"/>
    <w:rsid w:val="00BF70C9"/>
    <w:rsid w:val="00C0190F"/>
    <w:rsid w:val="00C01E4B"/>
    <w:rsid w:val="00C024AE"/>
    <w:rsid w:val="00C03A21"/>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71DC"/>
    <w:rsid w:val="00C37443"/>
    <w:rsid w:val="00C4115E"/>
    <w:rsid w:val="00C41A16"/>
    <w:rsid w:val="00C4251A"/>
    <w:rsid w:val="00C440DB"/>
    <w:rsid w:val="00C47467"/>
    <w:rsid w:val="00C47FE2"/>
    <w:rsid w:val="00C502CF"/>
    <w:rsid w:val="00C512CD"/>
    <w:rsid w:val="00C51E8D"/>
    <w:rsid w:val="00C52269"/>
    <w:rsid w:val="00C53DDF"/>
    <w:rsid w:val="00C54693"/>
    <w:rsid w:val="00C54954"/>
    <w:rsid w:val="00C56D9A"/>
    <w:rsid w:val="00C57D96"/>
    <w:rsid w:val="00C61AE1"/>
    <w:rsid w:val="00C62F84"/>
    <w:rsid w:val="00C63A01"/>
    <w:rsid w:val="00C6408C"/>
    <w:rsid w:val="00C642D7"/>
    <w:rsid w:val="00C6462B"/>
    <w:rsid w:val="00C64E7D"/>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78ED"/>
    <w:rsid w:val="00C91700"/>
    <w:rsid w:val="00C91EDA"/>
    <w:rsid w:val="00C9302F"/>
    <w:rsid w:val="00C96568"/>
    <w:rsid w:val="00CA0133"/>
    <w:rsid w:val="00CA0894"/>
    <w:rsid w:val="00CA16C2"/>
    <w:rsid w:val="00CA2856"/>
    <w:rsid w:val="00CA4973"/>
    <w:rsid w:val="00CA4E76"/>
    <w:rsid w:val="00CA7020"/>
    <w:rsid w:val="00CA7D8C"/>
    <w:rsid w:val="00CB02C2"/>
    <w:rsid w:val="00CB1D9B"/>
    <w:rsid w:val="00CB4019"/>
    <w:rsid w:val="00CB42C1"/>
    <w:rsid w:val="00CB5EB7"/>
    <w:rsid w:val="00CB7582"/>
    <w:rsid w:val="00CC06A7"/>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8DF"/>
    <w:rsid w:val="00CF0BEF"/>
    <w:rsid w:val="00CF194D"/>
    <w:rsid w:val="00CF1B9D"/>
    <w:rsid w:val="00CF2E94"/>
    <w:rsid w:val="00CF339C"/>
    <w:rsid w:val="00CF3580"/>
    <w:rsid w:val="00CF4C08"/>
    <w:rsid w:val="00CF59DA"/>
    <w:rsid w:val="00CF76A5"/>
    <w:rsid w:val="00D059BE"/>
    <w:rsid w:val="00D11E29"/>
    <w:rsid w:val="00D124E8"/>
    <w:rsid w:val="00D1406B"/>
    <w:rsid w:val="00D14AA4"/>
    <w:rsid w:val="00D16450"/>
    <w:rsid w:val="00D16970"/>
    <w:rsid w:val="00D17C23"/>
    <w:rsid w:val="00D20B49"/>
    <w:rsid w:val="00D24304"/>
    <w:rsid w:val="00D2488B"/>
    <w:rsid w:val="00D24A1D"/>
    <w:rsid w:val="00D26751"/>
    <w:rsid w:val="00D30283"/>
    <w:rsid w:val="00D31EDA"/>
    <w:rsid w:val="00D3205F"/>
    <w:rsid w:val="00D3267F"/>
    <w:rsid w:val="00D32AB0"/>
    <w:rsid w:val="00D33024"/>
    <w:rsid w:val="00D33A10"/>
    <w:rsid w:val="00D33E3A"/>
    <w:rsid w:val="00D347B5"/>
    <w:rsid w:val="00D34CF7"/>
    <w:rsid w:val="00D351C4"/>
    <w:rsid w:val="00D35C9D"/>
    <w:rsid w:val="00D4002A"/>
    <w:rsid w:val="00D409E4"/>
    <w:rsid w:val="00D4175B"/>
    <w:rsid w:val="00D425BD"/>
    <w:rsid w:val="00D47027"/>
    <w:rsid w:val="00D51979"/>
    <w:rsid w:val="00D531FE"/>
    <w:rsid w:val="00D53E3F"/>
    <w:rsid w:val="00D558AD"/>
    <w:rsid w:val="00D601AB"/>
    <w:rsid w:val="00D63136"/>
    <w:rsid w:val="00D634D9"/>
    <w:rsid w:val="00D664EC"/>
    <w:rsid w:val="00D67724"/>
    <w:rsid w:val="00D70FAC"/>
    <w:rsid w:val="00D710AC"/>
    <w:rsid w:val="00D713D3"/>
    <w:rsid w:val="00D75338"/>
    <w:rsid w:val="00D775CB"/>
    <w:rsid w:val="00D77615"/>
    <w:rsid w:val="00D77BD4"/>
    <w:rsid w:val="00D809F7"/>
    <w:rsid w:val="00D80BC7"/>
    <w:rsid w:val="00D81215"/>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D74"/>
    <w:rsid w:val="00DB191E"/>
    <w:rsid w:val="00DB255A"/>
    <w:rsid w:val="00DB5390"/>
    <w:rsid w:val="00DB7740"/>
    <w:rsid w:val="00DB7D0E"/>
    <w:rsid w:val="00DC08BF"/>
    <w:rsid w:val="00DC1475"/>
    <w:rsid w:val="00DC1476"/>
    <w:rsid w:val="00DC1BD4"/>
    <w:rsid w:val="00DC2503"/>
    <w:rsid w:val="00DC27D6"/>
    <w:rsid w:val="00DC4585"/>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0614"/>
    <w:rsid w:val="00DF2A44"/>
    <w:rsid w:val="00DF3AA1"/>
    <w:rsid w:val="00DF4A84"/>
    <w:rsid w:val="00DF60D9"/>
    <w:rsid w:val="00DF6FEC"/>
    <w:rsid w:val="00E0052E"/>
    <w:rsid w:val="00E012B5"/>
    <w:rsid w:val="00E0439C"/>
    <w:rsid w:val="00E07FD7"/>
    <w:rsid w:val="00E10292"/>
    <w:rsid w:val="00E10B96"/>
    <w:rsid w:val="00E11D48"/>
    <w:rsid w:val="00E129D7"/>
    <w:rsid w:val="00E12C72"/>
    <w:rsid w:val="00E14851"/>
    <w:rsid w:val="00E159D4"/>
    <w:rsid w:val="00E15ACC"/>
    <w:rsid w:val="00E1643D"/>
    <w:rsid w:val="00E16D76"/>
    <w:rsid w:val="00E2064E"/>
    <w:rsid w:val="00E21CE1"/>
    <w:rsid w:val="00E21FFD"/>
    <w:rsid w:val="00E22536"/>
    <w:rsid w:val="00E23071"/>
    <w:rsid w:val="00E24509"/>
    <w:rsid w:val="00E26CE1"/>
    <w:rsid w:val="00E270FC"/>
    <w:rsid w:val="00E312CA"/>
    <w:rsid w:val="00E37565"/>
    <w:rsid w:val="00E41DD6"/>
    <w:rsid w:val="00E430E7"/>
    <w:rsid w:val="00E434CC"/>
    <w:rsid w:val="00E43F96"/>
    <w:rsid w:val="00E44B23"/>
    <w:rsid w:val="00E4585B"/>
    <w:rsid w:val="00E460EA"/>
    <w:rsid w:val="00E50854"/>
    <w:rsid w:val="00E50DA0"/>
    <w:rsid w:val="00E516E2"/>
    <w:rsid w:val="00E51A0B"/>
    <w:rsid w:val="00E51B5F"/>
    <w:rsid w:val="00E53FE2"/>
    <w:rsid w:val="00E54741"/>
    <w:rsid w:val="00E5743F"/>
    <w:rsid w:val="00E61087"/>
    <w:rsid w:val="00E64B58"/>
    <w:rsid w:val="00E723E2"/>
    <w:rsid w:val="00E723F6"/>
    <w:rsid w:val="00E76B1E"/>
    <w:rsid w:val="00E76FE8"/>
    <w:rsid w:val="00E807CA"/>
    <w:rsid w:val="00E83974"/>
    <w:rsid w:val="00E839E6"/>
    <w:rsid w:val="00E8412D"/>
    <w:rsid w:val="00E8444A"/>
    <w:rsid w:val="00E848A3"/>
    <w:rsid w:val="00E851A7"/>
    <w:rsid w:val="00E85596"/>
    <w:rsid w:val="00E876AE"/>
    <w:rsid w:val="00E9125F"/>
    <w:rsid w:val="00E92E14"/>
    <w:rsid w:val="00E93DF1"/>
    <w:rsid w:val="00E945B5"/>
    <w:rsid w:val="00E95E51"/>
    <w:rsid w:val="00E961BB"/>
    <w:rsid w:val="00E9626D"/>
    <w:rsid w:val="00EA0970"/>
    <w:rsid w:val="00EA0F32"/>
    <w:rsid w:val="00EA11C0"/>
    <w:rsid w:val="00EA37F8"/>
    <w:rsid w:val="00EA464E"/>
    <w:rsid w:val="00EA48D3"/>
    <w:rsid w:val="00EA4C1E"/>
    <w:rsid w:val="00EA52CD"/>
    <w:rsid w:val="00EB228F"/>
    <w:rsid w:val="00EB2D36"/>
    <w:rsid w:val="00EB5808"/>
    <w:rsid w:val="00EB78BA"/>
    <w:rsid w:val="00EC00EC"/>
    <w:rsid w:val="00EC1592"/>
    <w:rsid w:val="00EC17C9"/>
    <w:rsid w:val="00EC33AA"/>
    <w:rsid w:val="00EC47A1"/>
    <w:rsid w:val="00EC54CC"/>
    <w:rsid w:val="00EC7709"/>
    <w:rsid w:val="00ED2145"/>
    <w:rsid w:val="00ED36CF"/>
    <w:rsid w:val="00ED3A22"/>
    <w:rsid w:val="00ED3D0B"/>
    <w:rsid w:val="00ED3F05"/>
    <w:rsid w:val="00ED40AF"/>
    <w:rsid w:val="00ED5080"/>
    <w:rsid w:val="00ED50EC"/>
    <w:rsid w:val="00EE09FA"/>
    <w:rsid w:val="00EE11DB"/>
    <w:rsid w:val="00EE146C"/>
    <w:rsid w:val="00EE179B"/>
    <w:rsid w:val="00EE19FC"/>
    <w:rsid w:val="00EE1B23"/>
    <w:rsid w:val="00EE1EB9"/>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4009"/>
    <w:rsid w:val="00F44055"/>
    <w:rsid w:val="00F47825"/>
    <w:rsid w:val="00F47A7F"/>
    <w:rsid w:val="00F47AE2"/>
    <w:rsid w:val="00F47F75"/>
    <w:rsid w:val="00F505F3"/>
    <w:rsid w:val="00F5201D"/>
    <w:rsid w:val="00F544E6"/>
    <w:rsid w:val="00F54F6D"/>
    <w:rsid w:val="00F5544A"/>
    <w:rsid w:val="00F57449"/>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14F0"/>
    <w:rsid w:val="00F81C20"/>
    <w:rsid w:val="00F83709"/>
    <w:rsid w:val="00F839E3"/>
    <w:rsid w:val="00F83EB9"/>
    <w:rsid w:val="00F8548E"/>
    <w:rsid w:val="00F8549E"/>
    <w:rsid w:val="00F8616D"/>
    <w:rsid w:val="00F87B86"/>
    <w:rsid w:val="00F87E46"/>
    <w:rsid w:val="00F90360"/>
    <w:rsid w:val="00F90535"/>
    <w:rsid w:val="00F91469"/>
    <w:rsid w:val="00F9162E"/>
    <w:rsid w:val="00F95488"/>
    <w:rsid w:val="00F976A6"/>
    <w:rsid w:val="00FA123A"/>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6BC1"/>
    <w:rsid w:val="00FE74E0"/>
    <w:rsid w:val="00FF0B8B"/>
    <w:rsid w:val="00FF0E65"/>
    <w:rsid w:val="00FF1E7A"/>
    <w:rsid w:val="00FF4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62241"/>
  <w15:docId w15:val="{136E6805-643D-47F5-8B7F-C4B64A30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 w:type="character" w:customStyle="1" w:styleId="match">
    <w:name w:val="match"/>
    <w:basedOn w:val="a0"/>
    <w:rsid w:val="00580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EAB7A-11E2-4F7F-99DE-AA00BF015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7</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7620</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57</cp:revision>
  <cp:lastPrinted>2024-12-13T13:04:00Z</cp:lastPrinted>
  <dcterms:created xsi:type="dcterms:W3CDTF">2021-12-02T11:15:00Z</dcterms:created>
  <dcterms:modified xsi:type="dcterms:W3CDTF">2025-11-17T12:04:00Z</dcterms:modified>
</cp:coreProperties>
</file>